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1EA" w:rsidRPr="005B41EA" w:rsidRDefault="005B41EA" w:rsidP="005B41EA">
      <w:pPr>
        <w:keepNext/>
        <w:keepLines/>
        <w:tabs>
          <w:tab w:val="right" w:pos="270"/>
        </w:tabs>
        <w:bidi/>
        <w:spacing w:before="240" w:after="0" w:line="360" w:lineRule="auto"/>
        <w:ind w:left="270"/>
        <w:outlineLvl w:val="0"/>
        <w:rPr>
          <w:rFonts w:ascii="Cambria" w:eastAsia="Times New Roman" w:hAnsi="Cambria" w:cs="B Lotus"/>
          <w:b/>
          <w:bCs/>
          <w:sz w:val="28"/>
          <w:szCs w:val="28"/>
          <w:lang w:bidi="fa-IR"/>
        </w:rPr>
      </w:pPr>
      <w:bookmarkStart w:id="0" w:name="_Toc424926826"/>
      <w:r w:rsidRPr="005B41EA">
        <w:rPr>
          <w:rFonts w:ascii="Cambria" w:eastAsia="Times New Roman" w:hAnsi="Cambria" w:cs="B Lotus"/>
          <w:b/>
          <w:bCs/>
          <w:sz w:val="28"/>
          <w:szCs w:val="28"/>
          <w:rtl/>
          <w:lang w:bidi="fa-IR"/>
        </w:rPr>
        <w:t>خودتنظ</w:t>
      </w:r>
      <w:r w:rsidRPr="005B41EA">
        <w:rPr>
          <w:rFonts w:ascii="Cambria" w:eastAsia="Times New Roman" w:hAnsi="Cambria" w:cs="B Lotus" w:hint="cs"/>
          <w:b/>
          <w:bCs/>
          <w:sz w:val="28"/>
          <w:szCs w:val="28"/>
          <w:rtl/>
          <w:lang w:bidi="fa-IR"/>
        </w:rPr>
        <w:t>ی</w:t>
      </w:r>
      <w:r w:rsidRPr="005B41EA">
        <w:rPr>
          <w:rFonts w:ascii="Cambria" w:eastAsia="Times New Roman" w:hAnsi="Cambria" w:cs="B Lotus" w:hint="eastAsia"/>
          <w:b/>
          <w:bCs/>
          <w:sz w:val="28"/>
          <w:szCs w:val="28"/>
          <w:rtl/>
          <w:lang w:bidi="fa-IR"/>
        </w:rPr>
        <w:t>م</w:t>
      </w:r>
      <w:r w:rsidRPr="005B41EA">
        <w:rPr>
          <w:rFonts w:ascii="Cambria" w:eastAsia="Times New Roman" w:hAnsi="Cambria" w:cs="B Lotus" w:hint="cs"/>
          <w:b/>
          <w:bCs/>
          <w:sz w:val="28"/>
          <w:szCs w:val="28"/>
          <w:rtl/>
          <w:lang w:bidi="fa-IR"/>
        </w:rPr>
        <w:t>ی</w:t>
      </w:r>
    </w:p>
    <w:p w:rsidR="005B41EA" w:rsidRPr="005B41EA" w:rsidRDefault="005B41EA" w:rsidP="005B41EA">
      <w:pPr>
        <w:keepNext/>
        <w:keepLines/>
        <w:tabs>
          <w:tab w:val="right" w:pos="270"/>
        </w:tabs>
        <w:bidi/>
        <w:spacing w:before="240" w:after="0" w:line="360" w:lineRule="auto"/>
        <w:ind w:left="270"/>
        <w:outlineLvl w:val="0"/>
        <w:rPr>
          <w:rFonts w:ascii="Cambria" w:eastAsia="Times New Roman" w:hAnsi="Cambria" w:cs="B Lotus"/>
          <w:b/>
          <w:bCs/>
          <w:sz w:val="28"/>
          <w:szCs w:val="28"/>
          <w:lang w:bidi="fa-IR"/>
        </w:rPr>
      </w:pPr>
      <w:r w:rsidRPr="005B41EA">
        <w:rPr>
          <w:rFonts w:ascii="Cambria" w:eastAsia="Times New Roman" w:hAnsi="Cambria" w:cs="B Lotus"/>
          <w:b/>
          <w:bCs/>
          <w:sz w:val="28"/>
          <w:szCs w:val="28"/>
          <w:rtl/>
          <w:lang w:bidi="fa-IR"/>
        </w:rPr>
        <w:t>1-3-2- نظر</w:t>
      </w:r>
      <w:r w:rsidRPr="005B41EA">
        <w:rPr>
          <w:rFonts w:ascii="Cambria" w:eastAsia="Times New Roman" w:hAnsi="Cambria" w:cs="B Lotus" w:hint="cs"/>
          <w:b/>
          <w:bCs/>
          <w:sz w:val="28"/>
          <w:szCs w:val="28"/>
          <w:rtl/>
          <w:lang w:bidi="fa-IR"/>
        </w:rPr>
        <w:t>ی</w:t>
      </w:r>
      <w:r w:rsidRPr="005B41EA">
        <w:rPr>
          <w:rFonts w:ascii="Cambria" w:eastAsia="Times New Roman" w:hAnsi="Cambria" w:cs="B Lotus" w:hint="eastAsia"/>
          <w:b/>
          <w:bCs/>
          <w:sz w:val="28"/>
          <w:szCs w:val="28"/>
          <w:rtl/>
          <w:lang w:bidi="fa-IR"/>
        </w:rPr>
        <w:t>ه¬</w:t>
      </w:r>
      <w:r w:rsidRPr="005B41EA">
        <w:rPr>
          <w:rFonts w:ascii="Cambria" w:eastAsia="Times New Roman" w:hAnsi="Cambria" w:cs="B Lotus" w:hint="cs"/>
          <w:b/>
          <w:bCs/>
          <w:sz w:val="28"/>
          <w:szCs w:val="28"/>
          <w:rtl/>
          <w:lang w:bidi="fa-IR"/>
        </w:rPr>
        <w:t>ی</w:t>
      </w:r>
      <w:r w:rsidRPr="005B41EA">
        <w:rPr>
          <w:rFonts w:ascii="Cambria" w:eastAsia="Times New Roman" w:hAnsi="Cambria" w:cs="B Lotus"/>
          <w:b/>
          <w:bCs/>
          <w:sz w:val="28"/>
          <w:szCs w:val="28"/>
          <w:rtl/>
          <w:lang w:bidi="fa-IR"/>
        </w:rPr>
        <w:t xml:space="preserve"> خودتنظ</w:t>
      </w:r>
      <w:r w:rsidRPr="005B41EA">
        <w:rPr>
          <w:rFonts w:ascii="Cambria" w:eastAsia="Times New Roman" w:hAnsi="Cambria" w:cs="B Lotus" w:hint="cs"/>
          <w:b/>
          <w:bCs/>
          <w:sz w:val="28"/>
          <w:szCs w:val="28"/>
          <w:rtl/>
          <w:lang w:bidi="fa-IR"/>
        </w:rPr>
        <w:t>ی</w:t>
      </w:r>
      <w:r w:rsidRPr="005B41EA">
        <w:rPr>
          <w:rFonts w:ascii="Cambria" w:eastAsia="Times New Roman" w:hAnsi="Cambria" w:cs="B Lotus" w:hint="eastAsia"/>
          <w:b/>
          <w:bCs/>
          <w:sz w:val="28"/>
          <w:szCs w:val="28"/>
          <w:rtl/>
          <w:lang w:bidi="fa-IR"/>
        </w:rPr>
        <w:t>م</w:t>
      </w:r>
      <w:r w:rsidRPr="005B41EA">
        <w:rPr>
          <w:rFonts w:ascii="Cambria" w:eastAsia="Times New Roman" w:hAnsi="Cambria" w:cs="B Lotus" w:hint="cs"/>
          <w:b/>
          <w:bCs/>
          <w:sz w:val="28"/>
          <w:szCs w:val="28"/>
          <w:rtl/>
          <w:lang w:bidi="fa-IR"/>
        </w:rPr>
        <w:t>ی</w:t>
      </w:r>
      <w:r w:rsidRPr="005B41EA">
        <w:rPr>
          <w:rFonts w:ascii="Cambria" w:eastAsia="Times New Roman" w:hAnsi="Cambria" w:cs="B Lotus"/>
          <w:b/>
          <w:bCs/>
          <w:sz w:val="28"/>
          <w:szCs w:val="28"/>
          <w:rtl/>
          <w:lang w:bidi="fa-IR"/>
        </w:rPr>
        <w:t xml:space="preserve"> بندورا</w:t>
      </w:r>
    </w:p>
    <w:p w:rsidR="005B41EA" w:rsidRPr="005B41EA" w:rsidRDefault="005B41EA" w:rsidP="005B41EA">
      <w:pPr>
        <w:keepNext/>
        <w:keepLines/>
        <w:tabs>
          <w:tab w:val="right" w:pos="270"/>
        </w:tabs>
        <w:bidi/>
        <w:spacing w:before="240" w:after="0" w:line="360" w:lineRule="auto"/>
        <w:ind w:left="270"/>
        <w:outlineLvl w:val="0"/>
        <w:rPr>
          <w:rFonts w:ascii="Cambria" w:eastAsia="Times New Roman" w:hAnsi="Cambria" w:cs="B Lotus"/>
          <w:b/>
          <w:bCs/>
          <w:sz w:val="28"/>
          <w:szCs w:val="28"/>
          <w:lang w:bidi="fa-IR"/>
        </w:rPr>
      </w:pPr>
      <w:r w:rsidRPr="005B41EA">
        <w:rPr>
          <w:rFonts w:ascii="Cambria" w:eastAsia="Times New Roman" w:hAnsi="Cambria" w:cs="B Lotus"/>
          <w:b/>
          <w:bCs/>
          <w:sz w:val="28"/>
          <w:szCs w:val="28"/>
          <w:rtl/>
          <w:lang w:bidi="fa-IR"/>
        </w:rPr>
        <w:t>2-3-2- ابعاد راهبردها</w:t>
      </w:r>
      <w:r w:rsidRPr="005B41EA">
        <w:rPr>
          <w:rFonts w:ascii="Cambria" w:eastAsia="Times New Roman" w:hAnsi="Cambria" w:cs="B Lotus" w:hint="cs"/>
          <w:b/>
          <w:bCs/>
          <w:sz w:val="28"/>
          <w:szCs w:val="28"/>
          <w:rtl/>
          <w:lang w:bidi="fa-IR"/>
        </w:rPr>
        <w:t>ی</w:t>
      </w:r>
      <w:r w:rsidRPr="005B41EA">
        <w:rPr>
          <w:rFonts w:ascii="Cambria" w:eastAsia="Times New Roman" w:hAnsi="Cambria" w:cs="B Lotus"/>
          <w:b/>
          <w:bCs/>
          <w:sz w:val="28"/>
          <w:szCs w:val="28"/>
          <w:rtl/>
          <w:lang w:bidi="fa-IR"/>
        </w:rPr>
        <w:t xml:space="preserve"> </w:t>
      </w:r>
      <w:r w:rsidRPr="005B41EA">
        <w:rPr>
          <w:rFonts w:ascii="Cambria" w:eastAsia="Times New Roman" w:hAnsi="Cambria" w:cs="B Lotus" w:hint="cs"/>
          <w:b/>
          <w:bCs/>
          <w:sz w:val="28"/>
          <w:szCs w:val="28"/>
          <w:rtl/>
          <w:lang w:bidi="fa-IR"/>
        </w:rPr>
        <w:t>ی</w:t>
      </w:r>
      <w:r w:rsidRPr="005B41EA">
        <w:rPr>
          <w:rFonts w:ascii="Cambria" w:eastAsia="Times New Roman" w:hAnsi="Cambria" w:cs="B Lotus" w:hint="eastAsia"/>
          <w:b/>
          <w:bCs/>
          <w:sz w:val="28"/>
          <w:szCs w:val="28"/>
          <w:rtl/>
          <w:lang w:bidi="fa-IR"/>
        </w:rPr>
        <w:t>ادگ</w:t>
      </w:r>
      <w:r w:rsidRPr="005B41EA">
        <w:rPr>
          <w:rFonts w:ascii="Cambria" w:eastAsia="Times New Roman" w:hAnsi="Cambria" w:cs="B Lotus" w:hint="cs"/>
          <w:b/>
          <w:bCs/>
          <w:sz w:val="28"/>
          <w:szCs w:val="28"/>
          <w:rtl/>
          <w:lang w:bidi="fa-IR"/>
        </w:rPr>
        <w:t>ی</w:t>
      </w:r>
      <w:r w:rsidRPr="005B41EA">
        <w:rPr>
          <w:rFonts w:ascii="Cambria" w:eastAsia="Times New Roman" w:hAnsi="Cambria" w:cs="B Lotus" w:hint="eastAsia"/>
          <w:b/>
          <w:bCs/>
          <w:sz w:val="28"/>
          <w:szCs w:val="28"/>
          <w:rtl/>
          <w:lang w:bidi="fa-IR"/>
        </w:rPr>
        <w:t>ر</w:t>
      </w:r>
      <w:r w:rsidRPr="005B41EA">
        <w:rPr>
          <w:rFonts w:ascii="Cambria" w:eastAsia="Times New Roman" w:hAnsi="Cambria" w:cs="B Lotus" w:hint="cs"/>
          <w:b/>
          <w:bCs/>
          <w:sz w:val="28"/>
          <w:szCs w:val="28"/>
          <w:rtl/>
          <w:lang w:bidi="fa-IR"/>
        </w:rPr>
        <w:t>ی</w:t>
      </w:r>
      <w:r w:rsidRPr="005B41EA">
        <w:rPr>
          <w:rFonts w:ascii="Cambria" w:eastAsia="Times New Roman" w:hAnsi="Cambria" w:cs="B Lotus"/>
          <w:b/>
          <w:bCs/>
          <w:sz w:val="28"/>
          <w:szCs w:val="28"/>
          <w:rtl/>
          <w:lang w:bidi="fa-IR"/>
        </w:rPr>
        <w:t xml:space="preserve"> خودتنظ</w:t>
      </w:r>
      <w:r w:rsidRPr="005B41EA">
        <w:rPr>
          <w:rFonts w:ascii="Cambria" w:eastAsia="Times New Roman" w:hAnsi="Cambria" w:cs="B Lotus" w:hint="cs"/>
          <w:b/>
          <w:bCs/>
          <w:sz w:val="28"/>
          <w:szCs w:val="28"/>
          <w:rtl/>
          <w:lang w:bidi="fa-IR"/>
        </w:rPr>
        <w:t>ی</w:t>
      </w:r>
      <w:r w:rsidRPr="005B41EA">
        <w:rPr>
          <w:rFonts w:ascii="Cambria" w:eastAsia="Times New Roman" w:hAnsi="Cambria" w:cs="B Lotus" w:hint="eastAsia"/>
          <w:b/>
          <w:bCs/>
          <w:sz w:val="28"/>
          <w:szCs w:val="28"/>
          <w:rtl/>
          <w:lang w:bidi="fa-IR"/>
        </w:rPr>
        <w:t>م</w:t>
      </w:r>
      <w:r w:rsidRPr="005B41EA">
        <w:rPr>
          <w:rFonts w:ascii="Cambria" w:eastAsia="Times New Roman" w:hAnsi="Cambria" w:cs="B Lotus" w:hint="cs"/>
          <w:b/>
          <w:bCs/>
          <w:sz w:val="28"/>
          <w:szCs w:val="28"/>
          <w:rtl/>
          <w:lang w:bidi="fa-IR"/>
        </w:rPr>
        <w:t>ی</w:t>
      </w:r>
    </w:p>
    <w:p w:rsidR="005B41EA" w:rsidRPr="005B41EA" w:rsidRDefault="005B41EA" w:rsidP="005B41EA">
      <w:pPr>
        <w:keepNext/>
        <w:keepLines/>
        <w:tabs>
          <w:tab w:val="right" w:pos="270"/>
        </w:tabs>
        <w:bidi/>
        <w:spacing w:before="240" w:after="0" w:line="360" w:lineRule="auto"/>
        <w:ind w:left="270"/>
        <w:outlineLvl w:val="0"/>
        <w:rPr>
          <w:rFonts w:ascii="Cambria" w:eastAsia="Times New Roman" w:hAnsi="Cambria" w:cs="B Lotus"/>
          <w:b/>
          <w:bCs/>
          <w:sz w:val="28"/>
          <w:szCs w:val="28"/>
          <w:lang w:bidi="fa-IR"/>
        </w:rPr>
      </w:pPr>
      <w:r w:rsidRPr="005B41EA">
        <w:rPr>
          <w:rFonts w:ascii="Cambria" w:eastAsia="Times New Roman" w:hAnsi="Cambria" w:cs="B Lotus"/>
          <w:b/>
          <w:bCs/>
          <w:sz w:val="28"/>
          <w:szCs w:val="28"/>
          <w:rtl/>
          <w:lang w:bidi="fa-IR"/>
        </w:rPr>
        <w:t>1-2-3-2- راهبردها</w:t>
      </w:r>
      <w:r w:rsidRPr="005B41EA">
        <w:rPr>
          <w:rFonts w:ascii="Cambria" w:eastAsia="Times New Roman" w:hAnsi="Cambria" w:cs="B Lotus" w:hint="cs"/>
          <w:b/>
          <w:bCs/>
          <w:sz w:val="28"/>
          <w:szCs w:val="28"/>
          <w:rtl/>
          <w:lang w:bidi="fa-IR"/>
        </w:rPr>
        <w:t>ی</w:t>
      </w:r>
      <w:r w:rsidRPr="005B41EA">
        <w:rPr>
          <w:rFonts w:ascii="Cambria" w:eastAsia="Times New Roman" w:hAnsi="Cambria" w:cs="B Lotus"/>
          <w:b/>
          <w:bCs/>
          <w:sz w:val="28"/>
          <w:szCs w:val="28"/>
          <w:rtl/>
          <w:lang w:bidi="fa-IR"/>
        </w:rPr>
        <w:t xml:space="preserve"> رفتار</w:t>
      </w:r>
      <w:r w:rsidRPr="005B41EA">
        <w:rPr>
          <w:rFonts w:ascii="Cambria" w:eastAsia="Times New Roman" w:hAnsi="Cambria" w:cs="B Lotus" w:hint="cs"/>
          <w:b/>
          <w:bCs/>
          <w:sz w:val="28"/>
          <w:szCs w:val="28"/>
          <w:rtl/>
          <w:lang w:bidi="fa-IR"/>
        </w:rPr>
        <w:t>ی</w:t>
      </w:r>
    </w:p>
    <w:p w:rsidR="005B41EA" w:rsidRPr="005B41EA" w:rsidRDefault="005B41EA" w:rsidP="005B41EA">
      <w:pPr>
        <w:keepNext/>
        <w:keepLines/>
        <w:tabs>
          <w:tab w:val="right" w:pos="270"/>
        </w:tabs>
        <w:bidi/>
        <w:spacing w:before="240" w:after="0" w:line="360" w:lineRule="auto"/>
        <w:ind w:left="270"/>
        <w:outlineLvl w:val="0"/>
        <w:rPr>
          <w:rFonts w:ascii="Cambria" w:eastAsia="Times New Roman" w:hAnsi="Cambria" w:cs="B Lotus"/>
          <w:b/>
          <w:bCs/>
          <w:sz w:val="28"/>
          <w:szCs w:val="28"/>
          <w:lang w:bidi="fa-IR"/>
        </w:rPr>
      </w:pPr>
      <w:r w:rsidRPr="005B41EA">
        <w:rPr>
          <w:rFonts w:ascii="Cambria" w:eastAsia="Times New Roman" w:hAnsi="Cambria" w:cs="B Lotus"/>
          <w:b/>
          <w:bCs/>
          <w:sz w:val="28"/>
          <w:szCs w:val="28"/>
          <w:rtl/>
          <w:lang w:bidi="fa-IR"/>
        </w:rPr>
        <w:t>2-2-3-2- راهبردها</w:t>
      </w:r>
      <w:r w:rsidRPr="005B41EA">
        <w:rPr>
          <w:rFonts w:ascii="Cambria" w:eastAsia="Times New Roman" w:hAnsi="Cambria" w:cs="B Lotus" w:hint="cs"/>
          <w:b/>
          <w:bCs/>
          <w:sz w:val="28"/>
          <w:szCs w:val="28"/>
          <w:rtl/>
          <w:lang w:bidi="fa-IR"/>
        </w:rPr>
        <w:t>ی</w:t>
      </w:r>
      <w:r w:rsidRPr="005B41EA">
        <w:rPr>
          <w:rFonts w:ascii="Cambria" w:eastAsia="Times New Roman" w:hAnsi="Cambria" w:cs="B Lotus"/>
          <w:b/>
          <w:bCs/>
          <w:sz w:val="28"/>
          <w:szCs w:val="28"/>
          <w:rtl/>
          <w:lang w:bidi="fa-IR"/>
        </w:rPr>
        <w:t xml:space="preserve"> انگ</w:t>
      </w:r>
      <w:r w:rsidRPr="005B41EA">
        <w:rPr>
          <w:rFonts w:ascii="Cambria" w:eastAsia="Times New Roman" w:hAnsi="Cambria" w:cs="B Lotus" w:hint="cs"/>
          <w:b/>
          <w:bCs/>
          <w:sz w:val="28"/>
          <w:szCs w:val="28"/>
          <w:rtl/>
          <w:lang w:bidi="fa-IR"/>
        </w:rPr>
        <w:t>ی</w:t>
      </w:r>
      <w:r w:rsidRPr="005B41EA">
        <w:rPr>
          <w:rFonts w:ascii="Cambria" w:eastAsia="Times New Roman" w:hAnsi="Cambria" w:cs="B Lotus" w:hint="eastAsia"/>
          <w:b/>
          <w:bCs/>
          <w:sz w:val="28"/>
          <w:szCs w:val="28"/>
          <w:rtl/>
          <w:lang w:bidi="fa-IR"/>
        </w:rPr>
        <w:t>زش</w:t>
      </w:r>
      <w:r w:rsidRPr="005B41EA">
        <w:rPr>
          <w:rFonts w:ascii="Cambria" w:eastAsia="Times New Roman" w:hAnsi="Cambria" w:cs="B Lotus" w:hint="cs"/>
          <w:b/>
          <w:bCs/>
          <w:sz w:val="28"/>
          <w:szCs w:val="28"/>
          <w:rtl/>
          <w:lang w:bidi="fa-IR"/>
        </w:rPr>
        <w:t>ی</w:t>
      </w:r>
    </w:p>
    <w:p w:rsidR="005B41EA" w:rsidRPr="005B41EA" w:rsidRDefault="005B41EA" w:rsidP="005B41EA">
      <w:pPr>
        <w:keepNext/>
        <w:keepLines/>
        <w:tabs>
          <w:tab w:val="right" w:pos="270"/>
        </w:tabs>
        <w:bidi/>
        <w:spacing w:before="240" w:after="0" w:line="360" w:lineRule="auto"/>
        <w:ind w:left="270"/>
        <w:outlineLvl w:val="0"/>
        <w:rPr>
          <w:rFonts w:ascii="Cambria" w:eastAsia="Times New Roman" w:hAnsi="Cambria" w:cs="B Lotus"/>
          <w:b/>
          <w:bCs/>
          <w:sz w:val="28"/>
          <w:szCs w:val="28"/>
          <w:lang w:bidi="fa-IR"/>
        </w:rPr>
      </w:pPr>
      <w:r w:rsidRPr="005B41EA">
        <w:rPr>
          <w:rFonts w:ascii="Cambria" w:eastAsia="Times New Roman" w:hAnsi="Cambria" w:cs="B Lotus"/>
          <w:b/>
          <w:bCs/>
          <w:sz w:val="28"/>
          <w:szCs w:val="28"/>
          <w:rtl/>
          <w:lang w:bidi="fa-IR"/>
        </w:rPr>
        <w:t>3-2-3-2- راهبردها</w:t>
      </w:r>
      <w:r w:rsidRPr="005B41EA">
        <w:rPr>
          <w:rFonts w:ascii="Cambria" w:eastAsia="Times New Roman" w:hAnsi="Cambria" w:cs="B Lotus" w:hint="cs"/>
          <w:b/>
          <w:bCs/>
          <w:sz w:val="28"/>
          <w:szCs w:val="28"/>
          <w:rtl/>
          <w:lang w:bidi="fa-IR"/>
        </w:rPr>
        <w:t>ی</w:t>
      </w:r>
      <w:r w:rsidRPr="005B41EA">
        <w:rPr>
          <w:rFonts w:ascii="Cambria" w:eastAsia="Times New Roman" w:hAnsi="Cambria" w:cs="B Lotus"/>
          <w:b/>
          <w:bCs/>
          <w:sz w:val="28"/>
          <w:szCs w:val="28"/>
          <w:rtl/>
          <w:lang w:bidi="fa-IR"/>
        </w:rPr>
        <w:t xml:space="preserve"> شناخت</w:t>
      </w:r>
      <w:r w:rsidRPr="005B41EA">
        <w:rPr>
          <w:rFonts w:ascii="Cambria" w:eastAsia="Times New Roman" w:hAnsi="Cambria" w:cs="B Lotus" w:hint="cs"/>
          <w:b/>
          <w:bCs/>
          <w:sz w:val="28"/>
          <w:szCs w:val="28"/>
          <w:rtl/>
          <w:lang w:bidi="fa-IR"/>
        </w:rPr>
        <w:t>ی</w:t>
      </w:r>
    </w:p>
    <w:p w:rsidR="005B41EA" w:rsidRPr="005B41EA" w:rsidRDefault="005B41EA" w:rsidP="005B41EA">
      <w:pPr>
        <w:keepNext/>
        <w:keepLines/>
        <w:tabs>
          <w:tab w:val="right" w:pos="270"/>
        </w:tabs>
        <w:bidi/>
        <w:spacing w:before="240" w:after="0" w:line="360" w:lineRule="auto"/>
        <w:ind w:left="270"/>
        <w:outlineLvl w:val="0"/>
        <w:rPr>
          <w:rFonts w:ascii="Cambria" w:eastAsia="Times New Roman" w:hAnsi="Cambria" w:cs="B Lotus"/>
          <w:b/>
          <w:bCs/>
          <w:sz w:val="28"/>
          <w:szCs w:val="28"/>
          <w:lang w:bidi="fa-IR"/>
        </w:rPr>
      </w:pPr>
      <w:r w:rsidRPr="005B41EA">
        <w:rPr>
          <w:rFonts w:ascii="Cambria" w:eastAsia="Times New Roman" w:hAnsi="Cambria" w:cs="B Lotus"/>
          <w:b/>
          <w:bCs/>
          <w:sz w:val="28"/>
          <w:szCs w:val="28"/>
          <w:rtl/>
          <w:lang w:bidi="fa-IR"/>
        </w:rPr>
        <w:t>1-3-2-3-2- راهبردها</w:t>
      </w:r>
      <w:r w:rsidRPr="005B41EA">
        <w:rPr>
          <w:rFonts w:ascii="Cambria" w:eastAsia="Times New Roman" w:hAnsi="Cambria" w:cs="B Lotus" w:hint="cs"/>
          <w:b/>
          <w:bCs/>
          <w:sz w:val="28"/>
          <w:szCs w:val="28"/>
          <w:rtl/>
          <w:lang w:bidi="fa-IR"/>
        </w:rPr>
        <w:t>ی</w:t>
      </w:r>
      <w:r w:rsidRPr="005B41EA">
        <w:rPr>
          <w:rFonts w:ascii="Cambria" w:eastAsia="Times New Roman" w:hAnsi="Cambria" w:cs="B Lotus"/>
          <w:b/>
          <w:bCs/>
          <w:sz w:val="28"/>
          <w:szCs w:val="28"/>
          <w:rtl/>
          <w:lang w:bidi="fa-IR"/>
        </w:rPr>
        <w:t xml:space="preserve"> تکرار </w:t>
      </w:r>
      <w:r w:rsidRPr="005B41EA">
        <w:rPr>
          <w:rFonts w:ascii="Cambria" w:eastAsia="Times New Roman" w:hAnsi="Cambria" w:cs="B Lotus" w:hint="cs"/>
          <w:b/>
          <w:bCs/>
          <w:sz w:val="28"/>
          <w:szCs w:val="28"/>
          <w:rtl/>
          <w:lang w:bidi="fa-IR"/>
        </w:rPr>
        <w:t>ی</w:t>
      </w:r>
      <w:r w:rsidRPr="005B41EA">
        <w:rPr>
          <w:rFonts w:ascii="Cambria" w:eastAsia="Times New Roman" w:hAnsi="Cambria" w:cs="B Lotus" w:hint="eastAsia"/>
          <w:b/>
          <w:bCs/>
          <w:sz w:val="28"/>
          <w:szCs w:val="28"/>
          <w:rtl/>
          <w:lang w:bidi="fa-IR"/>
        </w:rPr>
        <w:t>ا</w:t>
      </w:r>
      <w:r w:rsidRPr="005B41EA">
        <w:rPr>
          <w:rFonts w:ascii="Cambria" w:eastAsia="Times New Roman" w:hAnsi="Cambria" w:cs="B Lotus"/>
          <w:b/>
          <w:bCs/>
          <w:sz w:val="28"/>
          <w:szCs w:val="28"/>
          <w:rtl/>
          <w:lang w:bidi="fa-IR"/>
        </w:rPr>
        <w:t xml:space="preserve"> مرور ذهن</w:t>
      </w:r>
      <w:r w:rsidRPr="005B41EA">
        <w:rPr>
          <w:rFonts w:ascii="Cambria" w:eastAsia="Times New Roman" w:hAnsi="Cambria" w:cs="B Lotus" w:hint="cs"/>
          <w:b/>
          <w:bCs/>
          <w:sz w:val="28"/>
          <w:szCs w:val="28"/>
          <w:rtl/>
          <w:lang w:bidi="fa-IR"/>
        </w:rPr>
        <w:t>ی</w:t>
      </w:r>
    </w:p>
    <w:p w:rsidR="005B41EA" w:rsidRPr="005B41EA" w:rsidRDefault="005B41EA" w:rsidP="005B41EA">
      <w:pPr>
        <w:keepNext/>
        <w:keepLines/>
        <w:tabs>
          <w:tab w:val="right" w:pos="270"/>
        </w:tabs>
        <w:bidi/>
        <w:spacing w:before="240" w:after="0" w:line="360" w:lineRule="auto"/>
        <w:ind w:left="270"/>
        <w:outlineLvl w:val="0"/>
        <w:rPr>
          <w:rFonts w:ascii="Cambria" w:eastAsia="Times New Roman" w:hAnsi="Cambria" w:cs="B Lotus"/>
          <w:b/>
          <w:bCs/>
          <w:sz w:val="28"/>
          <w:szCs w:val="28"/>
          <w:lang w:bidi="fa-IR"/>
        </w:rPr>
      </w:pPr>
      <w:r w:rsidRPr="005B41EA">
        <w:rPr>
          <w:rFonts w:ascii="Cambria" w:eastAsia="Times New Roman" w:hAnsi="Cambria" w:cs="B Lotus"/>
          <w:b/>
          <w:bCs/>
          <w:sz w:val="28"/>
          <w:szCs w:val="28"/>
          <w:rtl/>
          <w:lang w:bidi="fa-IR"/>
        </w:rPr>
        <w:t>2-3-2-3-2- راهبردها</w:t>
      </w:r>
      <w:r w:rsidRPr="005B41EA">
        <w:rPr>
          <w:rFonts w:ascii="Cambria" w:eastAsia="Times New Roman" w:hAnsi="Cambria" w:cs="B Lotus" w:hint="cs"/>
          <w:b/>
          <w:bCs/>
          <w:sz w:val="28"/>
          <w:szCs w:val="28"/>
          <w:rtl/>
          <w:lang w:bidi="fa-IR"/>
        </w:rPr>
        <w:t>ی</w:t>
      </w:r>
      <w:r w:rsidRPr="005B41EA">
        <w:rPr>
          <w:rFonts w:ascii="Cambria" w:eastAsia="Times New Roman" w:hAnsi="Cambria" w:cs="B Lotus"/>
          <w:b/>
          <w:bCs/>
          <w:sz w:val="28"/>
          <w:szCs w:val="28"/>
          <w:rtl/>
          <w:lang w:bidi="fa-IR"/>
        </w:rPr>
        <w:t xml:space="preserve"> بسط ¬ده</w:t>
      </w:r>
      <w:r w:rsidRPr="005B41EA">
        <w:rPr>
          <w:rFonts w:ascii="Cambria" w:eastAsia="Times New Roman" w:hAnsi="Cambria" w:cs="B Lotus" w:hint="cs"/>
          <w:b/>
          <w:bCs/>
          <w:sz w:val="28"/>
          <w:szCs w:val="28"/>
          <w:rtl/>
          <w:lang w:bidi="fa-IR"/>
        </w:rPr>
        <w:t>ی</w:t>
      </w:r>
      <w:r w:rsidRPr="005B41EA">
        <w:rPr>
          <w:rFonts w:ascii="Cambria" w:eastAsia="Times New Roman" w:hAnsi="Cambria" w:cs="B Lotus"/>
          <w:b/>
          <w:bCs/>
          <w:sz w:val="28"/>
          <w:szCs w:val="28"/>
          <w:rtl/>
          <w:lang w:bidi="fa-IR"/>
        </w:rPr>
        <w:t xml:space="preserve"> </w:t>
      </w:r>
    </w:p>
    <w:p w:rsidR="005B41EA" w:rsidRPr="005B41EA" w:rsidRDefault="005B41EA" w:rsidP="005B41EA">
      <w:pPr>
        <w:keepNext/>
        <w:keepLines/>
        <w:tabs>
          <w:tab w:val="right" w:pos="270"/>
        </w:tabs>
        <w:bidi/>
        <w:spacing w:before="240" w:after="0" w:line="360" w:lineRule="auto"/>
        <w:ind w:left="270"/>
        <w:outlineLvl w:val="0"/>
        <w:rPr>
          <w:rFonts w:ascii="Cambria" w:eastAsia="Times New Roman" w:hAnsi="Cambria" w:cs="B Lotus"/>
          <w:b/>
          <w:bCs/>
          <w:sz w:val="28"/>
          <w:szCs w:val="28"/>
          <w:lang w:bidi="fa-IR"/>
        </w:rPr>
      </w:pPr>
      <w:r w:rsidRPr="005B41EA">
        <w:rPr>
          <w:rFonts w:ascii="Cambria" w:eastAsia="Times New Roman" w:hAnsi="Cambria" w:cs="B Lotus"/>
          <w:b/>
          <w:bCs/>
          <w:sz w:val="28"/>
          <w:szCs w:val="28"/>
          <w:rtl/>
          <w:lang w:bidi="fa-IR"/>
        </w:rPr>
        <w:t>3-3-2-3-2- راهبردها</w:t>
      </w:r>
      <w:r w:rsidRPr="005B41EA">
        <w:rPr>
          <w:rFonts w:ascii="Cambria" w:eastAsia="Times New Roman" w:hAnsi="Cambria" w:cs="B Lotus" w:hint="cs"/>
          <w:b/>
          <w:bCs/>
          <w:sz w:val="28"/>
          <w:szCs w:val="28"/>
          <w:rtl/>
          <w:lang w:bidi="fa-IR"/>
        </w:rPr>
        <w:t>ی</w:t>
      </w:r>
      <w:r w:rsidRPr="005B41EA">
        <w:rPr>
          <w:rFonts w:ascii="Cambria" w:eastAsia="Times New Roman" w:hAnsi="Cambria" w:cs="B Lotus"/>
          <w:b/>
          <w:bCs/>
          <w:sz w:val="28"/>
          <w:szCs w:val="28"/>
          <w:rtl/>
          <w:lang w:bidi="fa-IR"/>
        </w:rPr>
        <w:t xml:space="preserve"> سازمانده</w:t>
      </w:r>
      <w:r w:rsidRPr="005B41EA">
        <w:rPr>
          <w:rFonts w:ascii="Cambria" w:eastAsia="Times New Roman" w:hAnsi="Cambria" w:cs="B Lotus" w:hint="cs"/>
          <w:b/>
          <w:bCs/>
          <w:sz w:val="28"/>
          <w:szCs w:val="28"/>
          <w:rtl/>
          <w:lang w:bidi="fa-IR"/>
        </w:rPr>
        <w:t>ی</w:t>
      </w:r>
    </w:p>
    <w:p w:rsidR="005B41EA" w:rsidRPr="005B41EA" w:rsidRDefault="005B41EA" w:rsidP="005B41EA">
      <w:pPr>
        <w:keepNext/>
        <w:keepLines/>
        <w:tabs>
          <w:tab w:val="right" w:pos="270"/>
        </w:tabs>
        <w:bidi/>
        <w:spacing w:before="240" w:after="0" w:line="360" w:lineRule="auto"/>
        <w:ind w:left="270"/>
        <w:outlineLvl w:val="0"/>
        <w:rPr>
          <w:rFonts w:ascii="Cambria" w:eastAsia="Times New Roman" w:hAnsi="Cambria" w:cs="B Lotus"/>
          <w:b/>
          <w:bCs/>
          <w:sz w:val="28"/>
          <w:szCs w:val="28"/>
          <w:lang w:bidi="fa-IR"/>
        </w:rPr>
      </w:pPr>
      <w:r w:rsidRPr="005B41EA">
        <w:rPr>
          <w:rFonts w:ascii="Cambria" w:eastAsia="Times New Roman" w:hAnsi="Cambria" w:cs="B Lotus"/>
          <w:b/>
          <w:bCs/>
          <w:sz w:val="28"/>
          <w:szCs w:val="28"/>
          <w:rtl/>
          <w:lang w:bidi="fa-IR"/>
        </w:rPr>
        <w:t>4-2-3-2- راهبردها</w:t>
      </w:r>
      <w:r w:rsidRPr="005B41EA">
        <w:rPr>
          <w:rFonts w:ascii="Cambria" w:eastAsia="Times New Roman" w:hAnsi="Cambria" w:cs="B Lotus" w:hint="cs"/>
          <w:b/>
          <w:bCs/>
          <w:sz w:val="28"/>
          <w:szCs w:val="28"/>
          <w:rtl/>
          <w:lang w:bidi="fa-IR"/>
        </w:rPr>
        <w:t>ی</w:t>
      </w:r>
      <w:r w:rsidRPr="005B41EA">
        <w:rPr>
          <w:rFonts w:ascii="Cambria" w:eastAsia="Times New Roman" w:hAnsi="Cambria" w:cs="B Lotus"/>
          <w:b/>
          <w:bCs/>
          <w:sz w:val="28"/>
          <w:szCs w:val="28"/>
          <w:rtl/>
          <w:lang w:bidi="fa-IR"/>
        </w:rPr>
        <w:t xml:space="preserve"> فراشناخت</w:t>
      </w:r>
      <w:r w:rsidRPr="005B41EA">
        <w:rPr>
          <w:rFonts w:ascii="Cambria" w:eastAsia="Times New Roman" w:hAnsi="Cambria" w:cs="B Lotus" w:hint="cs"/>
          <w:b/>
          <w:bCs/>
          <w:sz w:val="28"/>
          <w:szCs w:val="28"/>
          <w:rtl/>
          <w:lang w:bidi="fa-IR"/>
        </w:rPr>
        <w:t>ی</w:t>
      </w:r>
    </w:p>
    <w:p w:rsidR="005B41EA" w:rsidRPr="005B41EA" w:rsidRDefault="005B41EA" w:rsidP="005B41EA">
      <w:pPr>
        <w:keepNext/>
        <w:keepLines/>
        <w:tabs>
          <w:tab w:val="right" w:pos="270"/>
        </w:tabs>
        <w:bidi/>
        <w:spacing w:before="240" w:after="0" w:line="360" w:lineRule="auto"/>
        <w:ind w:left="270"/>
        <w:outlineLvl w:val="0"/>
        <w:rPr>
          <w:rFonts w:ascii="Cambria" w:eastAsia="Times New Roman" w:hAnsi="Cambria" w:cs="B Lotus"/>
          <w:b/>
          <w:bCs/>
          <w:sz w:val="28"/>
          <w:szCs w:val="28"/>
          <w:lang w:bidi="fa-IR"/>
        </w:rPr>
      </w:pPr>
      <w:r w:rsidRPr="005B41EA">
        <w:rPr>
          <w:rFonts w:ascii="Cambria" w:eastAsia="Times New Roman" w:hAnsi="Cambria" w:cs="B Lotus"/>
          <w:b/>
          <w:bCs/>
          <w:sz w:val="28"/>
          <w:szCs w:val="28"/>
          <w:rtl/>
          <w:lang w:bidi="fa-IR"/>
        </w:rPr>
        <w:t>1-4-2-3-2- راهبرد تع</w:t>
      </w:r>
      <w:r w:rsidRPr="005B41EA">
        <w:rPr>
          <w:rFonts w:ascii="Cambria" w:eastAsia="Times New Roman" w:hAnsi="Cambria" w:cs="B Lotus" w:hint="cs"/>
          <w:b/>
          <w:bCs/>
          <w:sz w:val="28"/>
          <w:szCs w:val="28"/>
          <w:rtl/>
          <w:lang w:bidi="fa-IR"/>
        </w:rPr>
        <w:t>یی</w:t>
      </w:r>
      <w:r w:rsidRPr="005B41EA">
        <w:rPr>
          <w:rFonts w:ascii="Cambria" w:eastAsia="Times New Roman" w:hAnsi="Cambria" w:cs="B Lotus" w:hint="eastAsia"/>
          <w:b/>
          <w:bCs/>
          <w:sz w:val="28"/>
          <w:szCs w:val="28"/>
          <w:rtl/>
          <w:lang w:bidi="fa-IR"/>
        </w:rPr>
        <w:t>ن</w:t>
      </w:r>
      <w:r w:rsidRPr="005B41EA">
        <w:rPr>
          <w:rFonts w:ascii="Cambria" w:eastAsia="Times New Roman" w:hAnsi="Cambria" w:cs="B Lotus"/>
          <w:b/>
          <w:bCs/>
          <w:sz w:val="28"/>
          <w:szCs w:val="28"/>
          <w:rtl/>
          <w:lang w:bidi="fa-IR"/>
        </w:rPr>
        <w:t xml:space="preserve"> هدف و برنامه¬ ر</w:t>
      </w:r>
      <w:r w:rsidRPr="005B41EA">
        <w:rPr>
          <w:rFonts w:ascii="Cambria" w:eastAsia="Times New Roman" w:hAnsi="Cambria" w:cs="B Lotus" w:hint="cs"/>
          <w:b/>
          <w:bCs/>
          <w:sz w:val="28"/>
          <w:szCs w:val="28"/>
          <w:rtl/>
          <w:lang w:bidi="fa-IR"/>
        </w:rPr>
        <w:t>ی</w:t>
      </w:r>
      <w:r w:rsidRPr="005B41EA">
        <w:rPr>
          <w:rFonts w:ascii="Cambria" w:eastAsia="Times New Roman" w:hAnsi="Cambria" w:cs="B Lotus" w:hint="eastAsia"/>
          <w:b/>
          <w:bCs/>
          <w:sz w:val="28"/>
          <w:szCs w:val="28"/>
          <w:rtl/>
          <w:lang w:bidi="fa-IR"/>
        </w:rPr>
        <w:t>ز</w:t>
      </w:r>
      <w:r w:rsidRPr="005B41EA">
        <w:rPr>
          <w:rFonts w:ascii="Cambria" w:eastAsia="Times New Roman" w:hAnsi="Cambria" w:cs="B Lotus" w:hint="cs"/>
          <w:b/>
          <w:bCs/>
          <w:sz w:val="28"/>
          <w:szCs w:val="28"/>
          <w:rtl/>
          <w:lang w:bidi="fa-IR"/>
        </w:rPr>
        <w:t>ی</w:t>
      </w:r>
    </w:p>
    <w:p w:rsidR="005B41EA" w:rsidRPr="005B41EA" w:rsidRDefault="005B41EA" w:rsidP="005B41EA">
      <w:pPr>
        <w:keepNext/>
        <w:keepLines/>
        <w:tabs>
          <w:tab w:val="right" w:pos="270"/>
        </w:tabs>
        <w:bidi/>
        <w:spacing w:before="240" w:after="0" w:line="360" w:lineRule="auto"/>
        <w:ind w:left="270"/>
        <w:outlineLvl w:val="0"/>
        <w:rPr>
          <w:rFonts w:ascii="Cambria" w:eastAsia="Times New Roman" w:hAnsi="Cambria" w:cs="B Lotus"/>
          <w:b/>
          <w:bCs/>
          <w:sz w:val="28"/>
          <w:szCs w:val="28"/>
          <w:lang w:bidi="fa-IR"/>
        </w:rPr>
      </w:pPr>
      <w:r w:rsidRPr="005B41EA">
        <w:rPr>
          <w:rFonts w:ascii="Cambria" w:eastAsia="Times New Roman" w:hAnsi="Cambria" w:cs="B Lotus"/>
          <w:b/>
          <w:bCs/>
          <w:sz w:val="28"/>
          <w:szCs w:val="28"/>
          <w:rtl/>
          <w:lang w:bidi="fa-IR"/>
        </w:rPr>
        <w:t>2-4-2-3-2- راهبرد نظارت و کنترل</w:t>
      </w:r>
    </w:p>
    <w:p w:rsidR="005B41EA" w:rsidRPr="005B41EA" w:rsidRDefault="005B41EA" w:rsidP="005B41EA">
      <w:pPr>
        <w:keepNext/>
        <w:keepLines/>
        <w:tabs>
          <w:tab w:val="right" w:pos="270"/>
        </w:tabs>
        <w:bidi/>
        <w:spacing w:before="240" w:after="0" w:line="360" w:lineRule="auto"/>
        <w:ind w:left="270"/>
        <w:outlineLvl w:val="0"/>
        <w:rPr>
          <w:rFonts w:ascii="Cambria" w:eastAsia="Times New Roman" w:hAnsi="Cambria" w:cs="B Lotus"/>
          <w:b/>
          <w:bCs/>
          <w:sz w:val="28"/>
          <w:szCs w:val="28"/>
          <w:lang w:bidi="fa-IR"/>
        </w:rPr>
      </w:pPr>
      <w:r w:rsidRPr="005B41EA">
        <w:rPr>
          <w:rFonts w:ascii="Cambria" w:eastAsia="Times New Roman" w:hAnsi="Cambria" w:cs="B Lotus"/>
          <w:b/>
          <w:bCs/>
          <w:sz w:val="28"/>
          <w:szCs w:val="28"/>
          <w:rtl/>
          <w:lang w:bidi="fa-IR"/>
        </w:rPr>
        <w:t>3-4-2-3-2- راهبرد نظم ده</w:t>
      </w:r>
      <w:r w:rsidRPr="005B41EA">
        <w:rPr>
          <w:rFonts w:ascii="Cambria" w:eastAsia="Times New Roman" w:hAnsi="Cambria" w:cs="B Lotus" w:hint="cs"/>
          <w:b/>
          <w:bCs/>
          <w:sz w:val="28"/>
          <w:szCs w:val="28"/>
          <w:rtl/>
          <w:lang w:bidi="fa-IR"/>
        </w:rPr>
        <w:t>ی</w:t>
      </w:r>
    </w:p>
    <w:p w:rsidR="005B41EA" w:rsidRPr="005B41EA" w:rsidRDefault="005B41EA" w:rsidP="005B41EA">
      <w:pPr>
        <w:keepNext/>
        <w:keepLines/>
        <w:tabs>
          <w:tab w:val="right" w:pos="270"/>
        </w:tabs>
        <w:bidi/>
        <w:spacing w:before="240" w:after="0" w:line="360" w:lineRule="auto"/>
        <w:ind w:left="270"/>
        <w:outlineLvl w:val="0"/>
        <w:rPr>
          <w:rFonts w:ascii="Cambria" w:eastAsia="Times New Roman" w:hAnsi="Cambria" w:cs="B Lotus"/>
          <w:b/>
          <w:bCs/>
          <w:sz w:val="28"/>
          <w:szCs w:val="28"/>
          <w:lang w:bidi="fa-IR"/>
        </w:rPr>
      </w:pPr>
      <w:r w:rsidRPr="005B41EA">
        <w:rPr>
          <w:rFonts w:ascii="Cambria" w:eastAsia="Times New Roman" w:hAnsi="Cambria" w:cs="B Lotus"/>
          <w:b/>
          <w:bCs/>
          <w:sz w:val="28"/>
          <w:szCs w:val="28"/>
          <w:rtl/>
          <w:lang w:bidi="fa-IR"/>
        </w:rPr>
        <w:t>3-3-2- و</w:t>
      </w:r>
      <w:r w:rsidRPr="005B41EA">
        <w:rPr>
          <w:rFonts w:ascii="Cambria" w:eastAsia="Times New Roman" w:hAnsi="Cambria" w:cs="B Lotus" w:hint="cs"/>
          <w:b/>
          <w:bCs/>
          <w:sz w:val="28"/>
          <w:szCs w:val="28"/>
          <w:rtl/>
          <w:lang w:bidi="fa-IR"/>
        </w:rPr>
        <w:t>ی</w:t>
      </w:r>
      <w:r w:rsidRPr="005B41EA">
        <w:rPr>
          <w:rFonts w:ascii="Cambria" w:eastAsia="Times New Roman" w:hAnsi="Cambria" w:cs="B Lotus" w:hint="eastAsia"/>
          <w:b/>
          <w:bCs/>
          <w:sz w:val="28"/>
          <w:szCs w:val="28"/>
          <w:rtl/>
          <w:lang w:bidi="fa-IR"/>
        </w:rPr>
        <w:t>ژگ</w:t>
      </w:r>
      <w:r w:rsidRPr="005B41EA">
        <w:rPr>
          <w:rFonts w:ascii="Cambria" w:eastAsia="Times New Roman" w:hAnsi="Cambria" w:cs="B Lotus" w:hint="cs"/>
          <w:b/>
          <w:bCs/>
          <w:sz w:val="28"/>
          <w:szCs w:val="28"/>
          <w:rtl/>
          <w:lang w:bidi="fa-IR"/>
        </w:rPr>
        <w:t>ی</w:t>
      </w:r>
      <w:r w:rsidRPr="005B41EA">
        <w:rPr>
          <w:rFonts w:ascii="Cambria" w:eastAsia="Times New Roman" w:hAnsi="Cambria" w:cs="B Lotus" w:hint="eastAsia"/>
          <w:b/>
          <w:bCs/>
          <w:sz w:val="28"/>
          <w:szCs w:val="28"/>
          <w:rtl/>
          <w:lang w:bidi="fa-IR"/>
        </w:rPr>
        <w:t>¬ها</w:t>
      </w:r>
      <w:r w:rsidRPr="005B41EA">
        <w:rPr>
          <w:rFonts w:ascii="Cambria" w:eastAsia="Times New Roman" w:hAnsi="Cambria" w:cs="B Lotus" w:hint="cs"/>
          <w:b/>
          <w:bCs/>
          <w:sz w:val="28"/>
          <w:szCs w:val="28"/>
          <w:rtl/>
          <w:lang w:bidi="fa-IR"/>
        </w:rPr>
        <w:t>ی</w:t>
      </w:r>
      <w:r w:rsidRPr="005B41EA">
        <w:rPr>
          <w:rFonts w:ascii="Cambria" w:eastAsia="Times New Roman" w:hAnsi="Cambria" w:cs="B Lotus"/>
          <w:b/>
          <w:bCs/>
          <w:sz w:val="28"/>
          <w:szCs w:val="28"/>
          <w:rtl/>
          <w:lang w:bidi="fa-IR"/>
        </w:rPr>
        <w:t xml:space="preserve"> </w:t>
      </w:r>
      <w:r w:rsidRPr="005B41EA">
        <w:rPr>
          <w:rFonts w:ascii="Cambria" w:eastAsia="Times New Roman" w:hAnsi="Cambria" w:cs="B Lotus" w:hint="cs"/>
          <w:b/>
          <w:bCs/>
          <w:sz w:val="28"/>
          <w:szCs w:val="28"/>
          <w:rtl/>
          <w:lang w:bidi="fa-IR"/>
        </w:rPr>
        <w:t>ی</w:t>
      </w:r>
      <w:r w:rsidRPr="005B41EA">
        <w:rPr>
          <w:rFonts w:ascii="Cambria" w:eastAsia="Times New Roman" w:hAnsi="Cambria" w:cs="B Lotus" w:hint="eastAsia"/>
          <w:b/>
          <w:bCs/>
          <w:sz w:val="28"/>
          <w:szCs w:val="28"/>
          <w:rtl/>
          <w:lang w:bidi="fa-IR"/>
        </w:rPr>
        <w:t>ادگ</w:t>
      </w:r>
      <w:r w:rsidRPr="005B41EA">
        <w:rPr>
          <w:rFonts w:ascii="Cambria" w:eastAsia="Times New Roman" w:hAnsi="Cambria" w:cs="B Lotus" w:hint="cs"/>
          <w:b/>
          <w:bCs/>
          <w:sz w:val="28"/>
          <w:szCs w:val="28"/>
          <w:rtl/>
          <w:lang w:bidi="fa-IR"/>
        </w:rPr>
        <w:t>ی</w:t>
      </w:r>
      <w:r w:rsidRPr="005B41EA">
        <w:rPr>
          <w:rFonts w:ascii="Cambria" w:eastAsia="Times New Roman" w:hAnsi="Cambria" w:cs="B Lotus" w:hint="eastAsia"/>
          <w:b/>
          <w:bCs/>
          <w:sz w:val="28"/>
          <w:szCs w:val="28"/>
          <w:rtl/>
          <w:lang w:bidi="fa-IR"/>
        </w:rPr>
        <w:t>رندگان</w:t>
      </w:r>
      <w:r w:rsidRPr="005B41EA">
        <w:rPr>
          <w:rFonts w:ascii="Cambria" w:eastAsia="Times New Roman" w:hAnsi="Cambria" w:cs="B Lotus"/>
          <w:b/>
          <w:bCs/>
          <w:sz w:val="28"/>
          <w:szCs w:val="28"/>
          <w:rtl/>
          <w:lang w:bidi="fa-IR"/>
        </w:rPr>
        <w:t xml:space="preserve"> خود¬تنظ</w:t>
      </w:r>
      <w:r w:rsidRPr="005B41EA">
        <w:rPr>
          <w:rFonts w:ascii="Cambria" w:eastAsia="Times New Roman" w:hAnsi="Cambria" w:cs="B Lotus" w:hint="cs"/>
          <w:b/>
          <w:bCs/>
          <w:sz w:val="28"/>
          <w:szCs w:val="28"/>
          <w:rtl/>
          <w:lang w:bidi="fa-IR"/>
        </w:rPr>
        <w:t>ی</w:t>
      </w:r>
      <w:r w:rsidRPr="005B41EA">
        <w:rPr>
          <w:rFonts w:ascii="Cambria" w:eastAsia="Times New Roman" w:hAnsi="Cambria" w:cs="B Lotus" w:hint="eastAsia"/>
          <w:b/>
          <w:bCs/>
          <w:sz w:val="28"/>
          <w:szCs w:val="28"/>
          <w:rtl/>
          <w:lang w:bidi="fa-IR"/>
        </w:rPr>
        <w:t>م</w:t>
      </w:r>
    </w:p>
    <w:p w:rsidR="005B41EA" w:rsidRPr="005B41EA" w:rsidRDefault="005B41EA" w:rsidP="005B41EA">
      <w:pPr>
        <w:keepNext/>
        <w:keepLines/>
        <w:tabs>
          <w:tab w:val="right" w:pos="270"/>
        </w:tabs>
        <w:bidi/>
        <w:spacing w:before="240" w:after="0" w:line="360" w:lineRule="auto"/>
        <w:ind w:left="270"/>
        <w:outlineLvl w:val="0"/>
        <w:rPr>
          <w:rFonts w:ascii="Cambria" w:eastAsia="Times New Roman" w:hAnsi="Cambria" w:cs="B Lotus"/>
          <w:b/>
          <w:bCs/>
          <w:sz w:val="28"/>
          <w:szCs w:val="28"/>
          <w:lang w:bidi="fa-IR"/>
        </w:rPr>
      </w:pPr>
      <w:r w:rsidRPr="005B41EA">
        <w:rPr>
          <w:rFonts w:ascii="Cambria" w:eastAsia="Times New Roman" w:hAnsi="Cambria" w:cs="B Lotus" w:hint="eastAsia"/>
          <w:b/>
          <w:bCs/>
          <w:sz w:val="28"/>
          <w:szCs w:val="28"/>
          <w:rtl/>
          <w:lang w:bidi="fa-IR"/>
        </w:rPr>
        <w:t>فهرست</w:t>
      </w:r>
      <w:r w:rsidRPr="005B41EA">
        <w:rPr>
          <w:rFonts w:ascii="Cambria" w:eastAsia="Times New Roman" w:hAnsi="Cambria" w:cs="B Lotus"/>
          <w:b/>
          <w:bCs/>
          <w:sz w:val="28"/>
          <w:szCs w:val="28"/>
          <w:rtl/>
          <w:lang w:bidi="fa-IR"/>
        </w:rPr>
        <w:t xml:space="preserve"> منابع</w:t>
      </w:r>
    </w:p>
    <w:p w:rsidR="005B41EA" w:rsidRPr="005B41EA" w:rsidRDefault="005B41EA" w:rsidP="005B41EA">
      <w:pPr>
        <w:keepNext/>
        <w:keepLines/>
        <w:tabs>
          <w:tab w:val="right" w:pos="270"/>
        </w:tabs>
        <w:bidi/>
        <w:spacing w:before="240" w:after="0" w:line="360" w:lineRule="auto"/>
        <w:ind w:left="270"/>
        <w:outlineLvl w:val="0"/>
        <w:rPr>
          <w:rFonts w:ascii="Cambria" w:eastAsia="Times New Roman" w:hAnsi="Cambria" w:cs="B Lotus"/>
          <w:b/>
          <w:bCs/>
          <w:sz w:val="28"/>
          <w:szCs w:val="28"/>
          <w:lang w:bidi="fa-IR"/>
        </w:rPr>
      </w:pPr>
      <w:r w:rsidRPr="005B41EA">
        <w:rPr>
          <w:rFonts w:ascii="Cambria" w:eastAsia="Times New Roman" w:hAnsi="Cambria" w:cs="B Lotus" w:hint="eastAsia"/>
          <w:b/>
          <w:bCs/>
          <w:sz w:val="28"/>
          <w:szCs w:val="28"/>
          <w:rtl/>
          <w:lang w:bidi="fa-IR"/>
        </w:rPr>
        <w:t>منابع</w:t>
      </w:r>
      <w:r w:rsidRPr="005B41EA">
        <w:rPr>
          <w:rFonts w:ascii="Cambria" w:eastAsia="Times New Roman" w:hAnsi="Cambria" w:cs="B Lotus"/>
          <w:b/>
          <w:bCs/>
          <w:sz w:val="28"/>
          <w:szCs w:val="28"/>
          <w:rtl/>
          <w:lang w:bidi="fa-IR"/>
        </w:rPr>
        <w:t xml:space="preserve"> داخل</w:t>
      </w:r>
      <w:r w:rsidRPr="005B41EA">
        <w:rPr>
          <w:rFonts w:ascii="Cambria" w:eastAsia="Times New Roman" w:hAnsi="Cambria" w:cs="B Lotus" w:hint="cs"/>
          <w:b/>
          <w:bCs/>
          <w:sz w:val="28"/>
          <w:szCs w:val="28"/>
          <w:rtl/>
          <w:lang w:bidi="fa-IR"/>
        </w:rPr>
        <w:t>ی</w:t>
      </w:r>
      <w:r w:rsidRPr="005B41EA">
        <w:rPr>
          <w:rFonts w:ascii="Cambria" w:eastAsia="Times New Roman" w:hAnsi="Cambria" w:cs="B Lotus"/>
          <w:b/>
          <w:bCs/>
          <w:sz w:val="28"/>
          <w:szCs w:val="28"/>
          <w:rtl/>
          <w:lang w:bidi="fa-IR"/>
        </w:rPr>
        <w:t xml:space="preserve">  </w:t>
      </w:r>
    </w:p>
    <w:p w:rsidR="005B41EA" w:rsidRDefault="005B41EA" w:rsidP="005B41EA">
      <w:pPr>
        <w:keepNext/>
        <w:keepLines/>
        <w:tabs>
          <w:tab w:val="right" w:pos="270"/>
        </w:tabs>
        <w:bidi/>
        <w:spacing w:before="240" w:after="0" w:line="360" w:lineRule="auto"/>
        <w:ind w:left="270"/>
        <w:outlineLvl w:val="0"/>
        <w:rPr>
          <w:rFonts w:ascii="Cambria" w:eastAsia="Times New Roman" w:hAnsi="Cambria" w:cs="B Lotus"/>
          <w:b/>
          <w:bCs/>
          <w:sz w:val="28"/>
          <w:szCs w:val="28"/>
          <w:rtl/>
          <w:lang w:bidi="fa-IR"/>
        </w:rPr>
      </w:pPr>
      <w:r w:rsidRPr="005B41EA">
        <w:rPr>
          <w:rFonts w:ascii="Cambria" w:eastAsia="Times New Roman" w:hAnsi="Cambria" w:cs="B Lotus" w:hint="eastAsia"/>
          <w:b/>
          <w:bCs/>
          <w:sz w:val="28"/>
          <w:szCs w:val="28"/>
          <w:rtl/>
          <w:lang w:bidi="fa-IR"/>
        </w:rPr>
        <w:t>منابع</w:t>
      </w:r>
      <w:r w:rsidRPr="005B41EA">
        <w:rPr>
          <w:rFonts w:ascii="Cambria" w:eastAsia="Times New Roman" w:hAnsi="Cambria" w:cs="B Lotus"/>
          <w:b/>
          <w:bCs/>
          <w:sz w:val="28"/>
          <w:szCs w:val="28"/>
          <w:rtl/>
          <w:lang w:bidi="fa-IR"/>
        </w:rPr>
        <w:t xml:space="preserve"> خارج</w:t>
      </w:r>
      <w:r w:rsidRPr="005B41EA">
        <w:rPr>
          <w:rFonts w:ascii="Cambria" w:eastAsia="Times New Roman" w:hAnsi="Cambria" w:cs="B Lotus" w:hint="cs"/>
          <w:b/>
          <w:bCs/>
          <w:sz w:val="28"/>
          <w:szCs w:val="28"/>
          <w:rtl/>
          <w:lang w:bidi="fa-IR"/>
        </w:rPr>
        <w:t>ی</w:t>
      </w:r>
      <w:bookmarkStart w:id="1" w:name="_GoBack"/>
      <w:bookmarkEnd w:id="1"/>
    </w:p>
    <w:p w:rsidR="005B41EA" w:rsidRDefault="005B41EA" w:rsidP="005B41EA">
      <w:pPr>
        <w:keepNext/>
        <w:keepLines/>
        <w:tabs>
          <w:tab w:val="right" w:pos="270"/>
        </w:tabs>
        <w:bidi/>
        <w:spacing w:before="240" w:after="0" w:line="360" w:lineRule="auto"/>
        <w:ind w:left="270"/>
        <w:outlineLvl w:val="0"/>
        <w:rPr>
          <w:rFonts w:ascii="Cambria" w:eastAsia="Times New Roman" w:hAnsi="Cambria" w:cs="B Lotus"/>
          <w:b/>
          <w:bCs/>
          <w:sz w:val="28"/>
          <w:szCs w:val="28"/>
          <w:rtl/>
          <w:lang w:bidi="fa-IR"/>
        </w:rPr>
      </w:pPr>
    </w:p>
    <w:p w:rsidR="00EC6DC3" w:rsidRPr="00BE4BB7" w:rsidRDefault="00EC6DC3" w:rsidP="005B41EA">
      <w:pPr>
        <w:keepNext/>
        <w:keepLines/>
        <w:tabs>
          <w:tab w:val="right" w:pos="270"/>
        </w:tabs>
        <w:bidi/>
        <w:spacing w:before="240" w:after="0" w:line="360" w:lineRule="auto"/>
        <w:ind w:left="270"/>
        <w:outlineLvl w:val="0"/>
        <w:rPr>
          <w:rFonts w:ascii="Cambria" w:eastAsia="Times New Roman" w:hAnsi="Cambria" w:cs="B Lotus"/>
          <w:b/>
          <w:bCs/>
          <w:sz w:val="28"/>
          <w:szCs w:val="28"/>
          <w:rtl/>
        </w:rPr>
      </w:pPr>
      <w:r w:rsidRPr="00BE4BB7">
        <w:rPr>
          <w:rFonts w:ascii="Cambria" w:eastAsia="Times New Roman" w:hAnsi="Cambria" w:cs="B Lotus" w:hint="cs"/>
          <w:b/>
          <w:bCs/>
          <w:sz w:val="28"/>
          <w:szCs w:val="28"/>
          <w:rtl/>
          <w:lang w:bidi="fa-IR"/>
        </w:rPr>
        <w:t>خودتنظیمی</w:t>
      </w:r>
      <w:bookmarkEnd w:id="0"/>
    </w:p>
    <w:p w:rsidR="00EC6DC3" w:rsidRPr="00BE4BB7" w:rsidRDefault="00EC6DC3" w:rsidP="00BE4BB7">
      <w:pPr>
        <w:bidi/>
        <w:spacing w:after="200" w:line="360" w:lineRule="auto"/>
        <w:ind w:left="270" w:firstLine="450"/>
        <w:jc w:val="both"/>
        <w:rPr>
          <w:rFonts w:ascii="Times New Roman" w:eastAsia="Calibri" w:hAnsi="Times New Roman" w:cs="B Lotus"/>
          <w:sz w:val="28"/>
          <w:szCs w:val="28"/>
          <w:rtl/>
          <w:lang w:bidi="fa-IR"/>
        </w:rPr>
      </w:pPr>
      <w:r w:rsidRPr="00BE4BB7">
        <w:rPr>
          <w:rFonts w:ascii="Times New Roman" w:eastAsia="Calibri" w:hAnsi="Times New Roman" w:cs="B Lotus" w:hint="cs"/>
          <w:sz w:val="28"/>
          <w:szCs w:val="28"/>
          <w:rtl/>
          <w:lang w:bidi="fa-IR"/>
        </w:rPr>
        <w:t xml:space="preserve"> امروزه یادگیری خودتنظیمی به عنوان یک سازه مهم در آموزش و پرورش مطرح بوده و مورد توجه سیاست گذاران، معلمان، مربیان و والدین قرار گرفته است (احمدپور، 1387). در واقع توجه اصلی پژوهشگران به این مسئله معطوف است که چه باید کرد تا دانش</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آموزان در آموختن مستقل بوده و بتوانند یادگیری خود را شخصا اداره و رهبری کنند؛ یعنی مسئولیت یادگیری خود را به عهده گرفته و رفتار خود را کنترل نمایند تا متکی به معلم بار نیایند (شعاری نژاد، 1380).  بنابراین، یادگیری خودتنظیمی به عنوان یک نظریه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ی یادگیری جدید مار را قادر می سازد که دانش و آگاهی خود را به زندگی واقعی انتقال داده و دانش</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آموزان را به نحوی پرورش دهیم که به صورتی مستقل و بدون وابستگی به دیگران بتوانند دانش اساسی خودشان را شکل دهند (رفیعیان، 1379). خودتنظیمی یعنی تعیین اهداف، تکمیل برنامه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ای در جهت دستیابی به آن اهداف، تعهد نسبت به انجام آن برنامه، اجرای فعال برنامه و اقدامات دیگری که در جهت بازخورد و اصلاح یا تعیین جهت انجام می گیرد (آسچ</w:t>
      </w:r>
      <w:r w:rsidRPr="00BE4BB7">
        <w:rPr>
          <w:rFonts w:ascii="Times New Roman" w:eastAsia="Calibri" w:hAnsi="Times New Roman" w:cs="B Lotus"/>
          <w:sz w:val="28"/>
          <w:szCs w:val="28"/>
          <w:vertAlign w:val="superscript"/>
          <w:rtl/>
          <w:lang w:bidi="fa-IR"/>
        </w:rPr>
        <w:footnoteReference w:id="1"/>
      </w:r>
      <w:r w:rsidRPr="00BE4BB7">
        <w:rPr>
          <w:rFonts w:ascii="Times New Roman" w:eastAsia="Calibri" w:hAnsi="Times New Roman" w:cs="B Lotus" w:hint="cs"/>
          <w:sz w:val="28"/>
          <w:szCs w:val="28"/>
          <w:rtl/>
          <w:lang w:bidi="fa-IR"/>
        </w:rPr>
        <w:t>، 2004، به نقل از جعفری، 1390).</w:t>
      </w:r>
    </w:p>
    <w:p w:rsidR="00EC6DC3" w:rsidRPr="00BE4BB7" w:rsidRDefault="00EC6DC3" w:rsidP="00BE4BB7">
      <w:pPr>
        <w:keepNext/>
        <w:keepLines/>
        <w:bidi/>
        <w:spacing w:before="240" w:after="0" w:line="360" w:lineRule="auto"/>
        <w:ind w:left="270"/>
        <w:outlineLvl w:val="0"/>
        <w:rPr>
          <w:rFonts w:ascii="Cambria" w:eastAsia="Times New Roman" w:hAnsi="Cambria" w:cs="B Lotus"/>
          <w:b/>
          <w:bCs/>
          <w:sz w:val="28"/>
          <w:szCs w:val="28"/>
          <w:rtl/>
        </w:rPr>
      </w:pPr>
      <w:bookmarkStart w:id="2" w:name="_Toc397858522"/>
      <w:bookmarkStart w:id="3" w:name="_Toc423461861"/>
      <w:bookmarkStart w:id="4" w:name="_Toc424926827"/>
      <w:r w:rsidRPr="00BE4BB7">
        <w:rPr>
          <w:rFonts w:ascii="Cambria" w:eastAsia="Times New Roman" w:hAnsi="Cambria" w:cs="B Lotus" w:hint="cs"/>
          <w:b/>
          <w:bCs/>
          <w:sz w:val="28"/>
          <w:szCs w:val="28"/>
          <w:rtl/>
          <w:lang w:bidi="fa-IR"/>
        </w:rPr>
        <w:t>1-3-2- نظریه</w:t>
      </w:r>
      <w:r w:rsidRPr="00BE4BB7">
        <w:rPr>
          <w:rFonts w:ascii="Cambria" w:eastAsia="Times New Roman" w:hAnsi="Cambria" w:cs="B Lotus"/>
          <w:b/>
          <w:bCs/>
          <w:sz w:val="28"/>
          <w:szCs w:val="28"/>
          <w:rtl/>
          <w:lang w:bidi="fa-IR"/>
        </w:rPr>
        <w:softHyphen/>
      </w:r>
      <w:r w:rsidRPr="00BE4BB7">
        <w:rPr>
          <w:rFonts w:ascii="Cambria" w:eastAsia="Times New Roman" w:hAnsi="Cambria" w:cs="B Lotus" w:hint="cs"/>
          <w:b/>
          <w:bCs/>
          <w:sz w:val="28"/>
          <w:szCs w:val="28"/>
          <w:rtl/>
          <w:lang w:bidi="fa-IR"/>
        </w:rPr>
        <w:t>ی خودتنظیمی بندورا</w:t>
      </w:r>
      <w:bookmarkEnd w:id="2"/>
      <w:bookmarkEnd w:id="3"/>
      <w:bookmarkEnd w:id="4"/>
    </w:p>
    <w:p w:rsidR="00EC6DC3" w:rsidRPr="00BE4BB7" w:rsidRDefault="00EC6DC3" w:rsidP="00BE4BB7">
      <w:pPr>
        <w:bidi/>
        <w:spacing w:after="200" w:line="360" w:lineRule="auto"/>
        <w:ind w:left="270" w:firstLine="450"/>
        <w:jc w:val="both"/>
        <w:rPr>
          <w:rFonts w:ascii="Times New Roman" w:eastAsia="Calibri" w:hAnsi="Times New Roman" w:cs="B Lotus"/>
          <w:sz w:val="28"/>
          <w:szCs w:val="28"/>
          <w:rtl/>
          <w:lang w:bidi="fa-IR"/>
        </w:rPr>
      </w:pPr>
      <w:r w:rsidRPr="00BE4BB7">
        <w:rPr>
          <w:rFonts w:ascii="Times New Roman" w:eastAsia="Calibri" w:hAnsi="Times New Roman" w:cs="B Lotus" w:hint="cs"/>
          <w:sz w:val="28"/>
          <w:szCs w:val="28"/>
          <w:rtl/>
          <w:lang w:bidi="fa-IR"/>
        </w:rPr>
        <w:t xml:space="preserve"> یکی از نظریه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های خودتنظیمی که سازه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ی خودتنظیمی را مورد توجه قرار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دهد، نظریه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ی شناختی- اجتماعی بندورا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باشد. به نظر بندورا، تعامل عوامل بیرونی و درونی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تواند در خودتنظیمی تاثیر داشته باشد. عوامل بیرونی با فراهم کردن معیارهایی برای ارزیابی رفتار خود فرد و ایجاد تقویت برای آن رفتار بر خودتنظیمی تاثیر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گذارند. عوامل درونی نیز ناشی از درون خود فرد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باشند. بنابراین، افراد معیارهای درونی را در خود شکل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دهند و بر اساس آنها به خودشان پاداش داده و یا خود را تنبیه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کنند (امیدوار، 1385).</w:t>
      </w:r>
    </w:p>
    <w:p w:rsidR="00EC6DC3" w:rsidRPr="00BE4BB7" w:rsidRDefault="00EC6DC3" w:rsidP="00BE4BB7">
      <w:pPr>
        <w:bidi/>
        <w:spacing w:after="200" w:line="360" w:lineRule="auto"/>
        <w:ind w:left="270" w:firstLine="450"/>
        <w:jc w:val="both"/>
        <w:rPr>
          <w:rFonts w:ascii="Times New Roman" w:eastAsia="Calibri" w:hAnsi="Times New Roman" w:cs="B Lotus"/>
          <w:sz w:val="28"/>
          <w:szCs w:val="28"/>
          <w:rtl/>
          <w:lang w:bidi="fa-IR"/>
        </w:rPr>
      </w:pPr>
      <w:r w:rsidRPr="00BE4BB7">
        <w:rPr>
          <w:rFonts w:ascii="Times New Roman" w:eastAsia="Calibri" w:hAnsi="Times New Roman" w:cs="B Lotus" w:hint="cs"/>
          <w:sz w:val="28"/>
          <w:szCs w:val="28"/>
          <w:rtl/>
          <w:lang w:bidi="fa-IR"/>
        </w:rPr>
        <w:t xml:space="preserve"> نظریه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ی بندورا عملکرد انسانی را بر حسب تعاملات رفتاری، متغیرهای محیطی، شناخت و سایر عوامل شخصی بررسی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کند. این سه دسته متغیر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توانند بر یکدیگر تاثیرات متقابل داشته باشند (شانگ، 2002).</w:t>
      </w:r>
    </w:p>
    <w:p w:rsidR="00EC6DC3" w:rsidRPr="00BE4BB7" w:rsidRDefault="00EC6DC3" w:rsidP="00BE4BB7">
      <w:pPr>
        <w:bidi/>
        <w:spacing w:after="200" w:line="360" w:lineRule="auto"/>
        <w:ind w:left="270"/>
        <w:jc w:val="both"/>
        <w:rPr>
          <w:rFonts w:ascii="Times New Roman" w:eastAsia="Calibri" w:hAnsi="Times New Roman" w:cs="B Lotus"/>
          <w:sz w:val="28"/>
          <w:szCs w:val="28"/>
          <w:rtl/>
          <w:lang w:bidi="fa-IR"/>
        </w:rPr>
      </w:pPr>
      <w:r w:rsidRPr="00BE4BB7">
        <w:rPr>
          <w:rFonts w:ascii="Times New Roman" w:eastAsia="Calibri" w:hAnsi="Times New Roman" w:cs="B Lotus"/>
          <w:noProof/>
          <w:sz w:val="28"/>
          <w:szCs w:val="28"/>
          <w:rtl/>
        </w:rPr>
        <w:lastRenderedPageBreak/>
        <mc:AlternateContent>
          <mc:Choice Requires="wps">
            <w:drawing>
              <wp:anchor distT="0" distB="0" distL="114300" distR="114300" simplePos="0" relativeHeight="251659264" behindDoc="0" locked="0" layoutInCell="1" allowOverlap="1">
                <wp:simplePos x="0" y="0"/>
                <wp:positionH relativeFrom="column">
                  <wp:posOffset>2305050</wp:posOffset>
                </wp:positionH>
                <wp:positionV relativeFrom="paragraph">
                  <wp:posOffset>301625</wp:posOffset>
                </wp:positionV>
                <wp:extent cx="1276350" cy="628650"/>
                <wp:effectExtent l="9525" t="13970" r="9525" b="508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628650"/>
                        </a:xfrm>
                        <a:prstGeom prst="ellipse">
                          <a:avLst/>
                        </a:prstGeom>
                        <a:solidFill>
                          <a:srgbClr val="FFFFFF"/>
                        </a:solidFill>
                        <a:ln w="9525">
                          <a:solidFill>
                            <a:srgbClr val="000000"/>
                          </a:solidFill>
                          <a:round/>
                          <a:headEnd/>
                          <a:tailEnd/>
                        </a:ln>
                      </wps:spPr>
                      <wps:txbx>
                        <w:txbxContent>
                          <w:p w:rsidR="00EC6DC3" w:rsidRDefault="00EC6DC3" w:rsidP="00EC6DC3">
                            <w:pPr>
                              <w:rPr>
                                <w:lang w:bidi="fa-IR"/>
                              </w:rPr>
                            </w:pPr>
                            <w:r>
                              <w:rPr>
                                <w:rFonts w:hint="cs"/>
                                <w:rtl/>
                                <w:lang w:bidi="fa-IR"/>
                              </w:rPr>
                              <w:t xml:space="preserve">شخص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5" o:spid="_x0000_s1026" style="position:absolute;left:0;text-align:left;margin-left:181.5pt;margin-top:23.75pt;width:100.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">
                <v:textbox>
                  <w:txbxContent>
                    <w:p w:rsidR="00EC6DC3" w:rsidRDefault="00EC6DC3" w:rsidP="00EC6DC3">
                      <w:pPr>
                        <w:rPr>
                          <w:lang w:bidi="fa-IR"/>
                        </w:rPr>
                      </w:pPr>
                      <w:r>
                        <w:rPr>
                          <w:rFonts w:hint="cs"/>
                          <w:rtl/>
                          <w:lang w:bidi="fa-IR"/>
                        </w:rPr>
                        <w:t xml:space="preserve">شخص      </w:t>
                      </w:r>
                    </w:p>
                  </w:txbxContent>
                </v:textbox>
              </v:oval>
            </w:pict>
          </mc:Fallback>
        </mc:AlternateContent>
      </w:r>
    </w:p>
    <w:p w:rsidR="00EC6DC3" w:rsidRPr="00BE4BB7" w:rsidRDefault="00EC6DC3" w:rsidP="00BE4BB7">
      <w:pPr>
        <w:bidi/>
        <w:spacing w:after="200" w:line="360" w:lineRule="auto"/>
        <w:ind w:left="270"/>
        <w:jc w:val="both"/>
        <w:rPr>
          <w:rFonts w:ascii="Times New Roman" w:eastAsia="Calibri" w:hAnsi="Times New Roman" w:cs="B Lotus"/>
          <w:sz w:val="28"/>
          <w:szCs w:val="28"/>
          <w:rtl/>
          <w:lang w:bidi="fa-IR"/>
        </w:rPr>
      </w:pPr>
      <w:r w:rsidRPr="00BE4BB7">
        <w:rPr>
          <w:rFonts w:ascii="Times New Roman" w:eastAsia="Calibri" w:hAnsi="Times New Roman" w:cs="B Lotus"/>
          <w:noProof/>
          <w:sz w:val="28"/>
          <w:szCs w:val="28"/>
          <w:rtl/>
        </w:rPr>
        <mc:AlternateContent>
          <mc:Choice Requires="wps">
            <w:drawing>
              <wp:anchor distT="0" distB="0" distL="114300" distR="114300" simplePos="0" relativeHeight="251662336" behindDoc="0" locked="0" layoutInCell="1" allowOverlap="1">
                <wp:simplePos x="0" y="0"/>
                <wp:positionH relativeFrom="column">
                  <wp:posOffset>3409950</wp:posOffset>
                </wp:positionH>
                <wp:positionV relativeFrom="paragraph">
                  <wp:posOffset>347980</wp:posOffset>
                </wp:positionV>
                <wp:extent cx="657225" cy="546100"/>
                <wp:effectExtent l="47625" t="49530" r="47625" b="520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5461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83D758" id="_x0000_t32" coordsize="21600,21600" o:spt="32" o:oned="t" path="m,l21600,21600e" filled="f">
                <v:path arrowok="t" fillok="f" o:connecttype="none"/>
                <o:lock v:ext="edit" shapetype="t"/>
              </v:shapetype>
              <v:shape id="Straight Arrow Connector 4" o:spid="_x0000_s1026" type="#_x0000_t32" style="position:absolute;margin-left:268.5pt;margin-top:27.4pt;width:51.75pt;height: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">
                <v:stroke startarrow="block" endarrow="block"/>
              </v:shape>
            </w:pict>
          </mc:Fallback>
        </mc:AlternateContent>
      </w:r>
      <w:r w:rsidRPr="00BE4BB7">
        <w:rPr>
          <w:rFonts w:ascii="Times New Roman" w:eastAsia="Calibri" w:hAnsi="Times New Roman" w:cs="B Lotus"/>
          <w:noProof/>
          <w:sz w:val="28"/>
          <w:szCs w:val="28"/>
          <w:rtl/>
        </w:rPr>
        <mc:AlternateContent>
          <mc:Choice Requires="wps">
            <w:drawing>
              <wp:anchor distT="0" distB="0" distL="114300" distR="114300" simplePos="0" relativeHeight="251663360" behindDoc="0" locked="0" layoutInCell="1" allowOverlap="1">
                <wp:simplePos x="0" y="0"/>
                <wp:positionH relativeFrom="column">
                  <wp:posOffset>1857375</wp:posOffset>
                </wp:positionH>
                <wp:positionV relativeFrom="paragraph">
                  <wp:posOffset>347980</wp:posOffset>
                </wp:positionV>
                <wp:extent cx="561975" cy="479425"/>
                <wp:effectExtent l="47625" t="49530" r="47625" b="520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4794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D30063" id="Straight Arrow Connector 3" o:spid="_x0000_s1026" type="#_x0000_t32" style="position:absolute;margin-left:146.25pt;margin-top:27.4pt;width:44.25pt;height:37.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">
                <v:stroke startarrow="block" endarrow="block"/>
              </v:shape>
            </w:pict>
          </mc:Fallback>
        </mc:AlternateContent>
      </w:r>
    </w:p>
    <w:p w:rsidR="00EC6DC3" w:rsidRPr="00BE4BB7" w:rsidRDefault="00EC6DC3" w:rsidP="00BE4BB7">
      <w:pPr>
        <w:bidi/>
        <w:spacing w:after="200" w:line="360" w:lineRule="auto"/>
        <w:ind w:left="270"/>
        <w:jc w:val="both"/>
        <w:rPr>
          <w:rFonts w:ascii="Times New Roman" w:eastAsia="Calibri" w:hAnsi="Times New Roman" w:cs="B Lotus"/>
          <w:sz w:val="28"/>
          <w:szCs w:val="28"/>
          <w:rtl/>
          <w:lang w:bidi="fa-IR"/>
        </w:rPr>
      </w:pPr>
      <w:r w:rsidRPr="00BE4BB7">
        <w:rPr>
          <w:rFonts w:ascii="Times New Roman" w:eastAsia="Calibri" w:hAnsi="Times New Roman" w:cs="B Lotus"/>
          <w:noProof/>
          <w:sz w:val="28"/>
          <w:szCs w:val="28"/>
          <w:rtl/>
        </w:rPr>
        <mc:AlternateContent>
          <mc:Choice Requires="wps">
            <w:drawing>
              <wp:anchor distT="0" distB="0" distL="114300" distR="114300" simplePos="0" relativeHeight="251661312" behindDoc="0" locked="0" layoutInCell="1" allowOverlap="1">
                <wp:simplePos x="0" y="0"/>
                <wp:positionH relativeFrom="column">
                  <wp:posOffset>3781425</wp:posOffset>
                </wp:positionH>
                <wp:positionV relativeFrom="paragraph">
                  <wp:posOffset>372110</wp:posOffset>
                </wp:positionV>
                <wp:extent cx="1323975" cy="533400"/>
                <wp:effectExtent l="9525" t="5080" r="9525" b="1397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533400"/>
                        </a:xfrm>
                        <a:prstGeom prst="ellipse">
                          <a:avLst/>
                        </a:prstGeom>
                        <a:solidFill>
                          <a:srgbClr val="FFFFFF"/>
                        </a:solidFill>
                        <a:ln w="9525">
                          <a:solidFill>
                            <a:srgbClr val="000000"/>
                          </a:solidFill>
                          <a:round/>
                          <a:headEnd/>
                          <a:tailEnd/>
                        </a:ln>
                      </wps:spPr>
                      <wps:txbx>
                        <w:txbxContent>
                          <w:p w:rsidR="00EC6DC3" w:rsidRDefault="00EC6DC3" w:rsidP="00EC6DC3">
                            <w:pPr>
                              <w:rPr>
                                <w:lang w:bidi="fa-IR"/>
                              </w:rPr>
                            </w:pPr>
                            <w:r>
                              <w:rPr>
                                <w:rFonts w:hint="cs"/>
                                <w:rtl/>
                                <w:lang w:bidi="fa-IR"/>
                              </w:rPr>
                              <w:t xml:space="preserve">محیط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2" o:spid="_x0000_s1027" style="position:absolute;left:0;text-align:left;margin-left:297.75pt;margin-top:29.3pt;width:104.2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">
                <v:textbox>
                  <w:txbxContent>
                    <w:p w:rsidR="00EC6DC3" w:rsidRDefault="00EC6DC3" w:rsidP="00EC6DC3">
                      <w:pPr>
                        <w:rPr>
                          <w:lang w:bidi="fa-IR"/>
                        </w:rPr>
                      </w:pPr>
                      <w:r>
                        <w:rPr>
                          <w:rFonts w:hint="cs"/>
                          <w:rtl/>
                          <w:lang w:bidi="fa-IR"/>
                        </w:rPr>
                        <w:t xml:space="preserve">محیط       </w:t>
                      </w:r>
                    </w:p>
                  </w:txbxContent>
                </v:textbox>
              </v:oval>
            </w:pict>
          </mc:Fallback>
        </mc:AlternateContent>
      </w:r>
      <w:r w:rsidRPr="00BE4BB7">
        <w:rPr>
          <w:rFonts w:ascii="Times New Roman" w:eastAsia="Calibri" w:hAnsi="Times New Roman" w:cs="B Lotus"/>
          <w:noProof/>
          <w:sz w:val="28"/>
          <w:szCs w:val="28"/>
          <w:rtl/>
        </w:rPr>
        <mc:AlternateContent>
          <mc:Choice Requires="wps">
            <w:drawing>
              <wp:anchor distT="0" distB="0" distL="114300" distR="114300" simplePos="0" relativeHeight="251660288" behindDoc="0" locked="0" layoutInCell="1" allowOverlap="1">
                <wp:simplePos x="0" y="0"/>
                <wp:positionH relativeFrom="column">
                  <wp:posOffset>857250</wp:posOffset>
                </wp:positionH>
                <wp:positionV relativeFrom="paragraph">
                  <wp:posOffset>305435</wp:posOffset>
                </wp:positionV>
                <wp:extent cx="1314450" cy="600075"/>
                <wp:effectExtent l="9525" t="5080" r="9525" b="1397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600075"/>
                        </a:xfrm>
                        <a:prstGeom prst="ellipse">
                          <a:avLst/>
                        </a:prstGeom>
                        <a:solidFill>
                          <a:srgbClr val="FFFFFF"/>
                        </a:solidFill>
                        <a:ln w="9525">
                          <a:solidFill>
                            <a:srgbClr val="000000"/>
                          </a:solidFill>
                          <a:round/>
                          <a:headEnd/>
                          <a:tailEnd/>
                        </a:ln>
                      </wps:spPr>
                      <wps:txbx>
                        <w:txbxContent>
                          <w:p w:rsidR="00EC6DC3" w:rsidRDefault="00EC6DC3" w:rsidP="00EC6DC3">
                            <w:pPr>
                              <w:rPr>
                                <w:lang w:bidi="fa-IR"/>
                              </w:rPr>
                            </w:pPr>
                            <w:r>
                              <w:rPr>
                                <w:rFonts w:hint="cs"/>
                                <w:rtl/>
                                <w:lang w:bidi="fa-IR"/>
                              </w:rPr>
                              <w:t xml:space="preserve">رفتار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1" o:spid="_x0000_s1028" style="position:absolute;left:0;text-align:left;margin-left:67.5pt;margin-top:24.05pt;width:103.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">
                <v:textbox>
                  <w:txbxContent>
                    <w:p w:rsidR="00EC6DC3" w:rsidRDefault="00EC6DC3" w:rsidP="00EC6DC3">
                      <w:pPr>
                        <w:rPr>
                          <w:lang w:bidi="fa-IR"/>
                        </w:rPr>
                      </w:pPr>
                      <w:r>
                        <w:rPr>
                          <w:rFonts w:hint="cs"/>
                          <w:rtl/>
                          <w:lang w:bidi="fa-IR"/>
                        </w:rPr>
                        <w:t xml:space="preserve">رفتار       </w:t>
                      </w:r>
                    </w:p>
                  </w:txbxContent>
                </v:textbox>
              </v:oval>
            </w:pict>
          </mc:Fallback>
        </mc:AlternateContent>
      </w:r>
    </w:p>
    <w:p w:rsidR="00EC6DC3" w:rsidRPr="00BE4BB7" w:rsidRDefault="00EC6DC3" w:rsidP="00BE4BB7">
      <w:pPr>
        <w:bidi/>
        <w:spacing w:after="200" w:line="360" w:lineRule="auto"/>
        <w:ind w:left="270"/>
        <w:jc w:val="both"/>
        <w:rPr>
          <w:rFonts w:ascii="Times New Roman" w:eastAsia="Calibri" w:hAnsi="Times New Roman" w:cs="B Lotus"/>
          <w:sz w:val="28"/>
          <w:szCs w:val="28"/>
          <w:rtl/>
          <w:lang w:bidi="fa-IR"/>
        </w:rPr>
      </w:pPr>
    </w:p>
    <w:p w:rsidR="00EC6DC3" w:rsidRPr="00BE4BB7" w:rsidRDefault="00EC6DC3" w:rsidP="00BE4BB7">
      <w:pPr>
        <w:bidi/>
        <w:spacing w:after="200" w:line="360" w:lineRule="auto"/>
        <w:ind w:left="270"/>
        <w:jc w:val="center"/>
        <w:rPr>
          <w:rFonts w:ascii="Times New Roman" w:eastAsia="Calibri" w:hAnsi="Times New Roman" w:cs="B Lotus"/>
          <w:sz w:val="28"/>
          <w:szCs w:val="28"/>
          <w:rtl/>
          <w:lang w:bidi="fa-IR"/>
        </w:rPr>
      </w:pPr>
      <w:r w:rsidRPr="00BE4BB7">
        <w:rPr>
          <w:rFonts w:ascii="Times New Roman" w:eastAsia="Calibri" w:hAnsi="Times New Roman" w:cs="B Lotus" w:hint="cs"/>
          <w:sz w:val="28"/>
          <w:szCs w:val="28"/>
          <w:rtl/>
          <w:lang w:bidi="fa-IR"/>
        </w:rPr>
        <w:t>شکل1-2- مدل تعامل سه جانبه</w:t>
      </w:r>
    </w:p>
    <w:p w:rsidR="00EC6DC3" w:rsidRPr="00BE4BB7" w:rsidRDefault="00EC6DC3" w:rsidP="00BE4BB7">
      <w:pPr>
        <w:bidi/>
        <w:spacing w:after="200" w:line="360" w:lineRule="auto"/>
        <w:ind w:left="270" w:firstLine="450"/>
        <w:jc w:val="both"/>
        <w:rPr>
          <w:rFonts w:ascii="Times New Roman" w:eastAsia="Calibri" w:hAnsi="Times New Roman" w:cs="B Lotus"/>
          <w:sz w:val="28"/>
          <w:szCs w:val="28"/>
          <w:rtl/>
          <w:lang w:bidi="fa-IR"/>
        </w:rPr>
      </w:pPr>
      <w:r w:rsidRPr="00BE4BB7">
        <w:rPr>
          <w:rFonts w:ascii="Times New Roman" w:eastAsia="Calibri" w:hAnsi="Times New Roman" w:cs="B Lotus" w:hint="cs"/>
          <w:sz w:val="28"/>
          <w:szCs w:val="28"/>
          <w:rtl/>
          <w:lang w:bidi="fa-IR"/>
        </w:rPr>
        <w:t xml:space="preserve"> همانطور که در شکل 1-2 آمده است، مطابق با نظریه شناختی- اجتماعی بندورا، رشد خودتنظیمی به عوامل شخصی، محیطی و رفتای که به طور جداگانه اما در ارتباط با یکدیگر عمل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کنند، وابسته است. بر اساس این رویکرد خودتنظیمی صرفا تحت تاثیر عوامل شخصی ایجاد نمی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شود، بلکه از محیط و رفتار نیز تاثیر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پذیرد. یادگیری خودتنظیمی زمانی به وجود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آید که فرد بتواند فرایندهای شخصی را برای تنظیم راهبردهای رفتاری و محیط به کار گیرد (زیمرمن و شانگ، 2002).</w:t>
      </w:r>
    </w:p>
    <w:p w:rsidR="00EC6DC3" w:rsidRPr="00BE4BB7" w:rsidRDefault="00EC6DC3" w:rsidP="00BE4BB7">
      <w:pPr>
        <w:bidi/>
        <w:spacing w:after="200" w:line="360" w:lineRule="auto"/>
        <w:ind w:left="270" w:firstLine="450"/>
        <w:jc w:val="both"/>
        <w:rPr>
          <w:rFonts w:ascii="Times New Roman" w:eastAsia="Calibri" w:hAnsi="Times New Roman" w:cs="B Lotus"/>
          <w:sz w:val="28"/>
          <w:szCs w:val="28"/>
          <w:rtl/>
          <w:lang w:bidi="fa-IR"/>
        </w:rPr>
      </w:pPr>
      <w:r w:rsidRPr="00BE4BB7">
        <w:rPr>
          <w:rFonts w:ascii="Times New Roman" w:eastAsia="Calibri" w:hAnsi="Times New Roman" w:cs="B Lotus" w:hint="cs"/>
          <w:sz w:val="28"/>
          <w:szCs w:val="28"/>
          <w:rtl/>
          <w:lang w:bidi="fa-IR"/>
        </w:rPr>
        <w:t xml:space="preserve"> بندورا بیان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کند که خودتنظیمی از طریق سه عملکرد جانبی کار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کند: خویشتن</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نگری، خود قضاوتی، و خود واکنش</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سازی (شیرازی تهرانی، 1381). خویشتن</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نگری، یعنی فرد عملکرد خود را مورد مشاهده قرار داده و سوابق خویش را مورد توجه قرار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دهد. خود قضاوتی، یعنی فرد عملکردش را با توجه به یک هدف تعریف شده مورد ارزیابی قرار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دهد. خود</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واکنشی نیز ارزیابی پیشرفت به سوی هدف نامیده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شود (اکسان</w:t>
      </w:r>
      <w:r w:rsidRPr="00BE4BB7">
        <w:rPr>
          <w:rFonts w:ascii="Times New Roman" w:eastAsia="Calibri" w:hAnsi="Times New Roman" w:cs="B Lotus"/>
          <w:sz w:val="28"/>
          <w:szCs w:val="28"/>
          <w:vertAlign w:val="superscript"/>
          <w:rtl/>
          <w:lang w:bidi="fa-IR"/>
        </w:rPr>
        <w:footnoteReference w:id="2"/>
      </w:r>
      <w:r w:rsidRPr="00BE4BB7">
        <w:rPr>
          <w:rFonts w:ascii="Times New Roman" w:eastAsia="Calibri" w:hAnsi="Times New Roman" w:cs="B Lotus" w:hint="cs"/>
          <w:sz w:val="28"/>
          <w:szCs w:val="28"/>
          <w:rtl/>
          <w:lang w:bidi="fa-IR"/>
        </w:rPr>
        <w:t>، 2009). با توجه به این مطالب، افراد خودتنظیم ابتدا رفتار خود را مورد بازبینی قرار داده و در طی این بازبینی، رفتارهای خود را مورد قضاوت قرار می</w:t>
      </w:r>
      <w:r w:rsidRPr="00BE4BB7">
        <w:rPr>
          <w:rFonts w:ascii="Times New Roman" w:eastAsia="Calibri" w:hAnsi="Times New Roman" w:cs="B Lotus"/>
          <w:sz w:val="28"/>
          <w:szCs w:val="28"/>
          <w:vertAlign w:val="subscript"/>
          <w:rtl/>
          <w:lang w:bidi="fa-IR"/>
        </w:rPr>
        <w:softHyphen/>
      </w:r>
      <w:r w:rsidRPr="00BE4BB7">
        <w:rPr>
          <w:rFonts w:ascii="Times New Roman" w:eastAsia="Calibri" w:hAnsi="Times New Roman" w:cs="B Lotus" w:hint="cs"/>
          <w:sz w:val="28"/>
          <w:szCs w:val="28"/>
          <w:rtl/>
          <w:lang w:bidi="fa-IR"/>
        </w:rPr>
        <w:t>دهند. به عبارت دیگر، بر اساس معیارها و اهدافی که برای خود برگزیده اند، تعیین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کنند که کدام یک از رفتارها با استانداردها و اهداف شخصی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شان هماهنگ بوده و کدام یک ناهماهنگ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باشد. سپس بر اساس این قضاوت</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ها نسبت به خود واکنش نشان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دهند، یعنی برای آن رفتارها خود را سرزنش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کنند یا پاداش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 xml:space="preserve">دهند (شیرازی تهرانی، 1381).  </w:t>
      </w:r>
    </w:p>
    <w:p w:rsidR="00EC6DC3" w:rsidRPr="00BE4BB7" w:rsidRDefault="00EC6DC3" w:rsidP="00BE4BB7">
      <w:pPr>
        <w:keepNext/>
        <w:keepLines/>
        <w:bidi/>
        <w:spacing w:before="240" w:after="0" w:line="360" w:lineRule="auto"/>
        <w:ind w:left="270"/>
        <w:outlineLvl w:val="0"/>
        <w:rPr>
          <w:rFonts w:ascii="Cambria" w:eastAsia="Times New Roman" w:hAnsi="Cambria" w:cs="B Lotus"/>
          <w:b/>
          <w:bCs/>
          <w:sz w:val="28"/>
          <w:szCs w:val="28"/>
          <w:rtl/>
        </w:rPr>
      </w:pPr>
      <w:bookmarkStart w:id="5" w:name="_Toc424926828"/>
      <w:r w:rsidRPr="00BE4BB7">
        <w:rPr>
          <w:rFonts w:ascii="Cambria" w:eastAsia="Times New Roman" w:hAnsi="Cambria" w:cs="B Lotus" w:hint="cs"/>
          <w:b/>
          <w:bCs/>
          <w:sz w:val="28"/>
          <w:szCs w:val="28"/>
          <w:rtl/>
          <w:lang w:bidi="fa-IR"/>
        </w:rPr>
        <w:lastRenderedPageBreak/>
        <w:t>2-3-2- ابعاد راهبردهای یادگیری خودتنظیمی</w:t>
      </w:r>
      <w:bookmarkEnd w:id="5"/>
    </w:p>
    <w:p w:rsidR="00EC6DC3" w:rsidRPr="00BE4BB7" w:rsidRDefault="00EC6DC3" w:rsidP="00BE4BB7">
      <w:pPr>
        <w:bidi/>
        <w:spacing w:after="200" w:line="360" w:lineRule="auto"/>
        <w:ind w:left="270" w:firstLine="450"/>
        <w:jc w:val="both"/>
        <w:rPr>
          <w:rFonts w:ascii="Times New Roman" w:eastAsia="Calibri" w:hAnsi="Times New Roman" w:cs="B Lotus"/>
          <w:sz w:val="28"/>
          <w:szCs w:val="28"/>
          <w:rtl/>
          <w:lang w:bidi="fa-IR"/>
        </w:rPr>
      </w:pPr>
      <w:r w:rsidRPr="00BE4BB7">
        <w:rPr>
          <w:rFonts w:ascii="Times New Roman" w:eastAsia="Calibri" w:hAnsi="Times New Roman" w:cs="B Lotus" w:hint="cs"/>
          <w:sz w:val="28"/>
          <w:szCs w:val="28"/>
          <w:rtl/>
          <w:lang w:bidi="fa-IR"/>
        </w:rPr>
        <w:t xml:space="preserve"> بر اساس نظر زیمرمن و پونز، ابعاد راهبردهای یادگیری خود تنظیمی عبارتند از: راهبردهای رفتاری</w:t>
      </w:r>
      <w:r w:rsidRPr="00BE4BB7">
        <w:rPr>
          <w:rFonts w:ascii="Times New Roman" w:eastAsia="Calibri" w:hAnsi="Times New Roman" w:cs="B Lotus"/>
          <w:sz w:val="28"/>
          <w:szCs w:val="28"/>
          <w:vertAlign w:val="superscript"/>
          <w:rtl/>
          <w:lang w:bidi="fa-IR"/>
        </w:rPr>
        <w:footnoteReference w:id="3"/>
      </w:r>
      <w:r w:rsidRPr="00BE4BB7">
        <w:rPr>
          <w:rFonts w:ascii="Times New Roman" w:eastAsia="Calibri" w:hAnsi="Times New Roman" w:cs="B Lotus" w:hint="cs"/>
          <w:sz w:val="28"/>
          <w:szCs w:val="28"/>
          <w:rtl/>
          <w:lang w:bidi="fa-IR"/>
        </w:rPr>
        <w:t>، راهبردهای انگیزشی</w:t>
      </w:r>
      <w:r w:rsidRPr="00BE4BB7">
        <w:rPr>
          <w:rFonts w:ascii="Times New Roman" w:eastAsia="Calibri" w:hAnsi="Times New Roman" w:cs="B Lotus"/>
          <w:sz w:val="28"/>
          <w:szCs w:val="28"/>
          <w:vertAlign w:val="superscript"/>
          <w:rtl/>
          <w:lang w:bidi="fa-IR"/>
        </w:rPr>
        <w:footnoteReference w:id="4"/>
      </w:r>
      <w:r w:rsidRPr="00BE4BB7">
        <w:rPr>
          <w:rFonts w:ascii="Times New Roman" w:eastAsia="Calibri" w:hAnsi="Times New Roman" w:cs="B Lotus" w:hint="cs"/>
          <w:sz w:val="28"/>
          <w:szCs w:val="28"/>
          <w:rtl/>
          <w:lang w:bidi="fa-IR"/>
        </w:rPr>
        <w:t>، راهبردهای شناختی</w:t>
      </w:r>
      <w:r w:rsidRPr="00BE4BB7">
        <w:rPr>
          <w:rFonts w:ascii="Times New Roman" w:eastAsia="Calibri" w:hAnsi="Times New Roman" w:cs="B Lotus"/>
          <w:sz w:val="28"/>
          <w:szCs w:val="28"/>
          <w:vertAlign w:val="superscript"/>
          <w:rtl/>
          <w:lang w:bidi="fa-IR"/>
        </w:rPr>
        <w:footnoteReference w:id="5"/>
      </w:r>
      <w:r w:rsidRPr="00BE4BB7">
        <w:rPr>
          <w:rFonts w:ascii="Times New Roman" w:eastAsia="Calibri" w:hAnsi="Times New Roman" w:cs="B Lotus" w:hint="cs"/>
          <w:sz w:val="28"/>
          <w:szCs w:val="28"/>
          <w:rtl/>
          <w:lang w:bidi="fa-IR"/>
        </w:rPr>
        <w:t xml:space="preserve"> و راهبردهای فرا شناختی</w:t>
      </w:r>
      <w:r w:rsidRPr="00BE4BB7">
        <w:rPr>
          <w:rFonts w:ascii="Times New Roman" w:eastAsia="Calibri" w:hAnsi="Times New Roman" w:cs="B Lotus"/>
          <w:sz w:val="28"/>
          <w:szCs w:val="28"/>
          <w:vertAlign w:val="superscript"/>
          <w:rtl/>
          <w:lang w:bidi="fa-IR"/>
        </w:rPr>
        <w:footnoteReference w:id="6"/>
      </w:r>
      <w:r w:rsidRPr="00BE4BB7">
        <w:rPr>
          <w:rFonts w:ascii="Times New Roman" w:eastAsia="Calibri" w:hAnsi="Times New Roman" w:cs="B Lotus" w:hint="cs"/>
          <w:sz w:val="28"/>
          <w:szCs w:val="28"/>
          <w:rtl/>
          <w:lang w:bidi="fa-IR"/>
        </w:rPr>
        <w:t>.</w:t>
      </w:r>
    </w:p>
    <w:p w:rsidR="00EC6DC3" w:rsidRPr="00BE4BB7" w:rsidRDefault="00EC6DC3" w:rsidP="00BE4BB7">
      <w:pPr>
        <w:keepNext/>
        <w:keepLines/>
        <w:bidi/>
        <w:spacing w:before="240" w:after="0" w:line="360" w:lineRule="auto"/>
        <w:ind w:left="270"/>
        <w:outlineLvl w:val="0"/>
        <w:rPr>
          <w:rFonts w:ascii="Cambria" w:eastAsia="Times New Roman" w:hAnsi="Cambria" w:cs="B Lotus"/>
          <w:b/>
          <w:bCs/>
          <w:sz w:val="28"/>
          <w:szCs w:val="28"/>
        </w:rPr>
      </w:pPr>
      <w:bookmarkStart w:id="6" w:name="_Toc397858510"/>
      <w:bookmarkStart w:id="7" w:name="_Toc423461850"/>
      <w:bookmarkStart w:id="8" w:name="_Toc424926829"/>
      <w:r w:rsidRPr="00BE4BB7">
        <w:rPr>
          <w:rFonts w:ascii="Cambria" w:eastAsia="Times New Roman" w:hAnsi="Cambria" w:cs="B Lotus" w:hint="cs"/>
          <w:b/>
          <w:bCs/>
          <w:sz w:val="28"/>
          <w:szCs w:val="28"/>
          <w:rtl/>
          <w:lang w:bidi="fa-IR"/>
        </w:rPr>
        <w:t>1-2-3-2- راهبردهای رفتاری</w:t>
      </w:r>
      <w:bookmarkEnd w:id="6"/>
      <w:bookmarkEnd w:id="7"/>
      <w:bookmarkEnd w:id="8"/>
    </w:p>
    <w:p w:rsidR="00EC6DC3" w:rsidRPr="00BE4BB7" w:rsidRDefault="00EC6DC3" w:rsidP="00BE4BB7">
      <w:pPr>
        <w:bidi/>
        <w:spacing w:after="200" w:line="360" w:lineRule="auto"/>
        <w:ind w:left="270" w:firstLine="450"/>
        <w:jc w:val="both"/>
        <w:rPr>
          <w:rFonts w:ascii="Times New Roman" w:eastAsia="Calibri" w:hAnsi="Times New Roman" w:cs="B Lotus"/>
          <w:sz w:val="28"/>
          <w:szCs w:val="28"/>
          <w:rtl/>
          <w:lang w:bidi="fa-IR"/>
        </w:rPr>
      </w:pPr>
      <w:r w:rsidRPr="00BE4BB7">
        <w:rPr>
          <w:rFonts w:ascii="Times New Roman" w:eastAsia="Calibri" w:hAnsi="Times New Roman" w:cs="B Lotus" w:hint="cs"/>
          <w:sz w:val="28"/>
          <w:szCs w:val="28"/>
          <w:rtl/>
          <w:lang w:bidi="fa-IR"/>
        </w:rPr>
        <w:t xml:space="preserve"> خودتنظیمی رفتاری، به استفاده بهینه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ی یادگیرندگان از منابع گوناگون که یادگیری را بیشینه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سازد، اطلاق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شود. این منابع عبارتند از زمان، مکان و منابع. افراد خودتنظیم گر در فرایند یادگیری، افرادی هستند که در استفاده از زمان به برنامه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ریزی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پردازند. به این صورت که برای انجام تکالیف سخت</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تر زمان بیشتری اختصاص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دهند، مطالب خواندنی را با توجه زمان در دسترس تقسیم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کنند، اتلاف وقت این افراد در حداقل است.  علاوه بر این، اینان همواره در هنگام مطالعه، با توجه به زمان به اولویت بندی مطالب درسی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پردازند. یکی دیگر از منابع مورد استفاده افراد خودتنظیم</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گر در فرایند یادگیری، استفاده بهینه از مکان جهت مطالعه است. این افراد در هنگام مطالعه، سعی در انتخاب مکان</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های بی سر و صدا یا کم سر و صدا، مکان هایی با نور مناسب و درجه حرارت مناسب دارند (زیمرمن</w:t>
      </w:r>
      <w:r w:rsidRPr="00BE4BB7">
        <w:rPr>
          <w:rFonts w:ascii="Times New Roman" w:eastAsia="Calibri" w:hAnsi="Times New Roman" w:cs="B Lotus"/>
          <w:sz w:val="28"/>
          <w:szCs w:val="28"/>
          <w:vertAlign w:val="superscript"/>
          <w:rtl/>
          <w:lang w:bidi="fa-IR"/>
        </w:rPr>
        <w:footnoteReference w:id="7"/>
      </w:r>
      <w:r w:rsidRPr="00BE4BB7">
        <w:rPr>
          <w:rFonts w:ascii="Times New Roman" w:eastAsia="Calibri" w:hAnsi="Times New Roman" w:cs="B Lotus" w:hint="cs"/>
          <w:sz w:val="28"/>
          <w:szCs w:val="28"/>
          <w:rtl/>
          <w:lang w:bidi="fa-IR"/>
        </w:rPr>
        <w:t>،1996، به نقل از اندرزخو، 1389). دیگر منابع مورد استفاده افراد خودتنظیم</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گر در فرایند یادگیری، استفاده بهینه از منابع یادگیری است. این منابع عبارتند از: دوستان، معلمان، کتاب</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های مرجع و ... . این افراد در هنگام برخورد با مسئله، به راحتی از منابع کمکی جهت پاسخ به سوالاتشان استفاده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کنند و خود را محدود به منابع موجود نمی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سازند (کورنو</w:t>
      </w:r>
      <w:r w:rsidRPr="00BE4BB7">
        <w:rPr>
          <w:rFonts w:ascii="Times New Roman" w:eastAsia="Calibri" w:hAnsi="Times New Roman" w:cs="B Lotus"/>
          <w:sz w:val="28"/>
          <w:szCs w:val="28"/>
          <w:vertAlign w:val="superscript"/>
          <w:rtl/>
          <w:lang w:bidi="fa-IR"/>
        </w:rPr>
        <w:footnoteReference w:id="8"/>
      </w:r>
      <w:r w:rsidRPr="00BE4BB7">
        <w:rPr>
          <w:rFonts w:ascii="Times New Roman" w:eastAsia="Calibri" w:hAnsi="Times New Roman" w:cs="B Lotus" w:hint="cs"/>
          <w:sz w:val="28"/>
          <w:szCs w:val="28"/>
          <w:rtl/>
          <w:lang w:bidi="fa-IR"/>
        </w:rPr>
        <w:t xml:space="preserve">،1986). </w:t>
      </w:r>
    </w:p>
    <w:p w:rsidR="00EC6DC3" w:rsidRPr="00BE4BB7" w:rsidRDefault="00EC6DC3" w:rsidP="00BE4BB7">
      <w:pPr>
        <w:keepNext/>
        <w:keepLines/>
        <w:bidi/>
        <w:spacing w:before="240" w:after="0" w:line="360" w:lineRule="auto"/>
        <w:ind w:left="270"/>
        <w:outlineLvl w:val="0"/>
        <w:rPr>
          <w:rFonts w:ascii="Cambria" w:eastAsia="Times New Roman" w:hAnsi="Cambria" w:cs="B Lotus"/>
          <w:b/>
          <w:bCs/>
          <w:sz w:val="28"/>
          <w:szCs w:val="28"/>
          <w:rtl/>
        </w:rPr>
      </w:pPr>
      <w:bookmarkStart w:id="9" w:name="_Toc397858511"/>
      <w:bookmarkStart w:id="10" w:name="_Toc423461851"/>
      <w:bookmarkStart w:id="11" w:name="_Toc424926830"/>
      <w:r w:rsidRPr="00BE4BB7">
        <w:rPr>
          <w:rFonts w:ascii="Cambria" w:eastAsia="Times New Roman" w:hAnsi="Cambria" w:cs="B Lotus" w:hint="cs"/>
          <w:b/>
          <w:bCs/>
          <w:sz w:val="28"/>
          <w:szCs w:val="28"/>
          <w:rtl/>
          <w:lang w:bidi="fa-IR"/>
        </w:rPr>
        <w:t>2-2-3-2- راهبردهای انگیزشی</w:t>
      </w:r>
      <w:bookmarkEnd w:id="9"/>
      <w:bookmarkEnd w:id="10"/>
      <w:bookmarkEnd w:id="11"/>
    </w:p>
    <w:p w:rsidR="00EC6DC3" w:rsidRPr="00BE4BB7" w:rsidRDefault="00EC6DC3" w:rsidP="00BE4BB7">
      <w:pPr>
        <w:bidi/>
        <w:spacing w:after="200" w:line="360" w:lineRule="auto"/>
        <w:ind w:left="270" w:firstLine="450"/>
        <w:jc w:val="both"/>
        <w:rPr>
          <w:rFonts w:ascii="Times New Roman" w:eastAsia="Calibri" w:hAnsi="Times New Roman" w:cs="B Lotus"/>
          <w:sz w:val="28"/>
          <w:szCs w:val="28"/>
          <w:rtl/>
          <w:lang w:bidi="fa-IR"/>
        </w:rPr>
      </w:pPr>
      <w:r w:rsidRPr="00BE4BB7">
        <w:rPr>
          <w:rFonts w:ascii="Times New Roman" w:eastAsia="Calibri" w:hAnsi="Times New Roman" w:cs="B Lotus" w:hint="cs"/>
          <w:sz w:val="28"/>
          <w:szCs w:val="28"/>
          <w:rtl/>
          <w:lang w:bidi="fa-IR"/>
        </w:rPr>
        <w:t xml:space="preserve"> خودتنظیمی انگیزشی به استفاده بهینه از راهبردهای انگیزشی در فرایند یادگیری اطلاق می شود. افراد خودتنظیم</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گر، در مورد فرایند</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های انگیزشی جهت ارزیابی رفتارهای خود و دیگران معیارهای درونی دارند. این معیارها زمینه را برای تقویت انتظار از خود و دیگران فراهم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کنند. فرایند تقویت خود از اهمیت خاصی برخوردار است، زیرا موجب تداوم رفتار در طولانی مدت، و در غیبت تقویت کننده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های بیرونی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شود. بنابراین، انسان از طریق خود سنجی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 xml:space="preserve">های درونی، مانند خودتحسینی و یا </w:t>
      </w:r>
      <w:r w:rsidRPr="00BE4BB7">
        <w:rPr>
          <w:rFonts w:ascii="Times New Roman" w:eastAsia="Calibri" w:hAnsi="Times New Roman" w:cs="B Lotus" w:hint="cs"/>
          <w:sz w:val="28"/>
          <w:szCs w:val="28"/>
          <w:rtl/>
          <w:lang w:bidi="fa-IR"/>
        </w:rPr>
        <w:lastRenderedPageBreak/>
        <w:t>احساس گناه،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تواند خود را برای دست</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یابی به معیارها پاداش دهد و یا به دلیل سرپیچی از آنها تنبیه کند (زیمرمن، 1996، به نقل از اندرزخو، 1389).</w:t>
      </w:r>
    </w:p>
    <w:p w:rsidR="00EC6DC3" w:rsidRPr="00BE4BB7" w:rsidRDefault="00EC6DC3" w:rsidP="00BE4BB7">
      <w:pPr>
        <w:keepNext/>
        <w:keepLines/>
        <w:bidi/>
        <w:spacing w:before="240" w:after="0" w:line="360" w:lineRule="auto"/>
        <w:ind w:left="270"/>
        <w:outlineLvl w:val="0"/>
        <w:rPr>
          <w:rFonts w:ascii="Cambria" w:eastAsia="Times New Roman" w:hAnsi="Cambria" w:cs="B Lotus"/>
          <w:b/>
          <w:bCs/>
          <w:sz w:val="28"/>
          <w:szCs w:val="28"/>
          <w:rtl/>
        </w:rPr>
      </w:pPr>
      <w:bookmarkStart w:id="12" w:name="_Toc397858512"/>
      <w:bookmarkStart w:id="13" w:name="_Toc423461852"/>
      <w:bookmarkStart w:id="14" w:name="_Toc424926831"/>
      <w:r w:rsidRPr="00BE4BB7">
        <w:rPr>
          <w:rFonts w:ascii="Cambria" w:eastAsia="Times New Roman" w:hAnsi="Cambria" w:cs="B Lotus" w:hint="cs"/>
          <w:b/>
          <w:bCs/>
          <w:sz w:val="28"/>
          <w:szCs w:val="28"/>
          <w:rtl/>
          <w:lang w:bidi="fa-IR"/>
        </w:rPr>
        <w:t>3-2-3-2- راهبردهای شناختی</w:t>
      </w:r>
      <w:bookmarkEnd w:id="12"/>
      <w:bookmarkEnd w:id="13"/>
      <w:bookmarkEnd w:id="14"/>
    </w:p>
    <w:p w:rsidR="00EC6DC3" w:rsidRPr="00BE4BB7" w:rsidRDefault="00EC6DC3" w:rsidP="00BE4BB7">
      <w:pPr>
        <w:bidi/>
        <w:spacing w:after="200" w:line="360" w:lineRule="auto"/>
        <w:ind w:left="270" w:firstLine="450"/>
        <w:jc w:val="both"/>
        <w:rPr>
          <w:rFonts w:ascii="Times New Roman" w:eastAsia="Calibri" w:hAnsi="Times New Roman" w:cs="B Lotus"/>
          <w:sz w:val="28"/>
          <w:szCs w:val="28"/>
          <w:rtl/>
          <w:lang w:bidi="fa-IR"/>
        </w:rPr>
      </w:pPr>
      <w:r w:rsidRPr="00BE4BB7">
        <w:rPr>
          <w:rFonts w:ascii="Times New Roman" w:eastAsia="Calibri" w:hAnsi="Times New Roman" w:cs="B Lotus" w:hint="cs"/>
          <w:sz w:val="28"/>
          <w:szCs w:val="28"/>
          <w:rtl/>
          <w:lang w:bidi="fa-IR"/>
        </w:rPr>
        <w:t xml:space="preserve"> اصطلاح شناخت، به فرایندهای درونی ذهن یا راه هایی گفته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شود که در آنها اطلاعات مورد پردازش قرار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گیرند. یعنی راه هایی که ما به وسیله آنها اطلاعات را مورد توجه قرار داده و آنها را تشخیص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دهیم، سپس به رمز درآورده و در حافظه ذخیره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کنیم. در این بین، هر زمان که نیاز داشته باشیم، آن اطلاعات را از حافظه فراخوانده و مورد استفاده قرار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دهیم (بایر و استومن، 1993، به نقل از یعقوبی، 1383). راهبردهای شناختی به هر گونه رفتار، اندیشه یا عمل گفته می شود که یادگیرنده ضمن یادگیری مورد استفاده قرار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دهد و هدف آنها کمک به فراگیری، سازماندهی و ذخیره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سازی دانش ها و مهارت</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ها و نیز سهولت بهره برداری از آنها در آینده است. راهبردهای شناختی به سه دسته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ی راهبردهای تکرار یا مرور ذهنی، بسط یا گسترش معنایی و سازماندهی تقسیم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شوند (واینستاین و هیوم</w:t>
      </w:r>
      <w:r w:rsidRPr="00BE4BB7">
        <w:rPr>
          <w:rFonts w:ascii="Times New Roman" w:eastAsia="Calibri" w:hAnsi="Times New Roman" w:cs="B Lotus"/>
          <w:sz w:val="28"/>
          <w:szCs w:val="28"/>
          <w:vertAlign w:val="superscript"/>
          <w:rtl/>
          <w:lang w:bidi="fa-IR"/>
        </w:rPr>
        <w:footnoteReference w:id="9"/>
      </w:r>
      <w:r w:rsidRPr="00BE4BB7">
        <w:rPr>
          <w:rFonts w:ascii="Times New Roman" w:eastAsia="Calibri" w:hAnsi="Times New Roman" w:cs="B Lotus" w:hint="cs"/>
          <w:sz w:val="28"/>
          <w:szCs w:val="28"/>
          <w:rtl/>
          <w:lang w:bidi="fa-IR"/>
        </w:rPr>
        <w:t>، 2000).</w:t>
      </w:r>
    </w:p>
    <w:p w:rsidR="00EC6DC3" w:rsidRPr="00BE4BB7" w:rsidRDefault="00EC6DC3" w:rsidP="00BE4BB7">
      <w:pPr>
        <w:keepNext/>
        <w:keepLines/>
        <w:bidi/>
        <w:spacing w:before="240" w:after="0" w:line="360" w:lineRule="auto"/>
        <w:ind w:firstLine="270"/>
        <w:outlineLvl w:val="0"/>
        <w:rPr>
          <w:rFonts w:ascii="Cambria" w:eastAsia="Times New Roman" w:hAnsi="Cambria" w:cs="B Lotus"/>
          <w:b/>
          <w:bCs/>
          <w:sz w:val="28"/>
          <w:szCs w:val="28"/>
          <w:rtl/>
        </w:rPr>
      </w:pPr>
      <w:bookmarkStart w:id="15" w:name="_Toc397858513"/>
      <w:bookmarkStart w:id="16" w:name="_Toc423461853"/>
      <w:bookmarkStart w:id="17" w:name="_Toc424926832"/>
      <w:r w:rsidRPr="00BE4BB7">
        <w:rPr>
          <w:rFonts w:ascii="Cambria" w:eastAsia="Times New Roman" w:hAnsi="Cambria" w:cs="B Lotus" w:hint="cs"/>
          <w:b/>
          <w:bCs/>
          <w:sz w:val="28"/>
          <w:szCs w:val="28"/>
          <w:rtl/>
          <w:lang w:bidi="fa-IR"/>
        </w:rPr>
        <w:t>1-3-2-3-2- راهبردهای تکرار یا مرور ذهنی</w:t>
      </w:r>
      <w:bookmarkEnd w:id="15"/>
      <w:bookmarkEnd w:id="16"/>
      <w:bookmarkEnd w:id="17"/>
    </w:p>
    <w:p w:rsidR="00EC6DC3" w:rsidRPr="00BE4BB7" w:rsidRDefault="00EC6DC3" w:rsidP="00BE4BB7">
      <w:pPr>
        <w:bidi/>
        <w:spacing w:after="200" w:line="360" w:lineRule="auto"/>
        <w:ind w:left="270" w:firstLine="450"/>
        <w:jc w:val="both"/>
        <w:rPr>
          <w:rFonts w:ascii="Times New Roman" w:eastAsia="Calibri" w:hAnsi="Times New Roman" w:cs="B Lotus"/>
          <w:sz w:val="28"/>
          <w:szCs w:val="28"/>
          <w:rtl/>
          <w:lang w:bidi="fa-IR"/>
        </w:rPr>
      </w:pPr>
      <w:r w:rsidRPr="00BE4BB7">
        <w:rPr>
          <w:rFonts w:ascii="Times New Roman" w:eastAsia="Calibri" w:hAnsi="Times New Roman" w:cs="B Lotus" w:hint="cs"/>
          <w:sz w:val="28"/>
          <w:szCs w:val="28"/>
          <w:rtl/>
          <w:lang w:bidi="fa-IR"/>
        </w:rPr>
        <w:t xml:space="preserve"> راهبردهای مرور ذهنی، به دانش آموزان کمک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کنند تا اطلاعات مهم را از فهرست ها یا متن</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ها انتخاب کرده و آنها را به صورت فعال در حافظه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کاری نگه دارند. این راهبردها شامل حفظ کردن مطالب، یا بلند به زبان آوردن کلمات هنگام خواندن قطعه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ای از متن می باشند. راهبردهای مرور ذهنی بهترین استفاده برای تکالیف آسان و فعال سازی اطلاعات در حافظه کاری، به جای اکتساب اطلاعات جدید در حافظه دراز مدت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باشند. این راهبردها بر مراحل توجه و رمزگردانی تاثیر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گذارند، اما برای کمک به ایجاد ارتباط درونی بین این اطلاعات، و یکپارچه کردن آنها با دانسته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های قبلی دانش آموزان، ناتوان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باشند. بعلاوه، این راهبردها سطح عمیقی از پردازش را نشان نمی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دهند. بسیاری از تکالیف نیازمند چیزی بیش از حفظ کردن اطلاعات هستند و ممکن است از طریق راهبردهای بسط</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 xml:space="preserve">دهی و سازماندهی بهتر یادآوری شوند، که به نظر می رسد هر دو برای انسجام و ارتباط اطلاعات جدید با دانش قبلی مفیدتر باشند (پنتریچ، 2002، به نقل از اندرز خو، 1389).  </w:t>
      </w:r>
    </w:p>
    <w:p w:rsidR="00EC6DC3" w:rsidRPr="00BE4BB7" w:rsidRDefault="00EC6DC3" w:rsidP="00BE4BB7">
      <w:pPr>
        <w:keepNext/>
        <w:keepLines/>
        <w:bidi/>
        <w:spacing w:before="240" w:after="0" w:line="360" w:lineRule="auto"/>
        <w:ind w:left="270"/>
        <w:outlineLvl w:val="0"/>
        <w:rPr>
          <w:rFonts w:ascii="Cambria" w:eastAsia="Times New Roman" w:hAnsi="Cambria" w:cs="B Lotus"/>
          <w:sz w:val="28"/>
          <w:szCs w:val="28"/>
          <w:rtl/>
        </w:rPr>
      </w:pPr>
      <w:bookmarkStart w:id="18" w:name="_Toc397858514"/>
      <w:bookmarkStart w:id="19" w:name="_Toc423461854"/>
      <w:bookmarkStart w:id="20" w:name="_Toc424926833"/>
      <w:r w:rsidRPr="00BE4BB7">
        <w:rPr>
          <w:rFonts w:ascii="Cambria" w:eastAsia="Times New Roman" w:hAnsi="Cambria" w:cs="B Lotus" w:hint="cs"/>
          <w:b/>
          <w:bCs/>
          <w:sz w:val="28"/>
          <w:szCs w:val="28"/>
          <w:rtl/>
          <w:lang w:bidi="fa-IR"/>
        </w:rPr>
        <w:lastRenderedPageBreak/>
        <w:t>2-3-2-3-2- راهبردهای بسط</w:t>
      </w:r>
      <w:r w:rsidRPr="00BE4BB7">
        <w:rPr>
          <w:rFonts w:ascii="Cambria" w:eastAsia="Times New Roman" w:hAnsi="Cambria" w:cs="B Lotus"/>
          <w:b/>
          <w:bCs/>
          <w:sz w:val="28"/>
          <w:szCs w:val="28"/>
          <w:lang w:bidi="fa-IR"/>
        </w:rPr>
        <w:t xml:space="preserve"> </w:t>
      </w:r>
      <w:r w:rsidRPr="00BE4BB7">
        <w:rPr>
          <w:rFonts w:ascii="Cambria" w:eastAsia="Times New Roman" w:hAnsi="Cambria" w:cs="B Lotus"/>
          <w:b/>
          <w:bCs/>
          <w:sz w:val="28"/>
          <w:szCs w:val="28"/>
          <w:rtl/>
          <w:lang w:bidi="fa-IR"/>
        </w:rPr>
        <w:softHyphen/>
      </w:r>
      <w:r w:rsidRPr="00BE4BB7">
        <w:rPr>
          <w:rFonts w:ascii="Cambria" w:eastAsia="Times New Roman" w:hAnsi="Cambria" w:cs="B Lotus" w:hint="cs"/>
          <w:b/>
          <w:bCs/>
          <w:sz w:val="28"/>
          <w:szCs w:val="28"/>
          <w:rtl/>
          <w:lang w:bidi="fa-IR"/>
        </w:rPr>
        <w:t>دهی</w:t>
      </w:r>
      <w:r w:rsidRPr="00BE4BB7">
        <w:rPr>
          <w:rFonts w:ascii="Times New Roman" w:eastAsia="Times New Roman" w:hAnsi="Times New Roman" w:cs="B Lotus"/>
          <w:b/>
          <w:bCs/>
          <w:sz w:val="28"/>
          <w:szCs w:val="28"/>
          <w:vertAlign w:val="superscript"/>
          <w:rtl/>
          <w:lang w:bidi="fa-IR"/>
        </w:rPr>
        <w:footnoteReference w:id="10"/>
      </w:r>
      <w:bookmarkEnd w:id="18"/>
      <w:bookmarkEnd w:id="19"/>
      <w:bookmarkEnd w:id="20"/>
    </w:p>
    <w:p w:rsidR="00EC6DC3" w:rsidRPr="00BE4BB7" w:rsidRDefault="00EC6DC3" w:rsidP="00BE4BB7">
      <w:pPr>
        <w:bidi/>
        <w:spacing w:after="200" w:line="360" w:lineRule="auto"/>
        <w:ind w:left="270" w:firstLine="450"/>
        <w:jc w:val="both"/>
        <w:rPr>
          <w:rFonts w:ascii="Times New Roman" w:eastAsia="Calibri" w:hAnsi="Times New Roman" w:cs="B Lotus"/>
          <w:sz w:val="28"/>
          <w:szCs w:val="28"/>
          <w:rtl/>
          <w:lang w:bidi="fa-IR"/>
        </w:rPr>
      </w:pPr>
      <w:r w:rsidRPr="00BE4BB7">
        <w:rPr>
          <w:rFonts w:ascii="Times New Roman" w:eastAsia="Calibri" w:hAnsi="Times New Roman" w:cs="B Lotus" w:hint="cs"/>
          <w:sz w:val="28"/>
          <w:szCs w:val="28"/>
          <w:rtl/>
          <w:lang w:bidi="fa-IR"/>
        </w:rPr>
        <w:t xml:space="preserve">   این راهبردها آگاهانه مطالب جدید را با معلوماتی که قبلا در حافظه بلند مدت ذخیره شده، ارتباط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دهند؛ در نتیجه انتقال اطلاعات به حافظه بلند مدت و نگهداری اطلاعات در حافظه کوتاه مدت تسهیل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یابد (کدیور، 1382). به بیان دیگر، یادگیرنده به کمک این راهبردها بین آنچه از قبل می دانسته و آنچه که قصد یادگیری اش را دارد پل ارتباطی ایجاد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کند. این کار از طریق افزودن جزئیات بیشتر به مطلب جدید، خلق مثال</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ها و ... انجام می شود (سیف، 1385). راهبرد بسط</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دهی شامل بیان دیگری از مطلب داشتن یا خلاصه کردن مطالب، توضیح ایده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های مطلب مورد نظر برای دیگری، پرسش و پاسخ به سوال و یادداشت برداری خلاقانه (که در آن یادگیرندگان برخلاف یادداشت برداری منفعل و خطی در یادداشت</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های خود ایده ها را دوباره سازماندهی کرده و ارتباط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دهند)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باشد (پنتریچ، 2002، به نقل از اندرزخو، 1389). آموزش این راهبرد موجب افزایش طول انشای دانش</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آموزان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گردد. رید و لینمن (2006) در یک مطالعه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ی موردی نوشتن توضیحی، نشان دادند که پس از آموزش راهبردهای یادگیری خودتنظیمی، و راهبرد بسط</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 xml:space="preserve">دهی در راس آنها، طول انشای دانش آموزان با اختلال نارسا توجه / فزون کنشی افزایش پیدا کرده و کیفیت کلی انشای آنها بهبود یافته است. </w:t>
      </w:r>
    </w:p>
    <w:p w:rsidR="00EC6DC3" w:rsidRPr="00BE4BB7" w:rsidRDefault="00EC6DC3" w:rsidP="00BE4BB7">
      <w:pPr>
        <w:keepNext/>
        <w:keepLines/>
        <w:bidi/>
        <w:spacing w:before="240" w:after="0" w:line="360" w:lineRule="auto"/>
        <w:ind w:left="270"/>
        <w:outlineLvl w:val="0"/>
        <w:rPr>
          <w:rFonts w:ascii="Cambria" w:eastAsia="Times New Roman" w:hAnsi="Cambria" w:cs="B Lotus"/>
          <w:b/>
          <w:bCs/>
          <w:sz w:val="28"/>
          <w:szCs w:val="28"/>
          <w:rtl/>
        </w:rPr>
      </w:pPr>
      <w:bookmarkStart w:id="21" w:name="_Toc397858515"/>
      <w:bookmarkStart w:id="22" w:name="_Toc423461855"/>
      <w:bookmarkStart w:id="23" w:name="_Toc424926834"/>
      <w:r w:rsidRPr="00BE4BB7">
        <w:rPr>
          <w:rFonts w:ascii="Cambria" w:eastAsia="Times New Roman" w:hAnsi="Cambria" w:cs="B Lotus" w:hint="cs"/>
          <w:b/>
          <w:bCs/>
          <w:sz w:val="28"/>
          <w:szCs w:val="28"/>
          <w:rtl/>
          <w:lang w:bidi="fa-IR"/>
        </w:rPr>
        <w:t>3-3-2-3-2- راهبردهای سازماندهی</w:t>
      </w:r>
      <w:bookmarkEnd w:id="21"/>
      <w:bookmarkEnd w:id="22"/>
      <w:bookmarkEnd w:id="23"/>
    </w:p>
    <w:p w:rsidR="00EC6DC3" w:rsidRPr="00BE4BB7" w:rsidRDefault="00EC6DC3" w:rsidP="00BE4BB7">
      <w:pPr>
        <w:bidi/>
        <w:spacing w:after="200" w:line="360" w:lineRule="auto"/>
        <w:ind w:left="270" w:firstLine="450"/>
        <w:jc w:val="both"/>
        <w:rPr>
          <w:rFonts w:ascii="Times New Roman" w:eastAsia="Calibri" w:hAnsi="Times New Roman" w:cs="B Lotus"/>
          <w:sz w:val="28"/>
          <w:szCs w:val="28"/>
          <w:rtl/>
          <w:lang w:bidi="fa-IR"/>
        </w:rPr>
      </w:pPr>
      <w:r w:rsidRPr="00BE4BB7">
        <w:rPr>
          <w:rFonts w:ascii="Times New Roman" w:eastAsia="Calibri" w:hAnsi="Times New Roman" w:cs="B Lotus" w:hint="cs"/>
          <w:sz w:val="28"/>
          <w:szCs w:val="28"/>
          <w:rtl/>
          <w:lang w:bidi="fa-IR"/>
        </w:rPr>
        <w:t xml:space="preserve">  راهبردهای سازماندهی</w:t>
      </w:r>
      <w:r w:rsidRPr="00BE4BB7">
        <w:rPr>
          <w:rFonts w:ascii="Times New Roman" w:eastAsia="Calibri" w:hAnsi="Times New Roman" w:cs="B Lotus"/>
          <w:sz w:val="28"/>
          <w:szCs w:val="28"/>
          <w:vertAlign w:val="superscript"/>
          <w:rtl/>
          <w:lang w:bidi="fa-IR"/>
        </w:rPr>
        <w:footnoteReference w:id="11"/>
      </w:r>
      <w:r w:rsidRPr="00BE4BB7">
        <w:rPr>
          <w:rFonts w:ascii="Times New Roman" w:eastAsia="Calibri" w:hAnsi="Times New Roman" w:cs="B Lotus" w:hint="cs"/>
          <w:sz w:val="28"/>
          <w:szCs w:val="28"/>
          <w:rtl/>
          <w:lang w:bidi="fa-IR"/>
        </w:rPr>
        <w:t>، راهبردهایی هستند که به دانش</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آموزان کمک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کنند تا اطلاعات مناسب را گزینش نمایند و ارتباطی بین اطلاعات آموخته شده برقرار نمایند. این راهبردها با توضیح اطلاعات مهم، از طریق ایجاد رابطه بین آنها به وسیله گروه بندی اطلاعات در واحد</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های کنار هم قرار گرفته و منشعب معنی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دار، باعث پردازش و به خاطر</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سپاری موثر اطلاعات توسط یادگیرنده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شوند (دیگنات</w:t>
      </w:r>
      <w:r w:rsidRPr="00BE4BB7">
        <w:rPr>
          <w:rFonts w:ascii="Times New Roman" w:eastAsia="Calibri" w:hAnsi="Times New Roman" w:cs="B Lotus"/>
          <w:sz w:val="28"/>
          <w:szCs w:val="28"/>
          <w:vertAlign w:val="superscript"/>
          <w:rtl/>
          <w:lang w:bidi="fa-IR"/>
        </w:rPr>
        <w:footnoteReference w:id="12"/>
      </w:r>
      <w:r w:rsidRPr="00BE4BB7">
        <w:rPr>
          <w:rFonts w:ascii="Times New Roman" w:eastAsia="Calibri" w:hAnsi="Times New Roman" w:cs="B Lotus" w:hint="cs"/>
          <w:sz w:val="28"/>
          <w:szCs w:val="28"/>
          <w:rtl/>
          <w:lang w:bidi="fa-IR"/>
        </w:rPr>
        <w:t xml:space="preserve"> و همکاران، 2008، به نقل از جعفری، 1390). برخی از این راهبردها به یادگیرندگان جهت کنترل توجه، اضطراب و عواطف کمک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کنند. راهبرد سازمان</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دهی، راهبرد عمیق</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تر پردازش اطلاعات است که شامل رفتارهایی از جمله گزینش ایده اصلی متن، استخراج طرح کلی و رئوس مطالب، استفاده از تکنیک</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های خاص برای گزینش و سازماندهی ایده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های یک مطلب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باشد (واینستاین و مایر، 1986، به نقل از اندرزخو، 1390). استفاده از سازماندهی، منجر به فهم بهتر مطالب و یادآوری سریع</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 xml:space="preserve">تر آنها </w:t>
      </w:r>
      <w:r w:rsidRPr="00BE4BB7">
        <w:rPr>
          <w:rFonts w:ascii="Times New Roman" w:eastAsia="Calibri" w:hAnsi="Times New Roman" w:cs="B Lotus" w:hint="cs"/>
          <w:sz w:val="28"/>
          <w:szCs w:val="28"/>
          <w:rtl/>
          <w:lang w:bidi="fa-IR"/>
        </w:rPr>
        <w:lastRenderedPageBreak/>
        <w:t>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شود، زیرا از طریق سازمان</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 xml:space="preserve"> دادن، یادگیرنده نکات اصلی و جزئیات را به عنوان اجزای یک کل، نه به صورت اطلاعات پراکنده یاد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 xml:space="preserve">گیرد (دیگنات و همکاران، به نقل از جعفری، 1390). </w:t>
      </w:r>
    </w:p>
    <w:p w:rsidR="00EC6DC3" w:rsidRPr="00BE4BB7" w:rsidRDefault="00EC6DC3" w:rsidP="00BE4BB7">
      <w:pPr>
        <w:keepNext/>
        <w:keepLines/>
        <w:bidi/>
        <w:spacing w:before="240" w:after="0" w:line="360" w:lineRule="auto"/>
        <w:ind w:left="270"/>
        <w:outlineLvl w:val="0"/>
        <w:rPr>
          <w:rFonts w:ascii="Cambria" w:eastAsia="Times New Roman" w:hAnsi="Cambria" w:cs="B Lotus"/>
          <w:b/>
          <w:bCs/>
          <w:sz w:val="28"/>
          <w:szCs w:val="28"/>
          <w:rtl/>
        </w:rPr>
      </w:pPr>
      <w:bookmarkStart w:id="24" w:name="_Toc397858516"/>
      <w:bookmarkStart w:id="25" w:name="_Toc423461856"/>
      <w:bookmarkStart w:id="26" w:name="_Toc424926835"/>
      <w:r w:rsidRPr="00BE4BB7">
        <w:rPr>
          <w:rFonts w:ascii="Cambria" w:eastAsia="Times New Roman" w:hAnsi="Cambria" w:cs="B Lotus" w:hint="cs"/>
          <w:b/>
          <w:bCs/>
          <w:sz w:val="28"/>
          <w:szCs w:val="28"/>
          <w:rtl/>
          <w:lang w:bidi="fa-IR"/>
        </w:rPr>
        <w:t>4-2-3-2- راهبردهای فراشناختی</w:t>
      </w:r>
      <w:bookmarkEnd w:id="24"/>
      <w:bookmarkEnd w:id="25"/>
      <w:bookmarkEnd w:id="26"/>
    </w:p>
    <w:p w:rsidR="00EC6DC3" w:rsidRPr="00BE4BB7" w:rsidRDefault="00EC6DC3" w:rsidP="00BE4BB7">
      <w:pPr>
        <w:bidi/>
        <w:spacing w:after="200" w:line="360" w:lineRule="auto"/>
        <w:ind w:left="270" w:firstLine="450"/>
        <w:jc w:val="both"/>
        <w:rPr>
          <w:rFonts w:ascii="Times New Roman" w:eastAsia="Calibri" w:hAnsi="Times New Roman" w:cs="B Lotus"/>
          <w:sz w:val="28"/>
          <w:szCs w:val="28"/>
          <w:rtl/>
          <w:lang w:bidi="fa-IR"/>
        </w:rPr>
      </w:pPr>
      <w:r w:rsidRPr="00BE4BB7">
        <w:rPr>
          <w:rFonts w:ascii="Times New Roman" w:eastAsia="Calibri" w:hAnsi="Times New Roman" w:cs="B Lotus" w:hint="cs"/>
          <w:sz w:val="28"/>
          <w:szCs w:val="28"/>
          <w:rtl/>
          <w:lang w:bidi="fa-IR"/>
        </w:rPr>
        <w:t xml:space="preserve"> راهبردهای فراشناختی، به راهها، و هدایت و نظارت بر راهبرد</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های شناختی گفته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شوند. یادگیرندگان ماهر به کمک راهبردهای شناختی به پیشرفت دست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یابند، و با استفاده از راهبردهای فراشناختی بر راهبردهای شناختی نظارت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کنند تا پیشرفت خود را بهبود بخشند. انواع راهبردهای فراشناختی عبارتند از: تعیین هدف و برنامه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 xml:space="preserve">ریزی، نظارت و کنترل، و نظم دهی (سیف، 1385). </w:t>
      </w:r>
    </w:p>
    <w:p w:rsidR="00EC6DC3" w:rsidRPr="00BE4BB7" w:rsidRDefault="00EC6DC3" w:rsidP="00BE4BB7">
      <w:pPr>
        <w:keepNext/>
        <w:keepLines/>
        <w:bidi/>
        <w:spacing w:before="240" w:after="0" w:line="360" w:lineRule="auto"/>
        <w:ind w:left="270"/>
        <w:outlineLvl w:val="0"/>
        <w:rPr>
          <w:rFonts w:ascii="Cambria" w:eastAsia="Times New Roman" w:hAnsi="Cambria" w:cs="B Lotus"/>
          <w:b/>
          <w:bCs/>
          <w:sz w:val="28"/>
          <w:szCs w:val="28"/>
          <w:rtl/>
        </w:rPr>
      </w:pPr>
      <w:bookmarkStart w:id="27" w:name="_Toc397858517"/>
      <w:bookmarkStart w:id="28" w:name="_Toc423461857"/>
      <w:bookmarkStart w:id="29" w:name="_Toc424926836"/>
      <w:r w:rsidRPr="00BE4BB7">
        <w:rPr>
          <w:rFonts w:ascii="Cambria" w:eastAsia="Times New Roman" w:hAnsi="Cambria" w:cs="B Lotus" w:hint="cs"/>
          <w:b/>
          <w:bCs/>
          <w:sz w:val="28"/>
          <w:szCs w:val="28"/>
          <w:rtl/>
          <w:lang w:bidi="fa-IR"/>
        </w:rPr>
        <w:t>1-4-2-3-2- راهبرد تعیین هدف و برنامه</w:t>
      </w:r>
      <w:r w:rsidRPr="00BE4BB7">
        <w:rPr>
          <w:rFonts w:ascii="Cambria" w:eastAsia="Times New Roman" w:hAnsi="Cambria" w:cs="B Lotus"/>
          <w:b/>
          <w:bCs/>
          <w:sz w:val="28"/>
          <w:szCs w:val="28"/>
          <w:rtl/>
          <w:lang w:bidi="fa-IR"/>
        </w:rPr>
        <w:softHyphen/>
      </w:r>
      <w:r w:rsidRPr="00BE4BB7">
        <w:rPr>
          <w:rFonts w:ascii="Cambria" w:eastAsia="Times New Roman" w:hAnsi="Cambria" w:cs="B Lotus"/>
          <w:b/>
          <w:bCs/>
          <w:sz w:val="28"/>
          <w:szCs w:val="28"/>
          <w:lang w:bidi="fa-IR"/>
        </w:rPr>
        <w:t xml:space="preserve"> </w:t>
      </w:r>
      <w:r w:rsidRPr="00BE4BB7">
        <w:rPr>
          <w:rFonts w:ascii="Cambria" w:eastAsia="Times New Roman" w:hAnsi="Cambria" w:cs="B Lotus" w:hint="cs"/>
          <w:b/>
          <w:bCs/>
          <w:sz w:val="28"/>
          <w:szCs w:val="28"/>
          <w:rtl/>
          <w:lang w:bidi="fa-IR"/>
        </w:rPr>
        <w:t>ریزی</w:t>
      </w:r>
      <w:bookmarkEnd w:id="27"/>
      <w:bookmarkEnd w:id="28"/>
      <w:bookmarkEnd w:id="29"/>
    </w:p>
    <w:p w:rsidR="00EC6DC3" w:rsidRPr="00BE4BB7" w:rsidRDefault="00EC6DC3" w:rsidP="00BE4BB7">
      <w:pPr>
        <w:bidi/>
        <w:spacing w:after="200" w:line="360" w:lineRule="auto"/>
        <w:ind w:left="270" w:firstLine="450"/>
        <w:jc w:val="both"/>
        <w:rPr>
          <w:rFonts w:ascii="Times New Roman" w:eastAsia="Calibri" w:hAnsi="Times New Roman" w:cs="B Lotus"/>
          <w:sz w:val="28"/>
          <w:szCs w:val="28"/>
          <w:rtl/>
          <w:lang w:bidi="fa-IR"/>
        </w:rPr>
      </w:pPr>
      <w:r w:rsidRPr="00BE4BB7">
        <w:rPr>
          <w:rFonts w:ascii="Times New Roman" w:eastAsia="Calibri" w:hAnsi="Times New Roman" w:cs="B Lotus" w:hint="cs"/>
          <w:sz w:val="28"/>
          <w:szCs w:val="28"/>
          <w:rtl/>
          <w:lang w:bidi="fa-IR"/>
        </w:rPr>
        <w:t xml:space="preserve">  برنامه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ریزی، فعالیت</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هایی چون تنظیم اهداف مطالعه، نگاه اجمالی به متن قبل از خواندن آن، طرح سوال قبل از خواندن متن و تجزیه تکالیف مربوط به یک مسئله را در بر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گیرد. به نظر می رسد این فعالیت</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ها به خواننده کمک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کنند که برای کاربرد راهبردهای شناختی طرح</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ریزی کنند. همچنین، به نظر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رسد جنبه هایی از دانش قبلی را فعال کرده و از این طریق، سازماندهی و درک مطلب را به مراتب آسانتر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نمایند (پنتریچ، 1999، به نقل از اندرزخو، 1389). برنامه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ریزی مستلزم تعیین هدف برای مطالعه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باشد (کدیور، 1382). تعیین هدف در ابتدای شروع هر فعالیت و حرکت به سمت پیامد و نتیجه آن هدف، بر ایجاد مهارت، انگیزش، و خودتنظیمی موثر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باشد. افزون بر آن، لوکه و گری لاته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من معتقدند که هدف</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گزینی در چهار شکل بر انگیزش تاثیر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گذارد. اول آنکه، توجه را به یک سو که همان هدف باشد جلب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کند و این عامل به دومین شکل تاثیر</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گذاری هدف بر انگیزش؛ که همان افزایش تلاش است؛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انجامد. سوم اینکه در زمانی که دستیابی به هدف مشکل به نظر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رسد، به پشتکار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افزاید و همواره مقصود و اهمیت دستیابی به هدف را یادآوری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کند. و درنهایت، اهداف به فرد کمک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کنند تا به دنبال روش</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هایی برای دستیابی به آنها باشند (رمضانی، 1377). باید در نظر داشت که برنامه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ریزی، در برگیرنده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ی مجموعه اهداف آموزشی و پیامد تجزیه و تحلیل تکالیف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باشد (زیمرمن، 1989، به نقل از جعفری، 1390). برنامه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ریزی متضمن انتخاب راهبردهای مناسب و تنظیم منابعی است که بر عملکرد یادگیرنده تاثیر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گذارد. در فرایند برنامه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ریزی یادگیرندگان کاملا فعال بوده (کدیور، 1382) و همان گونه که گفته شد برای یادگیری اهدافی را تعیین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کنند؛ زمان لازم برای مطالعه را پیش</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بینی کرده، راهبردهای مناسبی را انتخاب نموده و سرعت مطالعه خود را تنظیم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کنند (سیف، 1385). به طور کلی هدف</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گزینی و برنامه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ریزی از جنبه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 xml:space="preserve">های مهم </w:t>
      </w:r>
      <w:r w:rsidRPr="00BE4BB7">
        <w:rPr>
          <w:rFonts w:ascii="Times New Roman" w:eastAsia="Calibri" w:hAnsi="Times New Roman" w:cs="B Lotus" w:hint="cs"/>
          <w:sz w:val="28"/>
          <w:szCs w:val="28"/>
          <w:rtl/>
          <w:lang w:bidi="fa-IR"/>
        </w:rPr>
        <w:lastRenderedPageBreak/>
        <w:t>پیشرفت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باشند. پژوهشگران دریافته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 xml:space="preserve">اند که وقتی اشخاص اهداف مشخص، کوتاه </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مدت، و هیجان</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انگیز دارند، پیشرفت</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گرایی آنها افزایش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یابد، به نحوی که افراد پیشرفت</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گرا، روند یادگیری و حرکت خود به سوی اهدافشان را نیز زیر نظر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 xml:space="preserve">گیرند (سانتراک، جان دبلیو، 1383). </w:t>
      </w:r>
    </w:p>
    <w:p w:rsidR="00EC6DC3" w:rsidRPr="00BE4BB7" w:rsidRDefault="00EC6DC3" w:rsidP="00BE4BB7">
      <w:pPr>
        <w:bidi/>
        <w:spacing w:after="200" w:line="360" w:lineRule="auto"/>
        <w:ind w:left="270" w:firstLine="450"/>
        <w:jc w:val="both"/>
        <w:rPr>
          <w:rFonts w:ascii="Calibri" w:eastAsia="Calibri" w:hAnsi="Calibri" w:cs="B Lotus"/>
          <w:sz w:val="28"/>
          <w:szCs w:val="28"/>
          <w:lang w:bidi="fa-IR"/>
        </w:rPr>
      </w:pPr>
      <w:r w:rsidRPr="00BE4BB7">
        <w:rPr>
          <w:rFonts w:ascii="Times New Roman" w:eastAsia="Calibri" w:hAnsi="Times New Roman" w:cs="B Lotus" w:hint="cs"/>
          <w:sz w:val="28"/>
          <w:szCs w:val="28"/>
          <w:rtl/>
          <w:lang w:bidi="fa-IR"/>
        </w:rPr>
        <w:t xml:space="preserve"> بر خلاف نویسندگان قوی و با تجربه که به طور معمول از راهبردهای برنامه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ریزی و هدف</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گزینی استفاده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کنند، دانش</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آموزان با مشکلات نوشتن، هرچه که به ذهنشان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رسد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نویسند، قبل از نوشتن برنامه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ریزی نمی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کنند، و برای نوشتن هدف تعیین نمی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کنند. همچنین، پس از نوشتن متن در نوشته خود تجدید نظر نمی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کنند. این فرایند نیاز به خودتنظیمی را به حداقل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رساند. پژوهش نشان داده است که آموزش راهبردهای یادگیری خودتنظیمی موجب افزایش زمان برنامه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ریزی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شود و افزایش زمان برنامه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ریزی نیز کیفیت نوشتن را بهبود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 xml:space="preserve">بخشد. برای مثال، </w:t>
      </w:r>
      <w:r w:rsidRPr="00BE4BB7">
        <w:rPr>
          <w:rFonts w:ascii="Calibri" w:eastAsia="Calibri" w:hAnsi="Calibri" w:cs="B Lotus" w:hint="cs"/>
          <w:sz w:val="28"/>
          <w:szCs w:val="28"/>
          <w:rtl/>
          <w:lang w:bidi="fa-IR"/>
        </w:rPr>
        <w:t>دلاپاز (2001)، تاثیر راهبردهای یادگیری خود تنظیمی را روی داستان نویسی دو دانش آموز دبیرستانی با اختلال نارسا توجه/ فزون کنشی بررسی کرد. وی افزایش قابل توجهی در زمان برنامه</w:t>
      </w:r>
      <w:r w:rsidRPr="00BE4BB7">
        <w:rPr>
          <w:rFonts w:ascii="Calibri" w:eastAsia="Calibri" w:hAnsi="Calibri" w:cs="B Lotus"/>
          <w:sz w:val="28"/>
          <w:szCs w:val="28"/>
          <w:rtl/>
          <w:lang w:bidi="fa-IR"/>
        </w:rPr>
        <w:softHyphen/>
      </w:r>
      <w:r w:rsidRPr="00BE4BB7">
        <w:rPr>
          <w:rFonts w:ascii="Calibri" w:eastAsia="Calibri" w:hAnsi="Calibri" w:cs="B Lotus" w:hint="cs"/>
          <w:sz w:val="28"/>
          <w:szCs w:val="28"/>
          <w:rtl/>
          <w:lang w:bidi="fa-IR"/>
        </w:rPr>
        <w:t xml:space="preserve">ریزی، طول انشا و کیفیت کلی انشا یافت. </w:t>
      </w:r>
    </w:p>
    <w:p w:rsidR="00EC6DC3" w:rsidRPr="00BE4BB7" w:rsidRDefault="00EC6DC3" w:rsidP="00BE4BB7">
      <w:pPr>
        <w:bidi/>
        <w:spacing w:after="200" w:line="360" w:lineRule="auto"/>
        <w:ind w:left="270" w:firstLine="450"/>
        <w:jc w:val="both"/>
        <w:rPr>
          <w:rFonts w:ascii="Times New Roman" w:eastAsia="Calibri" w:hAnsi="Times New Roman" w:cs="B Lotus"/>
          <w:sz w:val="28"/>
          <w:szCs w:val="28"/>
          <w:rtl/>
          <w:lang w:bidi="fa-IR"/>
        </w:rPr>
      </w:pPr>
      <w:r w:rsidRPr="00BE4BB7">
        <w:rPr>
          <w:rFonts w:ascii="Calibri" w:eastAsia="Calibri" w:hAnsi="Calibri" w:cs="B Lotus" w:hint="cs"/>
          <w:sz w:val="28"/>
          <w:szCs w:val="28"/>
          <w:rtl/>
          <w:lang w:bidi="fa-IR"/>
        </w:rPr>
        <w:t xml:space="preserve">  دانش</w:t>
      </w:r>
      <w:r w:rsidRPr="00BE4BB7">
        <w:rPr>
          <w:rFonts w:ascii="Calibri" w:eastAsia="Calibri" w:hAnsi="Calibri" w:cs="B Lotus"/>
          <w:sz w:val="28"/>
          <w:szCs w:val="28"/>
          <w:rtl/>
          <w:lang w:bidi="fa-IR"/>
        </w:rPr>
        <w:softHyphen/>
      </w:r>
      <w:r w:rsidRPr="00BE4BB7">
        <w:rPr>
          <w:rFonts w:ascii="Calibri" w:eastAsia="Calibri" w:hAnsi="Calibri" w:cs="B Lotus" w:hint="cs"/>
          <w:sz w:val="28"/>
          <w:szCs w:val="28"/>
          <w:rtl/>
          <w:lang w:bidi="fa-IR"/>
        </w:rPr>
        <w:t>آموزان با اختلال نارسا توجه/ فزون</w:t>
      </w:r>
      <w:r w:rsidRPr="00BE4BB7">
        <w:rPr>
          <w:rFonts w:ascii="Calibri" w:eastAsia="Calibri" w:hAnsi="Calibri" w:cs="B Lotus"/>
          <w:sz w:val="28"/>
          <w:szCs w:val="28"/>
          <w:rtl/>
          <w:lang w:bidi="fa-IR"/>
        </w:rPr>
        <w:softHyphen/>
      </w:r>
      <w:r w:rsidRPr="00BE4BB7">
        <w:rPr>
          <w:rFonts w:ascii="Calibri" w:eastAsia="Calibri" w:hAnsi="Calibri" w:cs="B Lotus" w:hint="cs"/>
          <w:sz w:val="28"/>
          <w:szCs w:val="28"/>
          <w:rtl/>
          <w:lang w:bidi="fa-IR"/>
        </w:rPr>
        <w:t>کنشی نیز در راهبردهای برنامه</w:t>
      </w:r>
      <w:r w:rsidRPr="00BE4BB7">
        <w:rPr>
          <w:rFonts w:ascii="Calibri" w:eastAsia="Calibri" w:hAnsi="Calibri" w:cs="B Lotus"/>
          <w:sz w:val="28"/>
          <w:szCs w:val="28"/>
          <w:rtl/>
          <w:lang w:bidi="fa-IR"/>
        </w:rPr>
        <w:softHyphen/>
      </w:r>
      <w:r w:rsidRPr="00BE4BB7">
        <w:rPr>
          <w:rFonts w:ascii="Calibri" w:eastAsia="Calibri" w:hAnsi="Calibri" w:cs="B Lotus" w:hint="cs"/>
          <w:sz w:val="28"/>
          <w:szCs w:val="28"/>
          <w:rtl/>
          <w:lang w:bidi="fa-IR"/>
        </w:rPr>
        <w:t>ریزی و هدف</w:t>
      </w:r>
      <w:r w:rsidRPr="00BE4BB7">
        <w:rPr>
          <w:rFonts w:ascii="Calibri" w:eastAsia="Calibri" w:hAnsi="Calibri" w:cs="B Lotus"/>
          <w:sz w:val="28"/>
          <w:szCs w:val="28"/>
          <w:rtl/>
          <w:lang w:bidi="fa-IR"/>
        </w:rPr>
        <w:softHyphen/>
      </w:r>
      <w:r w:rsidRPr="00BE4BB7">
        <w:rPr>
          <w:rFonts w:ascii="Calibri" w:eastAsia="Calibri" w:hAnsi="Calibri" w:cs="B Lotus" w:hint="cs"/>
          <w:sz w:val="28"/>
          <w:szCs w:val="28"/>
          <w:rtl/>
          <w:lang w:bidi="fa-IR"/>
        </w:rPr>
        <w:t>گزینی مشکل دارند (بارکلی، 1997؛ گلایگل، روپیتر، و ماکینالی، 2006). مشکلاتی چون ایجاد</w:t>
      </w:r>
      <w:r w:rsidRPr="00BE4BB7">
        <w:rPr>
          <w:rFonts w:ascii="Calibri" w:eastAsia="Calibri" w:hAnsi="Calibri" w:cs="B Lotus"/>
          <w:sz w:val="28"/>
          <w:szCs w:val="28"/>
          <w:rtl/>
          <w:lang w:bidi="fa-IR"/>
        </w:rPr>
        <w:softHyphen/>
      </w:r>
      <w:r w:rsidRPr="00BE4BB7">
        <w:rPr>
          <w:rFonts w:ascii="Calibri" w:eastAsia="Calibri" w:hAnsi="Calibri" w:cs="B Lotus" w:hint="cs"/>
          <w:sz w:val="28"/>
          <w:szCs w:val="28"/>
          <w:rtl/>
          <w:lang w:bidi="fa-IR"/>
        </w:rPr>
        <w:t>اهداف، نگهداری هدف</w:t>
      </w:r>
      <w:r w:rsidRPr="00BE4BB7">
        <w:rPr>
          <w:rFonts w:ascii="Calibri" w:eastAsia="Calibri" w:hAnsi="Calibri" w:cs="B Lotus"/>
          <w:sz w:val="28"/>
          <w:szCs w:val="28"/>
          <w:rtl/>
          <w:lang w:bidi="fa-IR"/>
        </w:rPr>
        <w:softHyphen/>
      </w:r>
      <w:r w:rsidRPr="00BE4BB7">
        <w:rPr>
          <w:rFonts w:ascii="Calibri" w:eastAsia="Calibri" w:hAnsi="Calibri" w:cs="B Lotus" w:hint="cs"/>
          <w:sz w:val="28"/>
          <w:szCs w:val="28"/>
          <w:rtl/>
          <w:lang w:bidi="fa-IR"/>
        </w:rPr>
        <w:t>ها در ذهن، و هدایت رفتارها برای دستیابی به مجموعه هدف</w:t>
      </w:r>
      <w:r w:rsidRPr="00BE4BB7">
        <w:rPr>
          <w:rFonts w:ascii="Calibri" w:eastAsia="Calibri" w:hAnsi="Calibri" w:cs="B Lotus"/>
          <w:sz w:val="28"/>
          <w:szCs w:val="28"/>
          <w:rtl/>
          <w:lang w:bidi="fa-IR"/>
        </w:rPr>
        <w:softHyphen/>
      </w:r>
      <w:r w:rsidRPr="00BE4BB7">
        <w:rPr>
          <w:rFonts w:ascii="Calibri" w:eastAsia="Calibri" w:hAnsi="Calibri" w:cs="B Lotus" w:hint="cs"/>
          <w:sz w:val="28"/>
          <w:szCs w:val="28"/>
          <w:rtl/>
          <w:lang w:bidi="fa-IR"/>
        </w:rPr>
        <w:t>ها، معمولا بین افراد با این اختلال شایع است. برای پرداختن به این مشکلات، میتوان اهمیت اهداف مطرح شده و پیشروی به سوی اهداف را از طریق راهبردهای هدف</w:t>
      </w:r>
      <w:r w:rsidRPr="00BE4BB7">
        <w:rPr>
          <w:rFonts w:ascii="Calibri" w:eastAsia="Calibri" w:hAnsi="Calibri" w:cs="B Lotus"/>
          <w:sz w:val="28"/>
          <w:szCs w:val="28"/>
          <w:rtl/>
          <w:lang w:bidi="fa-IR"/>
        </w:rPr>
        <w:softHyphen/>
      </w:r>
      <w:r w:rsidRPr="00BE4BB7">
        <w:rPr>
          <w:rFonts w:ascii="Calibri" w:eastAsia="Calibri" w:hAnsi="Calibri" w:cs="B Lotus" w:hint="cs"/>
          <w:sz w:val="28"/>
          <w:szCs w:val="28"/>
          <w:rtl/>
          <w:lang w:bidi="fa-IR"/>
        </w:rPr>
        <w:t>گزینی، که یکی از مولفه</w:t>
      </w:r>
      <w:r w:rsidRPr="00BE4BB7">
        <w:rPr>
          <w:rFonts w:ascii="Calibri" w:eastAsia="Calibri" w:hAnsi="Calibri" w:cs="B Lotus"/>
          <w:sz w:val="28"/>
          <w:szCs w:val="28"/>
          <w:rtl/>
          <w:lang w:bidi="fa-IR"/>
        </w:rPr>
        <w:softHyphen/>
      </w:r>
      <w:r w:rsidRPr="00BE4BB7">
        <w:rPr>
          <w:rFonts w:ascii="Calibri" w:eastAsia="Calibri" w:hAnsi="Calibri" w:cs="B Lotus" w:hint="cs"/>
          <w:sz w:val="28"/>
          <w:szCs w:val="28"/>
          <w:rtl/>
          <w:lang w:bidi="fa-IR"/>
        </w:rPr>
        <w:t>های راهبردهای یادگیری خودتنظیمی می</w:t>
      </w:r>
      <w:r w:rsidRPr="00BE4BB7">
        <w:rPr>
          <w:rFonts w:ascii="Calibri" w:eastAsia="Calibri" w:hAnsi="Calibri" w:cs="B Lotus"/>
          <w:sz w:val="28"/>
          <w:szCs w:val="28"/>
          <w:rtl/>
          <w:lang w:bidi="fa-IR"/>
        </w:rPr>
        <w:softHyphen/>
      </w:r>
      <w:r w:rsidRPr="00BE4BB7">
        <w:rPr>
          <w:rFonts w:ascii="Calibri" w:eastAsia="Calibri" w:hAnsi="Calibri" w:cs="B Lotus" w:hint="cs"/>
          <w:sz w:val="28"/>
          <w:szCs w:val="28"/>
          <w:rtl/>
          <w:lang w:bidi="fa-IR"/>
        </w:rPr>
        <w:t>باشد، به دانش</w:t>
      </w:r>
      <w:r w:rsidRPr="00BE4BB7">
        <w:rPr>
          <w:rFonts w:ascii="Calibri" w:eastAsia="Calibri" w:hAnsi="Calibri" w:cs="B Lotus"/>
          <w:sz w:val="28"/>
          <w:szCs w:val="28"/>
          <w:rtl/>
          <w:lang w:bidi="fa-IR"/>
        </w:rPr>
        <w:softHyphen/>
      </w:r>
      <w:r w:rsidRPr="00BE4BB7">
        <w:rPr>
          <w:rFonts w:ascii="Calibri" w:eastAsia="Calibri" w:hAnsi="Calibri" w:cs="B Lotus" w:hint="cs"/>
          <w:sz w:val="28"/>
          <w:szCs w:val="28"/>
          <w:rtl/>
          <w:lang w:bidi="fa-IR"/>
        </w:rPr>
        <w:t>آموزان آموزش داد. آموزشی که از الگوی توسعه راهبرد خودتنظیمی (</w:t>
      </w:r>
      <w:r w:rsidRPr="00BE4BB7">
        <w:rPr>
          <w:rFonts w:ascii="Times New Roman" w:eastAsia="Calibri" w:hAnsi="Times New Roman" w:cs="B Lotus"/>
          <w:i/>
          <w:iCs/>
          <w:sz w:val="28"/>
          <w:szCs w:val="28"/>
          <w:lang w:bidi="fa-IR"/>
        </w:rPr>
        <w:t>SRSD</w:t>
      </w:r>
      <w:r w:rsidRPr="00BE4BB7">
        <w:rPr>
          <w:rFonts w:ascii="Calibri" w:eastAsia="Calibri" w:hAnsi="Calibri" w:cs="B Lotus" w:hint="cs"/>
          <w:sz w:val="28"/>
          <w:szCs w:val="28"/>
          <w:rtl/>
          <w:lang w:bidi="fa-IR"/>
        </w:rPr>
        <w:t>)</w:t>
      </w:r>
      <w:r w:rsidRPr="00BE4BB7">
        <w:rPr>
          <w:rFonts w:ascii="Calibri" w:eastAsia="Calibri" w:hAnsi="Calibri" w:cs="B Lotus"/>
          <w:sz w:val="28"/>
          <w:szCs w:val="28"/>
          <w:lang w:bidi="fa-IR"/>
        </w:rPr>
        <w:t xml:space="preserve"> </w:t>
      </w:r>
      <w:r w:rsidRPr="00BE4BB7">
        <w:rPr>
          <w:rFonts w:ascii="Calibri" w:eastAsia="Calibri" w:hAnsi="Calibri" w:cs="B Lotus" w:hint="cs"/>
          <w:sz w:val="28"/>
          <w:szCs w:val="28"/>
          <w:rtl/>
          <w:lang w:bidi="fa-IR"/>
        </w:rPr>
        <w:t>پیروی می</w:t>
      </w:r>
      <w:r w:rsidRPr="00BE4BB7">
        <w:rPr>
          <w:rFonts w:ascii="Calibri" w:eastAsia="Calibri" w:hAnsi="Calibri" w:cs="B Lotus"/>
          <w:sz w:val="28"/>
          <w:szCs w:val="28"/>
          <w:rtl/>
          <w:lang w:bidi="fa-IR"/>
        </w:rPr>
        <w:softHyphen/>
      </w:r>
      <w:r w:rsidRPr="00BE4BB7">
        <w:rPr>
          <w:rFonts w:ascii="Calibri" w:eastAsia="Calibri" w:hAnsi="Calibri" w:cs="B Lotus" w:hint="cs"/>
          <w:sz w:val="28"/>
          <w:szCs w:val="28"/>
          <w:rtl/>
          <w:lang w:bidi="fa-IR"/>
        </w:rPr>
        <w:t>کند، به مشکلات هدف</w:t>
      </w:r>
      <w:r w:rsidRPr="00BE4BB7">
        <w:rPr>
          <w:rFonts w:ascii="Calibri" w:eastAsia="Calibri" w:hAnsi="Calibri" w:cs="B Lotus"/>
          <w:sz w:val="28"/>
          <w:szCs w:val="28"/>
          <w:rtl/>
          <w:lang w:bidi="fa-IR"/>
        </w:rPr>
        <w:softHyphen/>
      </w:r>
      <w:r w:rsidRPr="00BE4BB7">
        <w:rPr>
          <w:rFonts w:ascii="Calibri" w:eastAsia="Calibri" w:hAnsi="Calibri" w:cs="B Lotus" w:hint="cs"/>
          <w:sz w:val="28"/>
          <w:szCs w:val="28"/>
          <w:rtl/>
          <w:lang w:bidi="fa-IR"/>
        </w:rPr>
        <w:t>گزینی و نگهداری هدف در ذهن و هدایت رفتار برای رسیدن به مجموعه اهداف می</w:t>
      </w:r>
      <w:r w:rsidRPr="00BE4BB7">
        <w:rPr>
          <w:rFonts w:ascii="Calibri" w:eastAsia="Calibri" w:hAnsi="Calibri" w:cs="B Lotus"/>
          <w:sz w:val="28"/>
          <w:szCs w:val="28"/>
          <w:rtl/>
          <w:lang w:bidi="fa-IR"/>
        </w:rPr>
        <w:softHyphen/>
      </w:r>
      <w:r w:rsidRPr="00BE4BB7">
        <w:rPr>
          <w:rFonts w:ascii="Calibri" w:eastAsia="Calibri" w:hAnsi="Calibri" w:cs="B Lotus" w:hint="cs"/>
          <w:sz w:val="28"/>
          <w:szCs w:val="28"/>
          <w:rtl/>
          <w:lang w:bidi="fa-IR"/>
        </w:rPr>
        <w:t>پردازد. این کمک می</w:t>
      </w:r>
      <w:r w:rsidRPr="00BE4BB7">
        <w:rPr>
          <w:rFonts w:ascii="Calibri" w:eastAsia="Calibri" w:hAnsi="Calibri" w:cs="B Lotus"/>
          <w:sz w:val="28"/>
          <w:szCs w:val="28"/>
          <w:rtl/>
          <w:lang w:bidi="fa-IR"/>
        </w:rPr>
        <w:softHyphen/>
      </w:r>
      <w:r w:rsidRPr="00BE4BB7">
        <w:rPr>
          <w:rFonts w:ascii="Calibri" w:eastAsia="Calibri" w:hAnsi="Calibri" w:cs="B Lotus" w:hint="cs"/>
          <w:sz w:val="28"/>
          <w:szCs w:val="28"/>
          <w:rtl/>
          <w:lang w:bidi="fa-IR"/>
        </w:rPr>
        <w:t>کند دانش</w:t>
      </w:r>
      <w:r w:rsidRPr="00BE4BB7">
        <w:rPr>
          <w:rFonts w:ascii="Calibri" w:eastAsia="Calibri" w:hAnsi="Calibri" w:cs="B Lotus"/>
          <w:sz w:val="28"/>
          <w:szCs w:val="28"/>
          <w:rtl/>
          <w:lang w:bidi="fa-IR"/>
        </w:rPr>
        <w:softHyphen/>
      </w:r>
      <w:r w:rsidRPr="00BE4BB7">
        <w:rPr>
          <w:rFonts w:ascii="Calibri" w:eastAsia="Calibri" w:hAnsi="Calibri" w:cs="B Lotus" w:hint="cs"/>
          <w:sz w:val="28"/>
          <w:szCs w:val="28"/>
          <w:rtl/>
          <w:lang w:bidi="fa-IR"/>
        </w:rPr>
        <w:t>آموزان با اختلال نارسا توجه/ فزون</w:t>
      </w:r>
      <w:r w:rsidRPr="00BE4BB7">
        <w:rPr>
          <w:rFonts w:ascii="Calibri" w:eastAsia="Calibri" w:hAnsi="Calibri" w:cs="B Lotus"/>
          <w:sz w:val="28"/>
          <w:szCs w:val="28"/>
          <w:rtl/>
          <w:lang w:bidi="fa-IR"/>
        </w:rPr>
        <w:softHyphen/>
      </w:r>
      <w:r w:rsidRPr="00BE4BB7">
        <w:rPr>
          <w:rFonts w:ascii="Calibri" w:eastAsia="Calibri" w:hAnsi="Calibri" w:cs="B Lotus" w:hint="cs"/>
          <w:sz w:val="28"/>
          <w:szCs w:val="28"/>
          <w:rtl/>
          <w:lang w:bidi="fa-IR"/>
        </w:rPr>
        <w:t>کنشی نیاز به هدف را درک کنند و پیشروی به سوی آن را ملاحظه کنند و هدف را در ذهن نگهدارند (جاکوبسن، 2009). پژوهش</w:t>
      </w:r>
      <w:r w:rsidRPr="00BE4BB7">
        <w:rPr>
          <w:rFonts w:ascii="Calibri" w:eastAsia="Calibri" w:hAnsi="Calibri" w:cs="B Lotus"/>
          <w:sz w:val="28"/>
          <w:szCs w:val="28"/>
          <w:rtl/>
          <w:lang w:bidi="fa-IR"/>
        </w:rPr>
        <w:softHyphen/>
      </w:r>
      <w:r w:rsidRPr="00BE4BB7">
        <w:rPr>
          <w:rFonts w:ascii="Calibri" w:eastAsia="Calibri" w:hAnsi="Calibri" w:cs="B Lotus" w:hint="cs"/>
          <w:sz w:val="28"/>
          <w:szCs w:val="28"/>
          <w:rtl/>
          <w:lang w:bidi="fa-IR"/>
        </w:rPr>
        <w:t>های چندی نشان داده</w:t>
      </w:r>
      <w:r w:rsidRPr="00BE4BB7">
        <w:rPr>
          <w:rFonts w:ascii="Calibri" w:eastAsia="Calibri" w:hAnsi="Calibri" w:cs="B Lotus"/>
          <w:sz w:val="28"/>
          <w:szCs w:val="28"/>
          <w:rtl/>
          <w:lang w:bidi="fa-IR"/>
        </w:rPr>
        <w:softHyphen/>
      </w:r>
      <w:r w:rsidRPr="00BE4BB7">
        <w:rPr>
          <w:rFonts w:ascii="Calibri" w:eastAsia="Calibri" w:hAnsi="Calibri" w:cs="B Lotus" w:hint="cs"/>
          <w:sz w:val="28"/>
          <w:szCs w:val="28"/>
          <w:rtl/>
          <w:lang w:bidi="fa-IR"/>
        </w:rPr>
        <w:t>اند که آموزش راهبردهای هدف</w:t>
      </w:r>
      <w:r w:rsidRPr="00BE4BB7">
        <w:rPr>
          <w:rFonts w:ascii="Calibri" w:eastAsia="Calibri" w:hAnsi="Calibri" w:cs="B Lotus"/>
          <w:sz w:val="28"/>
          <w:szCs w:val="28"/>
          <w:rtl/>
          <w:lang w:bidi="fa-IR"/>
        </w:rPr>
        <w:softHyphen/>
      </w:r>
      <w:r w:rsidRPr="00BE4BB7">
        <w:rPr>
          <w:rFonts w:ascii="Calibri" w:eastAsia="Calibri" w:hAnsi="Calibri" w:cs="B Lotus" w:hint="cs"/>
          <w:sz w:val="28"/>
          <w:szCs w:val="28"/>
          <w:rtl/>
          <w:lang w:bidi="fa-IR"/>
        </w:rPr>
        <w:t>گزینی موجب بهبود کیفیت نوشتن دانش</w:t>
      </w:r>
      <w:r w:rsidRPr="00BE4BB7">
        <w:rPr>
          <w:rFonts w:ascii="Calibri" w:eastAsia="Calibri" w:hAnsi="Calibri" w:cs="B Lotus"/>
          <w:sz w:val="28"/>
          <w:szCs w:val="28"/>
          <w:rtl/>
          <w:lang w:bidi="fa-IR"/>
        </w:rPr>
        <w:softHyphen/>
      </w:r>
      <w:r w:rsidRPr="00BE4BB7">
        <w:rPr>
          <w:rFonts w:ascii="Calibri" w:eastAsia="Calibri" w:hAnsi="Calibri" w:cs="B Lotus" w:hint="cs"/>
          <w:sz w:val="28"/>
          <w:szCs w:val="28"/>
          <w:rtl/>
          <w:lang w:bidi="fa-IR"/>
        </w:rPr>
        <w:t xml:space="preserve">آموزان می شود. برای مثال،  </w:t>
      </w:r>
      <w:r w:rsidRPr="00BE4BB7">
        <w:rPr>
          <w:rFonts w:ascii="Times New Roman" w:eastAsia="Calibri" w:hAnsi="Times New Roman" w:cs="B Lotus" w:hint="cs"/>
          <w:sz w:val="28"/>
          <w:szCs w:val="28"/>
          <w:rtl/>
          <w:lang w:bidi="fa-IR"/>
        </w:rPr>
        <w:t>پاتل و لود (2009) به یک دانش آموز پایه پنجم در حوزه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ی نوشتن داستانی، هدف</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گزینی و نظارت بر دستیابی به اهداف را آموزش دادند. پس</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آزمون نشان داد که نوشته دانش</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آموز از نظر طول و کیفیت عناصر گنجانده شده در داستان</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ها بهبود پیدا کرده است. ضمن اینکه اعتماد بنفس او افزایش پیدا کرده و از نقاط قوت و ضعف خود به عنوان نویسنده آگاهی پیدا کرده است. به طور مشابه، این نتایج در پژوهش جاکوبسن و رید (2012) نیز مشهود است. یافته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های مطالعه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 xml:space="preserve">ی آنها </w:t>
      </w:r>
      <w:r w:rsidRPr="00BE4BB7">
        <w:rPr>
          <w:rFonts w:ascii="Times New Roman" w:eastAsia="Calibri" w:hAnsi="Times New Roman" w:cs="B Lotus" w:hint="cs"/>
          <w:sz w:val="28"/>
          <w:szCs w:val="28"/>
          <w:rtl/>
          <w:lang w:bidi="fa-IR"/>
        </w:rPr>
        <w:lastRenderedPageBreak/>
        <w:t>نشان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دهد که پس از آموزش راهبرد هدف</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گزینی، دانش آموزان توانستند هدف</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 xml:space="preserve">هایی را برای طول انشا، عناصر انشا و به کاربردن واژه های انتقالی/ پیوندی تعیین کنند، و موفق شدند به این اهداف برسند.  </w:t>
      </w:r>
    </w:p>
    <w:p w:rsidR="00EC6DC3" w:rsidRPr="00BE4BB7" w:rsidRDefault="00EC6DC3" w:rsidP="00BE4BB7">
      <w:pPr>
        <w:keepNext/>
        <w:keepLines/>
        <w:bidi/>
        <w:spacing w:before="240" w:after="0" w:line="360" w:lineRule="auto"/>
        <w:ind w:left="270"/>
        <w:outlineLvl w:val="0"/>
        <w:rPr>
          <w:rFonts w:ascii="Cambria" w:eastAsia="Times New Roman" w:hAnsi="Cambria" w:cs="B Lotus"/>
          <w:b/>
          <w:bCs/>
          <w:sz w:val="28"/>
          <w:szCs w:val="28"/>
          <w:rtl/>
        </w:rPr>
      </w:pPr>
      <w:bookmarkStart w:id="30" w:name="_Toc397858518"/>
      <w:bookmarkStart w:id="31" w:name="_Toc423461858"/>
      <w:bookmarkStart w:id="32" w:name="_Toc424926837"/>
      <w:r w:rsidRPr="00BE4BB7">
        <w:rPr>
          <w:rFonts w:ascii="Cambria" w:eastAsia="Times New Roman" w:hAnsi="Cambria" w:cs="B Lotus" w:hint="cs"/>
          <w:b/>
          <w:bCs/>
          <w:sz w:val="28"/>
          <w:szCs w:val="28"/>
          <w:rtl/>
          <w:lang w:bidi="fa-IR"/>
        </w:rPr>
        <w:t>2-4-2-3-2- راهبرد نظارت و کنترل</w:t>
      </w:r>
      <w:bookmarkEnd w:id="30"/>
      <w:bookmarkEnd w:id="31"/>
      <w:bookmarkEnd w:id="32"/>
    </w:p>
    <w:p w:rsidR="00EC6DC3" w:rsidRPr="00BE4BB7" w:rsidRDefault="00EC6DC3" w:rsidP="00BE4BB7">
      <w:pPr>
        <w:bidi/>
        <w:spacing w:after="200" w:line="360" w:lineRule="auto"/>
        <w:ind w:left="270" w:firstLine="450"/>
        <w:jc w:val="both"/>
        <w:rPr>
          <w:rFonts w:ascii="Times New Roman" w:eastAsia="Calibri" w:hAnsi="Times New Roman" w:cs="B Lotus"/>
          <w:sz w:val="28"/>
          <w:szCs w:val="28"/>
          <w:rtl/>
          <w:lang w:bidi="fa-IR"/>
        </w:rPr>
      </w:pPr>
      <w:r w:rsidRPr="00BE4BB7">
        <w:rPr>
          <w:rFonts w:ascii="Times New Roman" w:eastAsia="Calibri" w:hAnsi="Times New Roman" w:cs="B Lotus" w:hint="cs"/>
          <w:sz w:val="28"/>
          <w:szCs w:val="28"/>
          <w:rtl/>
          <w:lang w:bidi="fa-IR"/>
        </w:rPr>
        <w:t xml:space="preserve"> منظور از نظارت و کنترل</w:t>
      </w:r>
      <w:r w:rsidRPr="00BE4BB7">
        <w:rPr>
          <w:rFonts w:ascii="Times New Roman" w:eastAsia="Calibri" w:hAnsi="Times New Roman" w:cs="B Lotus"/>
          <w:sz w:val="28"/>
          <w:szCs w:val="28"/>
          <w:vertAlign w:val="superscript"/>
          <w:rtl/>
          <w:lang w:bidi="fa-IR"/>
        </w:rPr>
        <w:footnoteReference w:id="13"/>
      </w:r>
      <w:r w:rsidRPr="00BE4BB7">
        <w:rPr>
          <w:rFonts w:ascii="Times New Roman" w:eastAsia="Calibri" w:hAnsi="Times New Roman" w:cs="B Lotus" w:hint="cs"/>
          <w:sz w:val="28"/>
          <w:szCs w:val="28"/>
          <w:rtl/>
          <w:lang w:bidi="fa-IR"/>
        </w:rPr>
        <w:t>، ارزشیابی یادگیرنده از کار خود، برای آگاهی از چگونگی پیشرفت خود و زیر نظر گرفتن و هدایت آن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باشد. ارزیابی منظم یادگیری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ها، اطلاعاتی در مورد کیفیت مطالعه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دهد که باعث بالا رفتن اطلاعات یادگیرنده در این مورد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شود، تا او با بررسی این اطلاعات نسبت به نواقص کار خود آگاه شده و آن نقص</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ها را برطرف نماید. از موارد راهبرد نظارت و کنترل، میتوان به نظارت بر توجه در هنگام خواندن یک متن، پرسیدن سوال از خود به هنگام مطالعه، و کنترل زمان و سرعت مطالعه اشاره نمود (سیف، 1385). در مورد نظارت بر توجه در هنگام مطالعه، باید بیان داشت که یکی از شیوه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های خودتنظیمی سودمند در این مورد حواس</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پرتی</w:t>
      </w:r>
      <w:r w:rsidRPr="00BE4BB7">
        <w:rPr>
          <w:rFonts w:ascii="Times New Roman" w:eastAsia="Calibri" w:hAnsi="Times New Roman" w:cs="B Lotus"/>
          <w:sz w:val="28"/>
          <w:szCs w:val="28"/>
          <w:vertAlign w:val="superscript"/>
          <w:rtl/>
          <w:lang w:bidi="fa-IR"/>
        </w:rPr>
        <w:footnoteReference w:id="14"/>
      </w:r>
      <w:r w:rsidRPr="00BE4BB7">
        <w:rPr>
          <w:rFonts w:ascii="Times New Roman" w:eastAsia="Calibri" w:hAnsi="Times New Roman" w:cs="B Lotus" w:hint="cs"/>
          <w:sz w:val="28"/>
          <w:szCs w:val="28"/>
          <w:rtl/>
          <w:lang w:bidi="fa-IR"/>
        </w:rPr>
        <w:t xml:space="preserve"> است. یعنی زمانی که یادگیرنده با تکلیف پرزحمت یا نا خوشایندی مواجه می شود، با متمرکز کردن حواس خود بر افکار و تصورات مثبت، آن را از جنبه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های آزارنده تکلیف منحرف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نماید (سید محمدی، 1377). با استفاده از راهبرد خود</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پرسشی</w:t>
      </w:r>
      <w:r w:rsidRPr="00BE4BB7">
        <w:rPr>
          <w:rFonts w:ascii="Times New Roman" w:eastAsia="Calibri" w:hAnsi="Times New Roman" w:cs="B Lotus"/>
          <w:sz w:val="28"/>
          <w:szCs w:val="28"/>
          <w:vertAlign w:val="superscript"/>
          <w:rtl/>
          <w:lang w:bidi="fa-IR"/>
        </w:rPr>
        <w:footnoteReference w:id="15"/>
      </w:r>
      <w:r w:rsidRPr="00BE4BB7">
        <w:rPr>
          <w:rFonts w:ascii="Times New Roman" w:eastAsia="Calibri" w:hAnsi="Times New Roman" w:cs="B Lotus" w:hint="cs"/>
          <w:sz w:val="28"/>
          <w:szCs w:val="28"/>
          <w:rtl/>
          <w:lang w:bidi="fa-IR"/>
        </w:rPr>
        <w:t xml:space="preserve"> در هنگام مطالعه، دانش آموز از خود سوال می کند که آیا منظور نویسنده را درک کرده است یا نه؟ و اگر احساس کرد که نمی تواند به این سوال پاسخ دهد، ممکن است برگردد و مطلب را دوباره بخواند. بنابراین، با استفاده از این راهبرد، فرد از دستیابی خود به هدفش؛ که درک مطلب مورد مطالعه است؛ اطمینان حاصل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کند (فولاد چنگ، 1381). باید توجه داشت که طرح سوال در هنگام مطالعه با ایجاد کنجکاوی، تمرکز حواس و دقت یادگیرنده را افزایش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دهد و رضایت حاصل از پاسخگویی به سوالات، مدت نگهداری مطالب در حافظه را طولانی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تر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کند. طرح سوال به هنگام مطالعه، یادگیرنده را به یک خواننده فعال تبدیل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کند. از طریق طرح سوالات، یک گفت و شنود بین یادگیرنده و مولف کتاب برقرار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شود که کسب لذت از مطالعه کتاب را نیز برای یادگیرنده به همراه خواهد داشت (سیف، 1383). در مجموع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 xml:space="preserve">توان گفت راهبرد نظارت و کنترل به یادگیرندگان </w:t>
      </w:r>
      <w:r w:rsidRPr="00BE4BB7">
        <w:rPr>
          <w:rFonts w:ascii="Times New Roman" w:eastAsia="Calibri" w:hAnsi="Times New Roman" w:cs="B Lotus" w:hint="cs"/>
          <w:sz w:val="28"/>
          <w:szCs w:val="28"/>
          <w:rtl/>
          <w:lang w:bidi="fa-IR"/>
        </w:rPr>
        <w:lastRenderedPageBreak/>
        <w:t>در مورد اختلالات توجه یا درک، که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توانند با استفاده از راهبرهای نظم دهی اصلاح شوند، هشدار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 xml:space="preserve">دهد (بروینستین و مایر، 1986، به نقل از جعفری، 1390). </w:t>
      </w:r>
    </w:p>
    <w:p w:rsidR="00EC6DC3" w:rsidRPr="00BE4BB7" w:rsidRDefault="00EC6DC3" w:rsidP="00BE4BB7">
      <w:pPr>
        <w:bidi/>
        <w:spacing w:after="200" w:line="360" w:lineRule="auto"/>
        <w:ind w:left="270" w:firstLine="450"/>
        <w:jc w:val="both"/>
        <w:rPr>
          <w:rFonts w:ascii="Times New Roman" w:eastAsia="Calibri" w:hAnsi="Times New Roman" w:cs="B Lotus"/>
          <w:sz w:val="28"/>
          <w:szCs w:val="28"/>
          <w:rtl/>
          <w:lang w:bidi="fa-IR"/>
        </w:rPr>
      </w:pPr>
      <w:r w:rsidRPr="00BE4BB7">
        <w:rPr>
          <w:rFonts w:ascii="Times New Roman" w:eastAsia="Calibri" w:hAnsi="Times New Roman" w:cs="B Lotus" w:hint="cs"/>
          <w:sz w:val="28"/>
          <w:szCs w:val="28"/>
          <w:rtl/>
          <w:lang w:bidi="fa-IR"/>
        </w:rPr>
        <w:t xml:space="preserve"> راهبرد خود</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نظارتی به دانش</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آموزان کمک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کند تا با طرح سوالاتی از خود نظیر «آیا موضوع متن را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دانم؟» یا «آیا معنای این واژه را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دانم؟» بتوانند بر نحوه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ی خواندن خود نظارت کنند (هامیل و بارتل، 1381). پژوهش</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های چندی اثر بخشی راهبرد خودنظارتی و دیگر راهبردهای فراشناختی را بر درک مطلب خواندن دانش</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آموزان مورد بررسی قرار داده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اند.  برای مثال، غباری بناب و راقبیان (1387) تاثیر آموزش راهبرد خودنظارتی را بر درک مطلب خواندن دانش</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آموزان عادی بررسی کردند. نتایج پژوهش آنها نشان داد که آموزش این راهبرد، درک مطلب دانش</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آموزان را به طور معناداری افزایش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 xml:space="preserve">دهد. </w:t>
      </w:r>
    </w:p>
    <w:p w:rsidR="00EC6DC3" w:rsidRPr="00BE4BB7" w:rsidRDefault="00EC6DC3" w:rsidP="00BE4BB7">
      <w:pPr>
        <w:bidi/>
        <w:spacing w:after="200" w:line="360" w:lineRule="auto"/>
        <w:ind w:left="270" w:firstLine="450"/>
        <w:jc w:val="both"/>
        <w:rPr>
          <w:rFonts w:ascii="Times New Roman" w:eastAsia="Calibri" w:hAnsi="Times New Roman" w:cs="B Lotus"/>
          <w:sz w:val="28"/>
          <w:szCs w:val="28"/>
          <w:rtl/>
          <w:lang w:bidi="fa-IR"/>
        </w:rPr>
      </w:pPr>
      <w:r w:rsidRPr="00BE4BB7">
        <w:rPr>
          <w:rFonts w:ascii="Times New Roman" w:eastAsia="Calibri" w:hAnsi="Times New Roman" w:cs="B Lotus" w:hint="cs"/>
          <w:sz w:val="28"/>
          <w:szCs w:val="28"/>
          <w:rtl/>
          <w:lang w:bidi="fa-IR"/>
        </w:rPr>
        <w:t xml:space="preserve">  سن (2009) در پژوهشی آزمایشی ارتباط بین استفاده از راهبردهای فراشناختی و درک مطلب خواندن را مورد بررسی قرار داد. راهبردهای استفاده شده برای آموزش دانش آموزان، پیدا کردن ایده اصلی متن و حدس زدن قسمت آخر متن بود. نتایج این پژوهش که بر روی دانش آموزان پایه پنجم ابتدایی انجام شد، نشان داد که آموزش راهبردهای فراشناختی در افزایش میزان درک مطلب دانش آموزان موثر است. </w:t>
      </w:r>
    </w:p>
    <w:p w:rsidR="00EC6DC3" w:rsidRPr="00BE4BB7" w:rsidRDefault="00EC6DC3" w:rsidP="00BE4BB7">
      <w:pPr>
        <w:bidi/>
        <w:spacing w:after="200" w:line="360" w:lineRule="auto"/>
        <w:ind w:left="270" w:firstLine="450"/>
        <w:jc w:val="both"/>
        <w:rPr>
          <w:rFonts w:ascii="Times New Roman" w:eastAsia="Calibri" w:hAnsi="Times New Roman" w:cs="B Lotus"/>
          <w:sz w:val="28"/>
          <w:szCs w:val="28"/>
          <w:rtl/>
          <w:lang w:bidi="fa-IR"/>
        </w:rPr>
      </w:pPr>
      <w:r w:rsidRPr="00BE4BB7">
        <w:rPr>
          <w:rFonts w:ascii="Times New Roman" w:eastAsia="Calibri" w:hAnsi="Times New Roman" w:cs="B Lotus" w:hint="cs"/>
          <w:sz w:val="28"/>
          <w:szCs w:val="28"/>
          <w:rtl/>
          <w:lang w:bidi="fa-IR"/>
        </w:rPr>
        <w:t xml:space="preserve"> یعقوبی (1383) نیز تاثیر آموزش راهبردهای فراشناختی را بر بهبود عملکرد خواندن دانش</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آموزان نارسا خوان پسر بررسی کرد. یافته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 xml:space="preserve">های پژوهش وی بیانگر این بود که آموزش راهبردهای فراشناختی تاثیر مثبت معناداری بر اصلاح اشکالات خواندن آزمودنی های گروه آزمایش در هر دو پایه ی چهارم و پنجم ابتدایی دارد. </w:t>
      </w:r>
    </w:p>
    <w:p w:rsidR="00EC6DC3" w:rsidRPr="00BE4BB7" w:rsidRDefault="00EC6DC3" w:rsidP="00BE4BB7">
      <w:pPr>
        <w:keepNext/>
        <w:keepLines/>
        <w:bidi/>
        <w:spacing w:before="240" w:after="0" w:line="360" w:lineRule="auto"/>
        <w:ind w:left="270"/>
        <w:outlineLvl w:val="0"/>
        <w:rPr>
          <w:rFonts w:ascii="Cambria" w:eastAsia="Times New Roman" w:hAnsi="Cambria" w:cs="B Lotus"/>
          <w:b/>
          <w:bCs/>
          <w:sz w:val="28"/>
          <w:szCs w:val="28"/>
          <w:rtl/>
        </w:rPr>
      </w:pPr>
      <w:bookmarkStart w:id="33" w:name="_Toc397858519"/>
      <w:bookmarkStart w:id="34" w:name="_Toc423461859"/>
      <w:bookmarkStart w:id="35" w:name="_Toc424926838"/>
      <w:r w:rsidRPr="00BE4BB7">
        <w:rPr>
          <w:rFonts w:ascii="Cambria" w:eastAsia="Times New Roman" w:hAnsi="Cambria" w:cs="B Lotus" w:hint="cs"/>
          <w:b/>
          <w:bCs/>
          <w:sz w:val="28"/>
          <w:szCs w:val="28"/>
          <w:rtl/>
          <w:lang w:bidi="fa-IR"/>
        </w:rPr>
        <w:t>3-4-2-3-2- راهبرد نظم دهی</w:t>
      </w:r>
      <w:bookmarkEnd w:id="33"/>
      <w:bookmarkEnd w:id="34"/>
      <w:bookmarkEnd w:id="35"/>
    </w:p>
    <w:p w:rsidR="00EC6DC3" w:rsidRPr="00BE4BB7" w:rsidRDefault="00EC6DC3" w:rsidP="00BE4BB7">
      <w:pPr>
        <w:bidi/>
        <w:spacing w:after="200" w:line="360" w:lineRule="auto"/>
        <w:ind w:left="270" w:firstLine="450"/>
        <w:jc w:val="both"/>
        <w:rPr>
          <w:rFonts w:ascii="Times New Roman" w:eastAsia="Calibri" w:hAnsi="Times New Roman" w:cs="B Lotus"/>
          <w:sz w:val="28"/>
          <w:szCs w:val="28"/>
          <w:rtl/>
          <w:lang w:bidi="fa-IR"/>
        </w:rPr>
      </w:pPr>
      <w:r w:rsidRPr="00BE4BB7">
        <w:rPr>
          <w:rFonts w:ascii="Times New Roman" w:eastAsia="Calibri" w:hAnsi="Times New Roman" w:cs="B Lotus" w:hint="cs"/>
          <w:sz w:val="28"/>
          <w:szCs w:val="28"/>
          <w:rtl/>
          <w:lang w:bidi="fa-IR"/>
        </w:rPr>
        <w:t xml:space="preserve"> راهبرد نظم</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دهی به راهبرد نظارت و کنترل وابستگی زیادی دارد. وقتی دانش</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آموزان یادگیری و عملکرد خود را با محک چند هدف یا معیار مورد نظارت قرار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دهند، این فرایند نظارت، نیاز به فرایندهای نظم دهی را پبشنهاد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کند تا جهت رفتار را تغییر داده و در راستای هدف، یا نزدیک به معیار قرار گیرند. برای مثال، وقتی دانش آموزان هنگام مطالعه از خود سوالاتی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پرسند تا درک خود را مورد نظارت قرار دهند و سپس به عقب بازگشته و بخشی از متن را دوباره مورد مطالعه قرار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دهند، این دوباره خواندن یک راهبرد نظم دهی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 xml:space="preserve">باشد. تغییر سرعت مطالعه در برخورد با تکالیف </w:t>
      </w:r>
      <w:r w:rsidRPr="00BE4BB7">
        <w:rPr>
          <w:rFonts w:ascii="Times New Roman" w:eastAsia="Calibri" w:hAnsi="Times New Roman" w:cs="B Lotus" w:hint="cs"/>
          <w:sz w:val="28"/>
          <w:szCs w:val="28"/>
          <w:rtl/>
          <w:lang w:bidi="fa-IR"/>
        </w:rPr>
        <w:lastRenderedPageBreak/>
        <w:t>نیز یکی دیگر از راهبردهای نظم دهی است (بروینستین و مایر، 1986، به نقل از شکوهی راد، 1381). بنابراین، راهبرد نظم دهی به دانش آموزان کمک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کند تا چگونگی مطالعه خود را اصلاح کرده، و با مرور دوباره، نقایص درک و فهم خود را برطرف نماید (کدیور، 1382). باید یادآور شد که راهبرد نظم دهی، موجب انعطاف</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پذیری در رفتار یادگیرنده شده و به او کمک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کند تا هر زمان که ضرورتی ایجاد شد روش و سبک یادگیری خود را تغییر دهد (سیف، 1385). دو راهبرد آخر مدل شناختی انگلرت و همکاران (راهبرد ویرایش و اصلاح) که شرح آن رفت، مربوط به راهبردهای فراشناختی نظم دهی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 xml:space="preserve">باشند. </w:t>
      </w:r>
    </w:p>
    <w:p w:rsidR="00EC6DC3" w:rsidRPr="00BE4BB7" w:rsidRDefault="00EC6DC3" w:rsidP="00BE4BB7">
      <w:pPr>
        <w:keepNext/>
        <w:keepLines/>
        <w:bidi/>
        <w:spacing w:before="240" w:after="0" w:line="360" w:lineRule="auto"/>
        <w:ind w:left="270"/>
        <w:outlineLvl w:val="0"/>
        <w:rPr>
          <w:rFonts w:ascii="Cambria" w:eastAsia="Times New Roman" w:hAnsi="Cambria" w:cs="B Lotus"/>
          <w:b/>
          <w:bCs/>
          <w:sz w:val="28"/>
          <w:szCs w:val="28"/>
          <w:rtl/>
        </w:rPr>
      </w:pPr>
      <w:bookmarkStart w:id="36" w:name="_Toc397858527"/>
      <w:bookmarkStart w:id="37" w:name="_Toc423461862"/>
      <w:bookmarkStart w:id="38" w:name="_Toc424926839"/>
      <w:r w:rsidRPr="00BE4BB7">
        <w:rPr>
          <w:rFonts w:ascii="Cambria" w:eastAsia="Times New Roman" w:hAnsi="Cambria" w:cs="B Lotus" w:hint="cs"/>
          <w:b/>
          <w:bCs/>
          <w:sz w:val="28"/>
          <w:szCs w:val="28"/>
          <w:rtl/>
          <w:lang w:bidi="fa-IR"/>
        </w:rPr>
        <w:t>3-3-2- ویژگی</w:t>
      </w:r>
      <w:r w:rsidRPr="00BE4BB7">
        <w:rPr>
          <w:rFonts w:ascii="Cambria" w:eastAsia="Times New Roman" w:hAnsi="Cambria" w:cs="B Lotus"/>
          <w:b/>
          <w:bCs/>
          <w:sz w:val="28"/>
          <w:szCs w:val="28"/>
          <w:rtl/>
          <w:lang w:bidi="fa-IR"/>
        </w:rPr>
        <w:softHyphen/>
      </w:r>
      <w:r w:rsidRPr="00BE4BB7">
        <w:rPr>
          <w:rFonts w:ascii="Cambria" w:eastAsia="Times New Roman" w:hAnsi="Cambria" w:cs="B Lotus" w:hint="cs"/>
          <w:b/>
          <w:bCs/>
          <w:sz w:val="28"/>
          <w:szCs w:val="28"/>
          <w:rtl/>
          <w:lang w:bidi="fa-IR"/>
        </w:rPr>
        <w:t>های یادگیرندگان خود</w:t>
      </w:r>
      <w:r w:rsidRPr="00BE4BB7">
        <w:rPr>
          <w:rFonts w:ascii="Cambria" w:eastAsia="Times New Roman" w:hAnsi="Cambria" w:cs="B Lotus"/>
          <w:b/>
          <w:bCs/>
          <w:sz w:val="28"/>
          <w:szCs w:val="28"/>
          <w:rtl/>
          <w:lang w:bidi="fa-IR"/>
        </w:rPr>
        <w:softHyphen/>
      </w:r>
      <w:r w:rsidRPr="00BE4BB7">
        <w:rPr>
          <w:rFonts w:ascii="Cambria" w:eastAsia="Times New Roman" w:hAnsi="Cambria" w:cs="B Lotus" w:hint="cs"/>
          <w:b/>
          <w:bCs/>
          <w:sz w:val="28"/>
          <w:szCs w:val="28"/>
          <w:rtl/>
          <w:lang w:bidi="fa-IR"/>
        </w:rPr>
        <w:t>تنظیم</w:t>
      </w:r>
      <w:bookmarkEnd w:id="36"/>
      <w:bookmarkEnd w:id="37"/>
      <w:bookmarkEnd w:id="38"/>
    </w:p>
    <w:p w:rsidR="00EC6DC3" w:rsidRPr="00BE4BB7" w:rsidRDefault="00EC6DC3" w:rsidP="00BE4BB7">
      <w:pPr>
        <w:bidi/>
        <w:spacing w:after="200" w:line="360" w:lineRule="auto"/>
        <w:ind w:left="270" w:firstLine="450"/>
        <w:jc w:val="both"/>
        <w:rPr>
          <w:rFonts w:ascii="Times New Roman" w:eastAsia="Calibri" w:hAnsi="Times New Roman" w:cs="B Lotus"/>
          <w:sz w:val="28"/>
          <w:szCs w:val="28"/>
          <w:rtl/>
          <w:lang w:bidi="fa-IR"/>
        </w:rPr>
      </w:pPr>
      <w:r w:rsidRPr="00BE4BB7">
        <w:rPr>
          <w:rFonts w:ascii="Times New Roman" w:eastAsia="Calibri" w:hAnsi="Times New Roman" w:cs="B Lotus" w:hint="cs"/>
          <w:sz w:val="28"/>
          <w:szCs w:val="28"/>
          <w:rtl/>
          <w:lang w:bidi="fa-IR"/>
        </w:rPr>
        <w:t xml:space="preserve"> دانش آموزان خود</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تنظیم موفقیت خود را به جای شانس و آسانی تکلیف، به تلاش و کوشش نسبت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دهند. شکست برای آنها یک مشکل موقتی است، و به عنوان یک اتهام علیه توانایی محسوب نمی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شود. آنها در استفاده از راهبردهای شناختی انعطاف پذیر بوده و متناسب با تغییر تکلیف، به تغییر راهبرد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پردازند. این دانش آموزان، انگیزش سطح بالایی داشته و از خودباوری بالایی نیز برخوردارند. در سطح رفتاری، آنها به گونه ای محیط</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های اجتماعی را به صورت فعال گزینش کرده و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 xml:space="preserve">سازند که باعث خوش بینی آنها در روند یادگیری می شود (ریزمبرگ و زیمرمن، 1992، به نقل از سبحانی نژاد و عابدی، 1385). </w:t>
      </w:r>
    </w:p>
    <w:p w:rsidR="00EC6DC3" w:rsidRPr="00BE4BB7" w:rsidRDefault="00EC6DC3" w:rsidP="00BE4BB7">
      <w:pPr>
        <w:bidi/>
        <w:spacing w:after="200" w:line="360" w:lineRule="auto"/>
        <w:ind w:left="270" w:firstLine="450"/>
        <w:jc w:val="both"/>
        <w:rPr>
          <w:rFonts w:ascii="Times New Roman" w:eastAsia="Calibri" w:hAnsi="Times New Roman" w:cs="B Lotus"/>
          <w:sz w:val="28"/>
          <w:szCs w:val="28"/>
          <w:rtl/>
          <w:lang w:bidi="fa-IR"/>
        </w:rPr>
      </w:pPr>
      <w:r w:rsidRPr="00BE4BB7">
        <w:rPr>
          <w:rFonts w:ascii="Times New Roman" w:eastAsia="Calibri" w:hAnsi="Times New Roman" w:cs="B Lotus" w:hint="cs"/>
          <w:sz w:val="28"/>
          <w:szCs w:val="28"/>
          <w:rtl/>
          <w:lang w:bidi="fa-IR"/>
        </w:rPr>
        <w:t xml:space="preserve"> به طور کلی، میتوان گفت دانش آموزان در کلاس های ابتدایی، زمان کافی برای برنامه ریزی و اصلاح متن نوشته شده صرف نمی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کنند (کاتلر و گراهام، 2008).  همچنین، دانش آموزانی که اختلال یادگیری دارند در مقایسه با همسالان خود به سختی نوشته خود را برنامه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ریزی و سازماندهی می</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کنند. (لینمن و رید، 2009). این مشکلات در نوشتن را به کاستی هایی در خود</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تنظیمی نسبت داده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 xml:space="preserve">اند (بارکلی، 1997؛ </w:t>
      </w:r>
      <w:r w:rsidRPr="00BE4BB7">
        <w:rPr>
          <w:rFonts w:ascii="Times New Roman" w:eastAsia="Calibri" w:hAnsi="Times New Roman" w:cs="B Lotus"/>
          <w:sz w:val="28"/>
          <w:szCs w:val="28"/>
          <w:rtl/>
          <w:lang w:bidi="fa-IR"/>
        </w:rPr>
        <w:t xml:space="preserve">(سکستون </w:t>
      </w:r>
      <w:r w:rsidRPr="00BE4BB7">
        <w:rPr>
          <w:rFonts w:ascii="Times New Roman" w:eastAsia="Calibri" w:hAnsi="Times New Roman" w:cs="B Lotus" w:hint="cs"/>
          <w:sz w:val="28"/>
          <w:szCs w:val="28"/>
          <w:rtl/>
          <w:lang w:bidi="fa-IR"/>
        </w:rPr>
        <w:t>و همکاران</w:t>
      </w:r>
      <w:r w:rsidRPr="00BE4BB7">
        <w:rPr>
          <w:rFonts w:ascii="Times New Roman" w:eastAsia="Calibri" w:hAnsi="Times New Roman" w:cs="B Lotus"/>
          <w:sz w:val="28"/>
          <w:szCs w:val="28"/>
          <w:rtl/>
          <w:lang w:bidi="fa-IR"/>
        </w:rPr>
        <w:t>، 1998</w:t>
      </w:r>
      <w:r w:rsidRPr="00BE4BB7">
        <w:rPr>
          <w:rFonts w:ascii="Times New Roman" w:eastAsia="Calibri" w:hAnsi="Times New Roman" w:cs="B Lotus" w:hint="cs"/>
          <w:sz w:val="28"/>
          <w:szCs w:val="28"/>
          <w:rtl/>
          <w:lang w:bidi="fa-IR"/>
        </w:rPr>
        <w:t>). پژوهش</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هایی که در داخل و خارج کشور انجام شده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اند اثر بخشی راهبردهای یادگیری خودتنظیمی را</w:t>
      </w:r>
      <w:r w:rsidRPr="00BE4BB7">
        <w:rPr>
          <w:rFonts w:ascii="Times New Roman" w:eastAsia="Calibri" w:hAnsi="Times New Roman" w:cs="B Lotus"/>
          <w:sz w:val="28"/>
          <w:szCs w:val="28"/>
          <w:lang w:bidi="fa-IR"/>
        </w:rPr>
        <w:t xml:space="preserve"> </w:t>
      </w:r>
      <w:r w:rsidRPr="00BE4BB7">
        <w:rPr>
          <w:rFonts w:ascii="Times New Roman" w:eastAsia="Calibri" w:hAnsi="Times New Roman" w:cs="B Lotus" w:hint="cs"/>
          <w:sz w:val="28"/>
          <w:szCs w:val="28"/>
          <w:rtl/>
          <w:lang w:bidi="fa-IR"/>
        </w:rPr>
        <w:t>بر بیان نوشتاری دانش آموزان ناتوان در یادگیری و دانش آموزان با اختلال نارسا توجه/ فزون</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کنشی مورد بررسی قرار داده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اند:</w:t>
      </w:r>
    </w:p>
    <w:p w:rsidR="00EC6DC3" w:rsidRPr="00BE4BB7" w:rsidRDefault="00EC6DC3" w:rsidP="00BE4BB7">
      <w:pPr>
        <w:bidi/>
        <w:spacing w:after="200" w:line="360" w:lineRule="auto"/>
        <w:ind w:left="270" w:firstLine="450"/>
        <w:jc w:val="both"/>
        <w:rPr>
          <w:rFonts w:ascii="Times New Roman" w:eastAsia="Calibri" w:hAnsi="Times New Roman" w:cs="B Lotus"/>
          <w:sz w:val="28"/>
          <w:szCs w:val="28"/>
          <w:rtl/>
          <w:lang w:bidi="fa-IR"/>
        </w:rPr>
      </w:pPr>
      <w:r w:rsidRPr="00BE4BB7">
        <w:rPr>
          <w:rFonts w:ascii="Times New Roman" w:eastAsia="Calibri" w:hAnsi="Times New Roman" w:cs="B Lotus" w:hint="cs"/>
          <w:sz w:val="28"/>
          <w:szCs w:val="28"/>
          <w:rtl/>
          <w:lang w:bidi="fa-IR"/>
        </w:rPr>
        <w:t xml:space="preserve"> جاکوبسن و رید (2012) در یک مطالعه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ی موردی نوشتن متقاعد</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کننده، تعداد چهار دانش آموز با اختلال نارسا توجه / فزون</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کنشی را به مدت 8 جلسه تحت آموزش راهبردهای یادگیری خودتنظیمی قرار دادند. یافته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 xml:space="preserve">ها نشان دادند که پس از آموزش راهبردهای یادگیری خودتنظیمی، عملکرد دانش آموزان </w:t>
      </w:r>
      <w:r w:rsidRPr="00BE4BB7">
        <w:rPr>
          <w:rFonts w:ascii="Times New Roman" w:eastAsia="Calibri" w:hAnsi="Times New Roman" w:cs="B Lotus" w:hint="cs"/>
          <w:sz w:val="28"/>
          <w:szCs w:val="28"/>
          <w:rtl/>
          <w:lang w:bidi="fa-IR"/>
        </w:rPr>
        <w:lastRenderedPageBreak/>
        <w:t>در مدت زمان برنامه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ریزی و نوشتن انشا، گنجاندن عناصر اصلی انشای متقاعد</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کننده، استفاده از واژه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های انتقالی/ پیوندی و کیفیت کلی انشا به طور معناداری بهبود پیدا کرده است. ماسون و شراینر (2008) نیز در بررسی تاثیر آموزش راهبرد خودتنظیمی بر نوشتن دانش آموزان با اختلال عاطفی / رفتاری نشان دادند که این دانش آموزان توانستند یک انشای متقاعد</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کننده با همه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ی عناصر آن بنویسند.</w:t>
      </w:r>
    </w:p>
    <w:p w:rsidR="00EC6DC3" w:rsidRPr="00BE4BB7" w:rsidRDefault="00EC6DC3" w:rsidP="00BE4BB7">
      <w:pPr>
        <w:bidi/>
        <w:spacing w:after="200" w:line="360" w:lineRule="auto"/>
        <w:ind w:left="270" w:firstLine="450"/>
        <w:jc w:val="both"/>
        <w:rPr>
          <w:rFonts w:ascii="Calibri" w:eastAsia="Calibri" w:hAnsi="Calibri" w:cs="B Lotus"/>
          <w:sz w:val="28"/>
          <w:szCs w:val="28"/>
          <w:rtl/>
          <w:lang w:bidi="fa-IR"/>
        </w:rPr>
      </w:pPr>
      <w:r w:rsidRPr="00BE4BB7">
        <w:rPr>
          <w:rFonts w:ascii="Times New Roman" w:eastAsia="Calibri" w:hAnsi="Times New Roman" w:cs="B Lotus" w:hint="cs"/>
          <w:sz w:val="28"/>
          <w:szCs w:val="28"/>
          <w:rtl/>
          <w:lang w:bidi="fa-IR"/>
        </w:rPr>
        <w:t xml:space="preserve">  لین، هاریس، گراهام، ویسن</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بچ، بریندل، و مورفی (2008) اثر بخشی راهبردهای یادگیری خودتنظیمی را بر داستان نویسی شش دانش آموز با اختلال رفتاری مورد بررسی قرار دادند. نتایج حاصل از این مطالعه بهبود قابل توجهی در کیفیت داستان، و استفاده از عناصر داستان نویسی بود.</w:t>
      </w:r>
      <w:r w:rsidRPr="00BE4BB7">
        <w:rPr>
          <w:rFonts w:ascii="Calibri" w:eastAsia="Calibri" w:hAnsi="Calibri" w:cs="B Lotus" w:hint="cs"/>
          <w:sz w:val="28"/>
          <w:szCs w:val="28"/>
          <w:rtl/>
          <w:lang w:bidi="fa-IR"/>
        </w:rPr>
        <w:t xml:space="preserve"> بطور مشابه لینمن، گراهام، لیدر جانسن و رید (2006) نشان دادند که داستان نویسی با آموزش راهبردهای یادگیری خودتنظیمی بهبود می</w:t>
      </w:r>
      <w:r w:rsidRPr="00BE4BB7">
        <w:rPr>
          <w:rFonts w:ascii="Calibri" w:eastAsia="Calibri" w:hAnsi="Calibri" w:cs="B Lotus"/>
          <w:sz w:val="28"/>
          <w:szCs w:val="28"/>
          <w:rtl/>
          <w:lang w:bidi="fa-IR"/>
        </w:rPr>
        <w:softHyphen/>
      </w:r>
      <w:r w:rsidRPr="00BE4BB7">
        <w:rPr>
          <w:rFonts w:ascii="Calibri" w:eastAsia="Calibri" w:hAnsi="Calibri" w:cs="B Lotus" w:hint="cs"/>
          <w:sz w:val="28"/>
          <w:szCs w:val="28"/>
          <w:rtl/>
          <w:lang w:bidi="fa-IR"/>
        </w:rPr>
        <w:t>یابد. یافته</w:t>
      </w:r>
      <w:r w:rsidRPr="00BE4BB7">
        <w:rPr>
          <w:rFonts w:ascii="Calibri" w:eastAsia="Calibri" w:hAnsi="Calibri" w:cs="B Lotus"/>
          <w:sz w:val="28"/>
          <w:szCs w:val="28"/>
          <w:rtl/>
          <w:lang w:bidi="fa-IR"/>
        </w:rPr>
        <w:softHyphen/>
      </w:r>
      <w:r w:rsidRPr="00BE4BB7">
        <w:rPr>
          <w:rFonts w:ascii="Calibri" w:eastAsia="Calibri" w:hAnsi="Calibri" w:cs="B Lotus" w:hint="cs"/>
          <w:sz w:val="28"/>
          <w:szCs w:val="28"/>
          <w:rtl/>
          <w:lang w:bidi="fa-IR"/>
        </w:rPr>
        <w:t>های آنها افزایش در طول داستان، تعداد عناصر داستان، کیفیت کلی داستان و ماندگاری اثربخشی این راهبرد پس از آموزش را نشان می</w:t>
      </w:r>
      <w:r w:rsidRPr="00BE4BB7">
        <w:rPr>
          <w:rFonts w:ascii="Calibri" w:eastAsia="Calibri" w:hAnsi="Calibri" w:cs="B Lotus"/>
          <w:sz w:val="28"/>
          <w:szCs w:val="28"/>
          <w:rtl/>
          <w:lang w:bidi="fa-IR"/>
        </w:rPr>
        <w:softHyphen/>
      </w:r>
      <w:r w:rsidRPr="00BE4BB7">
        <w:rPr>
          <w:rFonts w:ascii="Calibri" w:eastAsia="Calibri" w:hAnsi="Calibri" w:cs="B Lotus" w:hint="cs"/>
          <w:sz w:val="28"/>
          <w:szCs w:val="28"/>
          <w:rtl/>
          <w:lang w:bidi="fa-IR"/>
        </w:rPr>
        <w:t xml:space="preserve">دهد. </w:t>
      </w:r>
    </w:p>
    <w:p w:rsidR="00EC6DC3" w:rsidRPr="00BE4BB7" w:rsidRDefault="00EC6DC3" w:rsidP="00BE4BB7">
      <w:pPr>
        <w:bidi/>
        <w:spacing w:after="200" w:line="360" w:lineRule="auto"/>
        <w:ind w:left="270" w:firstLine="450"/>
        <w:jc w:val="both"/>
        <w:rPr>
          <w:rFonts w:ascii="Calibri" w:eastAsia="Calibri" w:hAnsi="Calibri" w:cs="B Lotus"/>
          <w:sz w:val="28"/>
          <w:szCs w:val="28"/>
          <w:rtl/>
          <w:lang w:bidi="fa-IR"/>
        </w:rPr>
      </w:pPr>
      <w:r w:rsidRPr="00BE4BB7">
        <w:rPr>
          <w:rFonts w:ascii="Times New Roman" w:eastAsia="Calibri" w:hAnsi="Times New Roman" w:cs="B Lotus" w:hint="cs"/>
          <w:sz w:val="28"/>
          <w:szCs w:val="28"/>
          <w:rtl/>
          <w:lang w:bidi="fa-IR"/>
        </w:rPr>
        <w:t xml:space="preserve"> رید و لینمن (2008) </w:t>
      </w:r>
      <w:r w:rsidRPr="00BE4BB7">
        <w:rPr>
          <w:rFonts w:ascii="Calibri" w:eastAsia="Calibri" w:hAnsi="Calibri" w:cs="B Lotus" w:hint="cs"/>
          <w:sz w:val="28"/>
          <w:szCs w:val="28"/>
          <w:rtl/>
          <w:lang w:bidi="fa-IR"/>
        </w:rPr>
        <w:t xml:space="preserve">اثر بخشی الگوی توسعه راهبرد خودتنظیمی را روی نمایشنامه نویسی دانش آموزان کلاس چهارم و پنجم با اختلال </w:t>
      </w:r>
      <w:r w:rsidRPr="00BE4BB7">
        <w:rPr>
          <w:rFonts w:ascii="Times New Roman" w:eastAsia="Calibri" w:hAnsi="Times New Roman" w:cs="B Lotus" w:hint="cs"/>
          <w:sz w:val="28"/>
          <w:szCs w:val="28"/>
          <w:rtl/>
          <w:lang w:bidi="fa-IR"/>
        </w:rPr>
        <w:t>اختلال نارسا توجه / فزون</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 xml:space="preserve">کنشی </w:t>
      </w:r>
      <w:r w:rsidRPr="00BE4BB7">
        <w:rPr>
          <w:rFonts w:ascii="Calibri" w:eastAsia="Calibri" w:hAnsi="Calibri" w:cs="B Lotus" w:hint="cs"/>
          <w:sz w:val="28"/>
          <w:szCs w:val="28"/>
          <w:rtl/>
          <w:lang w:bidi="fa-IR"/>
        </w:rPr>
        <w:t>مورد بررسی قرار دادند. نتایج نشان داد که آموزش روی نوشتن دانش آموزان از جمله طول، و کیفیت کلی، تاثیر مثبت داشت.</w:t>
      </w:r>
    </w:p>
    <w:p w:rsidR="00EC6DC3" w:rsidRPr="00BE4BB7" w:rsidRDefault="00EC6DC3" w:rsidP="00BE4BB7">
      <w:pPr>
        <w:bidi/>
        <w:spacing w:after="200" w:line="360" w:lineRule="auto"/>
        <w:ind w:left="270" w:firstLine="450"/>
        <w:jc w:val="both"/>
        <w:rPr>
          <w:rFonts w:ascii="Times New Roman" w:eastAsia="Calibri" w:hAnsi="Times New Roman" w:cs="B Lotus"/>
          <w:sz w:val="28"/>
          <w:szCs w:val="28"/>
          <w:rtl/>
          <w:lang w:bidi="fa-IR"/>
        </w:rPr>
      </w:pPr>
      <w:r w:rsidRPr="00BE4BB7">
        <w:rPr>
          <w:rFonts w:ascii="Times New Roman" w:eastAsia="Calibri" w:hAnsi="Times New Roman" w:cs="B Lotus" w:hint="cs"/>
          <w:sz w:val="28"/>
          <w:szCs w:val="28"/>
          <w:rtl/>
          <w:lang w:bidi="fa-IR"/>
        </w:rPr>
        <w:t xml:space="preserve"> همچنین، آدم زاده و غباری (1386) در پژوهشی با عنوان "تاثیر به کار گیری راهبردهای شناختی و فراشناختی در بهبود انشای دانش آموزان مبتلا به اختلالات یادگیری" نشان دادند که انشای دانش آموزان پس از به کار گیری مداخله های شناختی و فراشناختی پیشرفت کرده و آثار مداخله نیز در طول درمان حفظ شد.</w:t>
      </w:r>
    </w:p>
    <w:p w:rsidR="00EC6DC3" w:rsidRPr="00BE4BB7" w:rsidRDefault="00EC6DC3" w:rsidP="00BE4BB7">
      <w:pPr>
        <w:bidi/>
        <w:spacing w:after="200" w:line="360" w:lineRule="auto"/>
        <w:ind w:left="270" w:firstLine="450"/>
        <w:jc w:val="both"/>
        <w:rPr>
          <w:rFonts w:ascii="Times New Roman" w:eastAsia="Calibri" w:hAnsi="Times New Roman" w:cs="B Lotus"/>
          <w:sz w:val="28"/>
          <w:szCs w:val="28"/>
          <w:rtl/>
          <w:lang w:bidi="fa-IR"/>
        </w:rPr>
      </w:pPr>
      <w:r w:rsidRPr="00BE4BB7">
        <w:rPr>
          <w:rFonts w:ascii="Calibri" w:eastAsia="Calibri" w:hAnsi="Calibri" w:cs="B Lotus" w:hint="cs"/>
          <w:sz w:val="28"/>
          <w:szCs w:val="28"/>
          <w:rtl/>
          <w:lang w:bidi="fa-IR"/>
        </w:rPr>
        <w:t xml:space="preserve"> پژوهش همچنین گویای اثربخشی راهبردهای خودتنظیمی بر مشکلات املای دانش آموزان با اختلال نوشتن و دانش آموزان با اختلال نارسا توجه/ فزون</w:t>
      </w:r>
      <w:r w:rsidRPr="00BE4BB7">
        <w:rPr>
          <w:rFonts w:ascii="Calibri" w:eastAsia="Calibri" w:hAnsi="Calibri" w:cs="B Lotus"/>
          <w:sz w:val="28"/>
          <w:szCs w:val="28"/>
          <w:rtl/>
          <w:lang w:bidi="fa-IR"/>
        </w:rPr>
        <w:softHyphen/>
      </w:r>
      <w:r w:rsidRPr="00BE4BB7">
        <w:rPr>
          <w:rFonts w:ascii="Calibri" w:eastAsia="Calibri" w:hAnsi="Calibri" w:cs="B Lotus" w:hint="cs"/>
          <w:sz w:val="28"/>
          <w:szCs w:val="28"/>
          <w:rtl/>
          <w:lang w:bidi="fa-IR"/>
        </w:rPr>
        <w:t>کنشی می</w:t>
      </w:r>
      <w:r w:rsidRPr="00BE4BB7">
        <w:rPr>
          <w:rFonts w:ascii="Calibri" w:eastAsia="Calibri" w:hAnsi="Calibri" w:cs="B Lotus"/>
          <w:sz w:val="28"/>
          <w:szCs w:val="28"/>
          <w:rtl/>
          <w:lang w:bidi="fa-IR"/>
        </w:rPr>
        <w:softHyphen/>
      </w:r>
      <w:r w:rsidRPr="00BE4BB7">
        <w:rPr>
          <w:rFonts w:ascii="Calibri" w:eastAsia="Calibri" w:hAnsi="Calibri" w:cs="B Lotus" w:hint="cs"/>
          <w:sz w:val="28"/>
          <w:szCs w:val="28"/>
          <w:rtl/>
          <w:lang w:bidi="fa-IR"/>
        </w:rPr>
        <w:t xml:space="preserve">باشد. برای مثال، </w:t>
      </w:r>
      <w:r w:rsidRPr="00BE4BB7">
        <w:rPr>
          <w:rFonts w:ascii="Times New Roman" w:eastAsia="Calibri" w:hAnsi="Times New Roman" w:cs="B Lotus" w:hint="cs"/>
          <w:sz w:val="28"/>
          <w:szCs w:val="28"/>
          <w:rtl/>
          <w:lang w:bidi="fa-IR"/>
        </w:rPr>
        <w:t>ماسون، هاریس، و گراهام (2011) نشان داده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اند که الگوی راهبردی خودتنظیمی (</w:t>
      </w:r>
      <w:r w:rsidRPr="00BE4BB7">
        <w:rPr>
          <w:rFonts w:ascii="Times New Roman" w:eastAsia="Calibri" w:hAnsi="Times New Roman" w:cs="B Lotus"/>
          <w:sz w:val="28"/>
          <w:szCs w:val="28"/>
          <w:lang w:bidi="fa-IR"/>
        </w:rPr>
        <w:t>SRSD</w:t>
      </w:r>
      <w:r w:rsidRPr="00BE4BB7">
        <w:rPr>
          <w:rFonts w:ascii="Times New Roman" w:eastAsia="Calibri" w:hAnsi="Times New Roman" w:cs="B Lotus" w:hint="cs"/>
          <w:sz w:val="28"/>
          <w:szCs w:val="28"/>
          <w:rtl/>
          <w:lang w:bidi="fa-IR"/>
        </w:rPr>
        <w:t>) در بهبود علایم اختلال نوشتن موثر است. باعزت و ایزدی فرد (1388) در پژوهشی آزمایشی نشان دادند که آموزش راهبردهای یادگیری خودتنظیمی موجب کاهش خطاهای املایی دانش آموزان ابتدایی با اختلال نوشتن شده است. به طور مشابه، علی بخشی، آقا یوسفی، زارع، و بهزادی پور (1390) در پژوهشی آزمایشی نشان دادند که آموزش راهبردهای یادگیری خود</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تنظیمی موجب بهبود عملکرد نوشتن و کاهش خطاهای املای دانش آموزان با اختلال نارسا توجه / فزون</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کنشی شده است.</w:t>
      </w:r>
    </w:p>
    <w:p w:rsidR="00EC6DC3" w:rsidRPr="00BE4BB7" w:rsidRDefault="00EC6DC3" w:rsidP="00BE4BB7">
      <w:pPr>
        <w:bidi/>
        <w:spacing w:after="200" w:line="360" w:lineRule="auto"/>
        <w:ind w:left="270" w:firstLine="450"/>
        <w:jc w:val="both"/>
        <w:rPr>
          <w:rFonts w:ascii="Times New Roman" w:eastAsia="Calibri" w:hAnsi="Times New Roman" w:cs="B Lotus"/>
          <w:sz w:val="28"/>
          <w:szCs w:val="28"/>
          <w:rtl/>
          <w:lang w:bidi="fa-IR"/>
        </w:rPr>
      </w:pPr>
      <w:r w:rsidRPr="00BE4BB7">
        <w:rPr>
          <w:rFonts w:ascii="Times New Roman" w:eastAsia="Calibri" w:hAnsi="Times New Roman" w:cs="B Lotus" w:hint="cs"/>
          <w:sz w:val="28"/>
          <w:szCs w:val="28"/>
          <w:rtl/>
          <w:lang w:bidi="fa-IR"/>
        </w:rPr>
        <w:lastRenderedPageBreak/>
        <w:t xml:space="preserve"> دو مطالعه دیگر اهمیت اثر بخشی این راهبردها در برنامه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ریزی و بهبود کیفیت نوشتن را برجسته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تر کرده است. راجرز و گراهام (2008) در فراتحلیل 25 مطالعه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ی مداخله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ای موردی نوشتن، دریافتند که آموزش این راهبردها در برنامه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ریزی، تهیه پیش نویسی از متن توضیحی و در بهبود کیفیت نوشتن دانش آموزان بسیار موثر بوده است. همچنین، در فراتحلیل 123 مطالعه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ی آموزش نوشتن به نوجوانان، گراهام و پرین (2007) گزارش کردند که آموزش این راهبرد یکی از قدرتمندترین روش</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 xml:space="preserve">های بهبود کیفیت نوشتن دانش آموزان نوجوان است. </w:t>
      </w:r>
    </w:p>
    <w:p w:rsidR="00EC6DC3" w:rsidRPr="00BE4BB7" w:rsidRDefault="00EC6DC3" w:rsidP="00BE4BB7">
      <w:pPr>
        <w:keepNext/>
        <w:keepLines/>
        <w:bidi/>
        <w:spacing w:before="240" w:after="0" w:line="360" w:lineRule="auto"/>
        <w:jc w:val="center"/>
        <w:outlineLvl w:val="0"/>
        <w:rPr>
          <w:rFonts w:ascii="Cambria" w:eastAsia="Times New Roman" w:hAnsi="Cambria" w:cs="B Lotus"/>
          <w:b/>
          <w:bCs/>
          <w:sz w:val="28"/>
          <w:szCs w:val="28"/>
          <w:rtl/>
        </w:rPr>
      </w:pPr>
      <w:bookmarkStart w:id="39" w:name="_Toc423461880"/>
      <w:bookmarkStart w:id="40" w:name="_Toc424926857"/>
      <w:r w:rsidRPr="00BE4BB7">
        <w:rPr>
          <w:rFonts w:ascii="Cambria" w:eastAsia="Times New Roman" w:hAnsi="Cambria" w:cs="B Lotus" w:hint="cs"/>
          <w:b/>
          <w:bCs/>
          <w:sz w:val="28"/>
          <w:szCs w:val="28"/>
          <w:rtl/>
          <w:lang w:bidi="fa-IR"/>
        </w:rPr>
        <w:t>فهرست منابع</w:t>
      </w:r>
      <w:bookmarkEnd w:id="39"/>
      <w:bookmarkEnd w:id="40"/>
    </w:p>
    <w:p w:rsidR="00EC6DC3" w:rsidRPr="00BE4BB7" w:rsidRDefault="00EC6DC3" w:rsidP="00BE4BB7">
      <w:pPr>
        <w:bidi/>
        <w:spacing w:after="200" w:line="360" w:lineRule="auto"/>
        <w:ind w:left="270"/>
        <w:jc w:val="both"/>
        <w:rPr>
          <w:rFonts w:ascii="Times New Roman" w:eastAsia="Calibri" w:hAnsi="Times New Roman" w:cs="B Lotus"/>
          <w:b/>
          <w:bCs/>
          <w:color w:val="000000"/>
          <w:sz w:val="28"/>
          <w:szCs w:val="28"/>
          <w:rtl/>
          <w:lang w:bidi="fa-IR"/>
        </w:rPr>
        <w:sectPr w:rsidR="00EC6DC3" w:rsidRPr="00BE4BB7" w:rsidSect="00B7021D">
          <w:footerReference w:type="default" r:id="rId6"/>
          <w:footnotePr>
            <w:numRestart w:val="eachPage"/>
          </w:footnotePr>
          <w:pgSz w:w="12240" w:h="15840"/>
          <w:pgMar w:top="1440" w:right="1440" w:bottom="1440" w:left="1440" w:header="720" w:footer="720" w:gutter="0"/>
          <w:cols w:space="720"/>
          <w:docGrid w:linePitch="360"/>
        </w:sectPr>
      </w:pPr>
    </w:p>
    <w:p w:rsidR="00EC6DC3" w:rsidRPr="00BE4BB7" w:rsidRDefault="00EC6DC3" w:rsidP="00BE4BB7">
      <w:pPr>
        <w:keepNext/>
        <w:keepLines/>
        <w:bidi/>
        <w:spacing w:before="240" w:after="0" w:line="360" w:lineRule="auto"/>
        <w:ind w:left="270"/>
        <w:outlineLvl w:val="0"/>
        <w:rPr>
          <w:rFonts w:ascii="Cambria" w:eastAsia="Times New Roman" w:hAnsi="Cambria" w:cs="B Lotus"/>
          <w:b/>
          <w:bCs/>
          <w:color w:val="000000"/>
          <w:sz w:val="28"/>
          <w:szCs w:val="28"/>
          <w:rtl/>
          <w:lang w:bidi="fa-IR"/>
        </w:rPr>
      </w:pPr>
      <w:bookmarkStart w:id="41" w:name="_Toc397858550"/>
    </w:p>
    <w:p w:rsidR="00EC6DC3" w:rsidRPr="00BE4BB7" w:rsidRDefault="00EC6DC3" w:rsidP="00BE4BB7">
      <w:pPr>
        <w:keepNext/>
        <w:keepLines/>
        <w:bidi/>
        <w:spacing w:before="240" w:after="0" w:line="360" w:lineRule="auto"/>
        <w:ind w:left="270"/>
        <w:outlineLvl w:val="0"/>
        <w:rPr>
          <w:rFonts w:ascii="Cambria" w:eastAsia="Times New Roman" w:hAnsi="Cambria" w:cs="B Lotus"/>
          <w:b/>
          <w:bCs/>
          <w:color w:val="000000"/>
          <w:sz w:val="28"/>
          <w:szCs w:val="28"/>
          <w:rtl/>
          <w:lang w:bidi="fa-IR"/>
        </w:rPr>
      </w:pPr>
    </w:p>
    <w:p w:rsidR="00EC6DC3" w:rsidRPr="00BE4BB7" w:rsidRDefault="00EC6DC3" w:rsidP="00BE4BB7">
      <w:pPr>
        <w:keepNext/>
        <w:keepLines/>
        <w:bidi/>
        <w:spacing w:before="240" w:after="0" w:line="360" w:lineRule="auto"/>
        <w:ind w:left="270"/>
        <w:outlineLvl w:val="0"/>
        <w:rPr>
          <w:rFonts w:ascii="Cambria" w:eastAsia="Times New Roman" w:hAnsi="Cambria" w:cs="B Lotus"/>
          <w:b/>
          <w:bCs/>
          <w:color w:val="000000"/>
          <w:sz w:val="28"/>
          <w:szCs w:val="28"/>
          <w:rtl/>
          <w:lang w:bidi="fa-IR"/>
        </w:rPr>
      </w:pPr>
    </w:p>
    <w:p w:rsidR="00EC6DC3" w:rsidRPr="00BE4BB7" w:rsidRDefault="00EC6DC3" w:rsidP="00BE4BB7">
      <w:pPr>
        <w:bidi/>
        <w:spacing w:after="200" w:line="360" w:lineRule="auto"/>
        <w:ind w:left="270"/>
        <w:rPr>
          <w:rFonts w:ascii="Calibri" w:eastAsia="Calibri" w:hAnsi="Calibri" w:cs="B Lotus"/>
          <w:color w:val="000000"/>
          <w:sz w:val="28"/>
          <w:szCs w:val="28"/>
          <w:rtl/>
          <w:lang w:bidi="fa-IR"/>
        </w:rPr>
      </w:pPr>
    </w:p>
    <w:p w:rsidR="00EC6DC3" w:rsidRPr="00BE4BB7" w:rsidRDefault="00EC6DC3" w:rsidP="00BE4BB7">
      <w:pPr>
        <w:bidi/>
        <w:spacing w:after="200" w:line="360" w:lineRule="auto"/>
        <w:ind w:left="270"/>
        <w:rPr>
          <w:rFonts w:ascii="Calibri" w:eastAsia="Calibri" w:hAnsi="Calibri" w:cs="B Lotus"/>
          <w:color w:val="000000"/>
          <w:sz w:val="28"/>
          <w:szCs w:val="28"/>
          <w:rtl/>
          <w:lang w:bidi="fa-IR"/>
        </w:rPr>
      </w:pPr>
    </w:p>
    <w:p w:rsidR="00EC6DC3" w:rsidRPr="00BE4BB7" w:rsidRDefault="00EC6DC3" w:rsidP="00BE4BB7">
      <w:pPr>
        <w:bidi/>
        <w:spacing w:after="200" w:line="360" w:lineRule="auto"/>
        <w:ind w:left="270"/>
        <w:rPr>
          <w:rFonts w:ascii="Calibri" w:eastAsia="Calibri" w:hAnsi="Calibri" w:cs="B Lotus"/>
          <w:color w:val="000000"/>
          <w:sz w:val="28"/>
          <w:szCs w:val="28"/>
          <w:rtl/>
          <w:lang w:bidi="fa-IR"/>
        </w:rPr>
      </w:pPr>
    </w:p>
    <w:p w:rsidR="00EC6DC3" w:rsidRPr="00BE4BB7" w:rsidRDefault="00EC6DC3" w:rsidP="00BE4BB7">
      <w:pPr>
        <w:keepNext/>
        <w:keepLines/>
        <w:bidi/>
        <w:spacing w:before="240" w:after="0" w:line="360" w:lineRule="auto"/>
        <w:ind w:left="270"/>
        <w:outlineLvl w:val="0"/>
        <w:rPr>
          <w:rFonts w:ascii="Cambria" w:eastAsia="Times New Roman" w:hAnsi="Cambria" w:cs="B Lotus"/>
          <w:b/>
          <w:bCs/>
          <w:color w:val="000000"/>
          <w:sz w:val="28"/>
          <w:szCs w:val="28"/>
          <w:rtl/>
          <w:lang w:bidi="fa-IR"/>
        </w:rPr>
      </w:pPr>
    </w:p>
    <w:p w:rsidR="00EC6DC3" w:rsidRPr="00BE4BB7" w:rsidRDefault="00EC6DC3" w:rsidP="00BE4BB7">
      <w:pPr>
        <w:keepNext/>
        <w:keepLines/>
        <w:bidi/>
        <w:spacing w:before="240" w:after="0" w:line="360" w:lineRule="auto"/>
        <w:ind w:left="270"/>
        <w:outlineLvl w:val="0"/>
        <w:rPr>
          <w:rFonts w:ascii="Cambria" w:eastAsia="Times New Roman" w:hAnsi="Cambria" w:cs="B Lotus"/>
          <w:b/>
          <w:bCs/>
          <w:color w:val="000000"/>
          <w:sz w:val="28"/>
          <w:szCs w:val="28"/>
          <w:rtl/>
          <w:lang w:bidi="fa-IR"/>
        </w:rPr>
      </w:pPr>
    </w:p>
    <w:p w:rsidR="00EC6DC3" w:rsidRPr="00BE4BB7" w:rsidRDefault="00EC6DC3" w:rsidP="00BE4BB7">
      <w:pPr>
        <w:bidi/>
        <w:spacing w:after="200" w:line="360" w:lineRule="auto"/>
        <w:ind w:left="270"/>
        <w:rPr>
          <w:rFonts w:ascii="Calibri" w:eastAsia="Calibri" w:hAnsi="Calibri" w:cs="B Lotus"/>
          <w:color w:val="000000"/>
          <w:sz w:val="28"/>
          <w:szCs w:val="28"/>
          <w:rtl/>
          <w:lang w:bidi="fa-IR"/>
        </w:rPr>
      </w:pPr>
    </w:p>
    <w:bookmarkEnd w:id="41"/>
    <w:p w:rsidR="00EC6DC3" w:rsidRPr="00BE4BB7" w:rsidRDefault="00EC6DC3" w:rsidP="00BE4BB7">
      <w:pPr>
        <w:tabs>
          <w:tab w:val="right" w:pos="1170"/>
        </w:tabs>
        <w:bidi/>
        <w:spacing w:after="200" w:line="360" w:lineRule="auto"/>
        <w:ind w:left="1170"/>
        <w:jc w:val="both"/>
        <w:rPr>
          <w:rFonts w:ascii="Times New Roman" w:eastAsia="Calibri" w:hAnsi="Times New Roman" w:cs="B Lotus"/>
          <w:color w:val="000000"/>
          <w:sz w:val="28"/>
          <w:szCs w:val="28"/>
          <w:lang w:bidi="fa-IR"/>
        </w:rPr>
      </w:pPr>
    </w:p>
    <w:p w:rsidR="00EC6DC3" w:rsidRPr="00BE4BB7" w:rsidRDefault="00EC6DC3" w:rsidP="00BE4BB7">
      <w:pPr>
        <w:keepNext/>
        <w:keepLines/>
        <w:spacing w:before="240" w:after="0" w:line="360" w:lineRule="auto"/>
        <w:outlineLvl w:val="0"/>
        <w:rPr>
          <w:rFonts w:ascii="Cambria" w:eastAsia="Times New Roman" w:hAnsi="Cambria" w:cs="B Lotus"/>
          <w:color w:val="365F91"/>
          <w:sz w:val="28"/>
          <w:szCs w:val="28"/>
          <w:rtl/>
          <w:lang w:bidi="fa-IR"/>
        </w:rPr>
      </w:pPr>
      <w:bookmarkStart w:id="42" w:name="_Toc423461881"/>
      <w:bookmarkStart w:id="43" w:name="_Toc424926858"/>
      <w:r w:rsidRPr="00BE4BB7">
        <w:rPr>
          <w:rFonts w:ascii="Cambria" w:eastAsia="Times New Roman" w:hAnsi="Cambria" w:cs="B Lotus" w:hint="cs"/>
          <w:color w:val="365F91"/>
          <w:sz w:val="28"/>
          <w:szCs w:val="28"/>
          <w:rtl/>
          <w:lang w:bidi="fa-IR"/>
        </w:rPr>
        <w:t>منابع داخلی</w:t>
      </w:r>
      <w:bookmarkEnd w:id="42"/>
      <w:bookmarkEnd w:id="43"/>
      <w:r w:rsidRPr="00BE4BB7">
        <w:rPr>
          <w:rFonts w:ascii="Cambria" w:eastAsia="Times New Roman" w:hAnsi="Cambria" w:cs="B Lotus" w:hint="cs"/>
          <w:color w:val="365F91"/>
          <w:sz w:val="28"/>
          <w:szCs w:val="28"/>
          <w:rtl/>
          <w:lang w:bidi="fa-IR"/>
        </w:rPr>
        <w:t xml:space="preserve">  </w:t>
      </w:r>
    </w:p>
    <w:p w:rsidR="00EC6DC3" w:rsidRPr="00BE4BB7" w:rsidRDefault="00EC6DC3" w:rsidP="00BE4BB7">
      <w:pPr>
        <w:bidi/>
        <w:spacing w:after="200" w:line="360" w:lineRule="auto"/>
        <w:rPr>
          <w:rFonts w:ascii="Calibri" w:eastAsia="Calibri" w:hAnsi="Calibri" w:cs="B Lotus"/>
          <w:sz w:val="28"/>
          <w:szCs w:val="28"/>
          <w:rtl/>
          <w:lang w:bidi="fa-IR"/>
        </w:rPr>
      </w:pPr>
    </w:p>
    <w:p w:rsidR="00EC6DC3" w:rsidRPr="00BE4BB7" w:rsidRDefault="00EC6DC3" w:rsidP="00BE4BB7">
      <w:pPr>
        <w:tabs>
          <w:tab w:val="right" w:pos="1170"/>
        </w:tabs>
        <w:bidi/>
        <w:spacing w:after="200" w:line="360" w:lineRule="auto"/>
        <w:ind w:left="1170" w:hanging="864"/>
        <w:rPr>
          <w:rFonts w:ascii="Times New Roman" w:eastAsia="Calibri" w:hAnsi="Times New Roman" w:cs="B Lotus"/>
          <w:color w:val="000000"/>
          <w:sz w:val="28"/>
          <w:szCs w:val="28"/>
          <w:rtl/>
          <w:lang w:bidi="fa-IR"/>
        </w:rPr>
      </w:pPr>
      <w:r w:rsidRPr="00BE4BB7">
        <w:rPr>
          <w:rFonts w:ascii="Times New Roman" w:eastAsia="Calibri" w:hAnsi="Times New Roman" w:cs="B Lotus" w:hint="cs"/>
          <w:color w:val="000000"/>
          <w:sz w:val="28"/>
          <w:szCs w:val="28"/>
          <w:rtl/>
          <w:lang w:bidi="fa-IR"/>
        </w:rPr>
        <w:t xml:space="preserve">احدی، حسن؛ کاکاوند، علیرضا. (1382). </w:t>
      </w:r>
      <w:r w:rsidRPr="00BE4BB7">
        <w:rPr>
          <w:rFonts w:ascii="Times New Roman" w:eastAsia="Calibri" w:hAnsi="Times New Roman" w:cs="B Lotus" w:hint="cs"/>
          <w:i/>
          <w:iCs/>
          <w:color w:val="000000"/>
          <w:sz w:val="28"/>
          <w:szCs w:val="28"/>
          <w:rtl/>
          <w:lang w:bidi="fa-IR"/>
        </w:rPr>
        <w:t>اختلا</w:t>
      </w:r>
      <w:r w:rsidRPr="00BE4BB7">
        <w:rPr>
          <w:rFonts w:ascii="Times New Roman" w:eastAsia="Calibri" w:hAnsi="Times New Roman" w:cs="B Lotus"/>
          <w:i/>
          <w:iCs/>
          <w:color w:val="000000"/>
          <w:sz w:val="28"/>
          <w:szCs w:val="28"/>
          <w:rtl/>
          <w:lang w:bidi="fa-IR"/>
        </w:rPr>
        <w:softHyphen/>
      </w:r>
      <w:r w:rsidRPr="00BE4BB7">
        <w:rPr>
          <w:rFonts w:ascii="Times New Roman" w:eastAsia="Calibri" w:hAnsi="Times New Roman" w:cs="B Lotus" w:hint="cs"/>
          <w:i/>
          <w:iCs/>
          <w:color w:val="000000"/>
          <w:sz w:val="28"/>
          <w:szCs w:val="28"/>
          <w:rtl/>
          <w:lang w:bidi="fa-IR"/>
        </w:rPr>
        <w:t>ل</w:t>
      </w:r>
      <w:r w:rsidRPr="00BE4BB7">
        <w:rPr>
          <w:rFonts w:ascii="Times New Roman" w:eastAsia="Calibri" w:hAnsi="Times New Roman" w:cs="B Lotus"/>
          <w:i/>
          <w:iCs/>
          <w:color w:val="000000"/>
          <w:sz w:val="28"/>
          <w:szCs w:val="28"/>
          <w:rtl/>
          <w:lang w:bidi="fa-IR"/>
        </w:rPr>
        <w:softHyphen/>
      </w:r>
      <w:r w:rsidRPr="00BE4BB7">
        <w:rPr>
          <w:rFonts w:ascii="Times New Roman" w:eastAsia="Calibri" w:hAnsi="Times New Roman" w:cs="B Lotus" w:hint="cs"/>
          <w:i/>
          <w:iCs/>
          <w:color w:val="000000"/>
          <w:sz w:val="28"/>
          <w:szCs w:val="28"/>
          <w:rtl/>
          <w:lang w:bidi="fa-IR"/>
        </w:rPr>
        <w:t>های یادگیری (از نظریه تا عمل).</w:t>
      </w:r>
      <w:r w:rsidRPr="00BE4BB7">
        <w:rPr>
          <w:rFonts w:ascii="Times New Roman" w:eastAsia="Calibri" w:hAnsi="Times New Roman" w:cs="B Lotus" w:hint="cs"/>
          <w:color w:val="000000"/>
          <w:sz w:val="28"/>
          <w:szCs w:val="28"/>
          <w:rtl/>
          <w:lang w:bidi="fa-IR"/>
        </w:rPr>
        <w:t xml:space="preserve"> تهران: نشر ارسباران.</w:t>
      </w:r>
    </w:p>
    <w:p w:rsidR="00EC6DC3" w:rsidRPr="00BE4BB7" w:rsidRDefault="00EC6DC3" w:rsidP="00BE4BB7">
      <w:pPr>
        <w:tabs>
          <w:tab w:val="right" w:pos="1170"/>
        </w:tabs>
        <w:autoSpaceDE w:val="0"/>
        <w:autoSpaceDN w:val="0"/>
        <w:bidi/>
        <w:adjustRightInd w:val="0"/>
        <w:spacing w:after="0" w:line="360" w:lineRule="auto"/>
        <w:ind w:left="1170" w:hanging="864"/>
        <w:jc w:val="both"/>
        <w:rPr>
          <w:rFonts w:ascii="Times New Roman" w:eastAsia="Calibri" w:hAnsi="Times New Roman" w:cs="B Lotus"/>
          <w:sz w:val="28"/>
          <w:szCs w:val="28"/>
          <w:rtl/>
          <w:lang w:bidi="fa-IR"/>
        </w:rPr>
      </w:pPr>
      <w:r w:rsidRPr="00BE4BB7">
        <w:rPr>
          <w:rFonts w:ascii="Times New Roman" w:eastAsia="Calibri" w:hAnsi="Times New Roman" w:cs="B Lotus" w:hint="cs"/>
          <w:sz w:val="28"/>
          <w:szCs w:val="28"/>
          <w:rtl/>
          <w:lang w:bidi="fa-IR"/>
        </w:rPr>
        <w:t xml:space="preserve">احسان منش، مجتبی (1372). </w:t>
      </w:r>
      <w:r w:rsidRPr="00BE4BB7">
        <w:rPr>
          <w:rFonts w:ascii="Times New Roman" w:eastAsia="Calibri" w:hAnsi="Times New Roman" w:cs="B Lotus" w:hint="cs"/>
          <w:i/>
          <w:iCs/>
          <w:sz w:val="28"/>
          <w:szCs w:val="28"/>
          <w:rtl/>
          <w:lang w:bidi="fa-IR"/>
        </w:rPr>
        <w:t>کارورزی والدین کودکان مبتلا به اختلال سلوکی</w:t>
      </w:r>
      <w:r w:rsidRPr="00BE4BB7">
        <w:rPr>
          <w:rFonts w:ascii="Times New Roman" w:eastAsia="Calibri" w:hAnsi="Times New Roman" w:cs="B Lotus" w:hint="cs"/>
          <w:sz w:val="28"/>
          <w:szCs w:val="28"/>
          <w:rtl/>
          <w:lang w:bidi="fa-IR"/>
        </w:rPr>
        <w:t>. پایان نامه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 xml:space="preserve">ی کارشناسی ارشد روانپزشکی بالینی، انستیتو روانپزشکی تهران. </w:t>
      </w:r>
    </w:p>
    <w:p w:rsidR="00EC6DC3" w:rsidRPr="00BE4BB7" w:rsidRDefault="00EC6DC3" w:rsidP="00BE4BB7">
      <w:pPr>
        <w:tabs>
          <w:tab w:val="right" w:pos="1170"/>
        </w:tabs>
        <w:bidi/>
        <w:spacing w:after="200" w:line="360" w:lineRule="auto"/>
        <w:ind w:left="1170" w:hanging="864"/>
        <w:jc w:val="both"/>
        <w:rPr>
          <w:rFonts w:ascii="Times New Roman" w:eastAsia="Calibri" w:hAnsi="Times New Roman" w:cs="B Lotus"/>
          <w:sz w:val="28"/>
          <w:szCs w:val="28"/>
          <w:rtl/>
          <w:lang w:bidi="fa-IR"/>
        </w:rPr>
      </w:pPr>
      <w:r w:rsidRPr="00BE4BB7">
        <w:rPr>
          <w:rFonts w:ascii="Times New Roman" w:eastAsia="Calibri" w:hAnsi="Times New Roman" w:cs="B Lotus" w:hint="cs"/>
          <w:sz w:val="28"/>
          <w:szCs w:val="28"/>
          <w:rtl/>
          <w:lang w:bidi="fa-IR"/>
        </w:rPr>
        <w:t xml:space="preserve">احمد پور، طه. (1387). </w:t>
      </w:r>
      <w:r w:rsidRPr="00BE4BB7">
        <w:rPr>
          <w:rFonts w:ascii="Times New Roman" w:eastAsia="Calibri" w:hAnsi="Times New Roman" w:cs="B Lotus" w:hint="cs"/>
          <w:i/>
          <w:iCs/>
          <w:sz w:val="28"/>
          <w:szCs w:val="28"/>
          <w:rtl/>
          <w:lang w:bidi="fa-IR"/>
        </w:rPr>
        <w:t>اثربخشی آموزش دو جانبه بر یادگیری خود تنظیم دانش آموزان پسر سال اول دبیرستان شهرستان سقز</w:t>
      </w:r>
      <w:r w:rsidRPr="00BE4BB7">
        <w:rPr>
          <w:rFonts w:ascii="Times New Roman" w:eastAsia="Calibri" w:hAnsi="Times New Roman" w:cs="B Lotus" w:hint="cs"/>
          <w:sz w:val="28"/>
          <w:szCs w:val="28"/>
          <w:rtl/>
          <w:lang w:bidi="fa-IR"/>
        </w:rPr>
        <w:t>. پایان نامه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ی کارشناسی ارشد، تهران: دانشگاه علامه طباطبایی.</w:t>
      </w:r>
    </w:p>
    <w:p w:rsidR="00EC6DC3" w:rsidRPr="00BE4BB7" w:rsidRDefault="00EC6DC3" w:rsidP="00BE4BB7">
      <w:pPr>
        <w:tabs>
          <w:tab w:val="right" w:pos="1170"/>
        </w:tabs>
        <w:bidi/>
        <w:spacing w:after="200" w:line="360" w:lineRule="auto"/>
        <w:ind w:left="1170" w:hanging="864"/>
        <w:jc w:val="both"/>
        <w:rPr>
          <w:rFonts w:ascii="Times New Roman" w:eastAsia="Calibri" w:hAnsi="Times New Roman" w:cs="B Lotus"/>
          <w:sz w:val="28"/>
          <w:szCs w:val="28"/>
          <w:rtl/>
          <w:lang w:bidi="fa-IR"/>
        </w:rPr>
      </w:pPr>
      <w:r w:rsidRPr="00BE4BB7">
        <w:rPr>
          <w:rFonts w:ascii="Times New Roman" w:eastAsia="Calibri" w:hAnsi="Times New Roman" w:cs="B Lotus" w:hint="cs"/>
          <w:sz w:val="28"/>
          <w:szCs w:val="28"/>
          <w:rtl/>
          <w:lang w:bidi="fa-IR"/>
        </w:rPr>
        <w:t xml:space="preserve">اعظمی، سعید. (1391). </w:t>
      </w:r>
      <w:r w:rsidRPr="00BE4BB7">
        <w:rPr>
          <w:rFonts w:ascii="Times New Roman" w:eastAsia="Calibri" w:hAnsi="Times New Roman" w:cs="B Lotus" w:hint="cs"/>
          <w:i/>
          <w:iCs/>
          <w:sz w:val="28"/>
          <w:szCs w:val="28"/>
          <w:rtl/>
          <w:lang w:bidi="fa-IR"/>
        </w:rPr>
        <w:t>مقایسه اثربخشی شناختی رایانه یار و روان محرک بر کارکردهای اجرایی و نشانه های اختلال نارسایی توجه / بیش فعالی</w:t>
      </w:r>
      <w:r w:rsidRPr="00BE4BB7">
        <w:rPr>
          <w:rFonts w:ascii="Times New Roman" w:eastAsia="Calibri" w:hAnsi="Times New Roman" w:cs="B Lotus" w:hint="cs"/>
          <w:sz w:val="28"/>
          <w:szCs w:val="28"/>
          <w:rtl/>
          <w:lang w:bidi="fa-IR"/>
        </w:rPr>
        <w:t>. پایان نامه کارشناسی ارشد، تهران: دانشگاه علامه طباطبایی.</w:t>
      </w:r>
    </w:p>
    <w:p w:rsidR="00EC6DC3" w:rsidRPr="00BE4BB7" w:rsidRDefault="00EC6DC3" w:rsidP="00BE4BB7">
      <w:pPr>
        <w:tabs>
          <w:tab w:val="right" w:pos="1170"/>
        </w:tabs>
        <w:bidi/>
        <w:spacing w:after="200" w:line="360" w:lineRule="auto"/>
        <w:ind w:left="1170" w:hanging="864"/>
        <w:jc w:val="both"/>
        <w:rPr>
          <w:rFonts w:ascii="Times New Roman" w:eastAsia="Calibri" w:hAnsi="Times New Roman" w:cs="B Lotus"/>
          <w:sz w:val="28"/>
          <w:szCs w:val="28"/>
          <w:rtl/>
          <w:lang w:bidi="fa-IR"/>
        </w:rPr>
      </w:pPr>
      <w:r w:rsidRPr="00BE4BB7">
        <w:rPr>
          <w:rFonts w:ascii="Times New Roman" w:eastAsia="Calibri" w:hAnsi="Times New Roman" w:cs="B Lotus" w:hint="cs"/>
          <w:sz w:val="28"/>
          <w:szCs w:val="28"/>
          <w:rtl/>
          <w:lang w:bidi="fa-IR"/>
        </w:rPr>
        <w:t>امانی، رضا؛ خواجه موگهی، ناهید. (1384). مقایسه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ی الگوی کودکان مبتلا به نقص توجه/</w:t>
      </w:r>
      <w:r w:rsidRPr="00BE4BB7">
        <w:rPr>
          <w:rFonts w:ascii="Times New Roman" w:eastAsia="Calibri" w:hAnsi="Times New Roman" w:cs="B Lotus"/>
          <w:sz w:val="28"/>
          <w:szCs w:val="28"/>
          <w:lang w:bidi="fa-IR"/>
        </w:rPr>
        <w:t xml:space="preserve"> </w:t>
      </w:r>
      <w:r w:rsidRPr="00BE4BB7">
        <w:rPr>
          <w:rFonts w:ascii="Times New Roman" w:eastAsia="Calibri" w:hAnsi="Times New Roman" w:cs="B Lotus" w:hint="cs"/>
          <w:sz w:val="28"/>
          <w:szCs w:val="28"/>
          <w:rtl/>
          <w:lang w:bidi="fa-IR"/>
        </w:rPr>
        <w:t xml:space="preserve">بیش فعالی با کودکان سالم. </w:t>
      </w:r>
      <w:r w:rsidRPr="00BE4BB7">
        <w:rPr>
          <w:rFonts w:ascii="Times New Roman" w:eastAsia="Calibri" w:hAnsi="Times New Roman" w:cs="B Lotus" w:hint="cs"/>
          <w:i/>
          <w:iCs/>
          <w:sz w:val="28"/>
          <w:szCs w:val="28"/>
          <w:rtl/>
          <w:lang w:bidi="fa-IR"/>
        </w:rPr>
        <w:t>مجله دانشگاه علوم پزشکی ایران</w:t>
      </w:r>
      <w:r w:rsidRPr="00BE4BB7">
        <w:rPr>
          <w:rFonts w:ascii="Times New Roman" w:eastAsia="Calibri" w:hAnsi="Times New Roman" w:cs="B Lotus" w:hint="cs"/>
          <w:sz w:val="28"/>
          <w:szCs w:val="28"/>
          <w:rtl/>
          <w:lang w:bidi="fa-IR"/>
        </w:rPr>
        <w:t>، 45، 53-44.</w:t>
      </w:r>
    </w:p>
    <w:p w:rsidR="00EC6DC3" w:rsidRPr="00BE4BB7" w:rsidRDefault="00EC6DC3" w:rsidP="00BE4BB7">
      <w:pPr>
        <w:tabs>
          <w:tab w:val="right" w:pos="1170"/>
        </w:tabs>
        <w:autoSpaceDE w:val="0"/>
        <w:autoSpaceDN w:val="0"/>
        <w:bidi/>
        <w:adjustRightInd w:val="0"/>
        <w:spacing w:after="0" w:line="360" w:lineRule="auto"/>
        <w:ind w:left="1170" w:hanging="864"/>
        <w:jc w:val="both"/>
        <w:rPr>
          <w:rFonts w:ascii="Times New Roman" w:eastAsia="Calibri" w:hAnsi="Times New Roman" w:cs="B Lotus"/>
          <w:sz w:val="28"/>
          <w:szCs w:val="28"/>
          <w:rtl/>
          <w:lang w:bidi="fa-IR"/>
        </w:rPr>
      </w:pPr>
      <w:r w:rsidRPr="00BE4BB7">
        <w:rPr>
          <w:rFonts w:ascii="Times New Roman" w:eastAsia="Calibri" w:hAnsi="Times New Roman" w:cs="B Lotus" w:hint="cs"/>
          <w:sz w:val="28"/>
          <w:szCs w:val="28"/>
          <w:rtl/>
          <w:lang w:bidi="fa-IR"/>
        </w:rPr>
        <w:lastRenderedPageBreak/>
        <w:t>امیدوار، احمد. (1385</w:t>
      </w:r>
      <w:r w:rsidRPr="00BE4BB7">
        <w:rPr>
          <w:rFonts w:ascii="Times New Roman" w:eastAsia="Calibri" w:hAnsi="Times New Roman" w:cs="B Lotus" w:hint="cs"/>
          <w:i/>
          <w:iCs/>
          <w:sz w:val="28"/>
          <w:szCs w:val="28"/>
          <w:rtl/>
          <w:lang w:bidi="fa-IR"/>
        </w:rPr>
        <w:t>). روشهای تغییر رفتار (رفتار درمانی و شناختی-رفتاری)</w:t>
      </w:r>
      <w:r w:rsidRPr="00BE4BB7">
        <w:rPr>
          <w:rFonts w:ascii="Times New Roman" w:eastAsia="Calibri" w:hAnsi="Times New Roman" w:cs="B Lotus" w:hint="cs"/>
          <w:sz w:val="28"/>
          <w:szCs w:val="28"/>
          <w:rtl/>
          <w:lang w:bidi="fa-IR"/>
        </w:rPr>
        <w:t>. مشهد: انتشارات فرا انگیزش.</w:t>
      </w:r>
    </w:p>
    <w:p w:rsidR="00EC6DC3" w:rsidRPr="00BE4BB7" w:rsidRDefault="00EC6DC3" w:rsidP="00BE4BB7">
      <w:pPr>
        <w:tabs>
          <w:tab w:val="right" w:pos="1170"/>
        </w:tabs>
        <w:bidi/>
        <w:spacing w:after="200" w:line="360" w:lineRule="auto"/>
        <w:ind w:left="1170" w:hanging="864"/>
        <w:jc w:val="both"/>
        <w:rPr>
          <w:rFonts w:ascii="Times New Roman" w:eastAsia="Calibri" w:hAnsi="Times New Roman" w:cs="B Lotus"/>
          <w:b/>
          <w:bCs/>
          <w:sz w:val="28"/>
          <w:szCs w:val="28"/>
          <w:rtl/>
          <w:lang w:bidi="fa-IR"/>
        </w:rPr>
      </w:pPr>
      <w:r w:rsidRPr="00BE4BB7">
        <w:rPr>
          <w:rFonts w:ascii="Times New Roman" w:eastAsia="Calibri" w:hAnsi="Times New Roman" w:cs="B Lotus" w:hint="cs"/>
          <w:sz w:val="28"/>
          <w:szCs w:val="28"/>
          <w:rtl/>
          <w:lang w:bidi="fa-IR"/>
        </w:rPr>
        <w:t>اندرز</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 xml:space="preserve">خو، هاجر. (1389). </w:t>
      </w:r>
      <w:r w:rsidRPr="00BE4BB7">
        <w:rPr>
          <w:rFonts w:ascii="Times New Roman" w:eastAsia="Calibri" w:hAnsi="Times New Roman" w:cs="B Lotus" w:hint="cs"/>
          <w:i/>
          <w:iCs/>
          <w:sz w:val="28"/>
          <w:szCs w:val="28"/>
          <w:rtl/>
          <w:lang w:bidi="fa-IR"/>
        </w:rPr>
        <w:t>رابطه یادگیری خود نظم داده شده و خود کارامدی با پیشرفت تحصیلی ریاضی. پایان</w:t>
      </w:r>
      <w:r w:rsidRPr="00BE4BB7">
        <w:rPr>
          <w:rFonts w:ascii="Times New Roman" w:eastAsia="Calibri" w:hAnsi="Times New Roman" w:cs="B Lotus"/>
          <w:i/>
          <w:iCs/>
          <w:sz w:val="28"/>
          <w:szCs w:val="28"/>
          <w:rtl/>
          <w:lang w:bidi="fa-IR"/>
        </w:rPr>
        <w:softHyphen/>
      </w:r>
      <w:r w:rsidRPr="00BE4BB7">
        <w:rPr>
          <w:rFonts w:ascii="Times New Roman" w:eastAsia="Calibri" w:hAnsi="Times New Roman" w:cs="B Lotus" w:hint="cs"/>
          <w:i/>
          <w:iCs/>
          <w:sz w:val="28"/>
          <w:szCs w:val="28"/>
          <w:rtl/>
          <w:lang w:bidi="fa-IR"/>
        </w:rPr>
        <w:t>نامه کارشناسی ارشد</w:t>
      </w:r>
      <w:r w:rsidRPr="00BE4BB7">
        <w:rPr>
          <w:rFonts w:ascii="Times New Roman" w:eastAsia="Calibri" w:hAnsi="Times New Roman" w:cs="B Lotus" w:hint="cs"/>
          <w:sz w:val="28"/>
          <w:szCs w:val="28"/>
          <w:rtl/>
          <w:lang w:bidi="fa-IR"/>
        </w:rPr>
        <w:t>، سمنان: دانشگاه سمنان.</w:t>
      </w:r>
    </w:p>
    <w:p w:rsidR="00EC6DC3" w:rsidRPr="00BE4BB7" w:rsidRDefault="00EC6DC3" w:rsidP="00BE4BB7">
      <w:pPr>
        <w:tabs>
          <w:tab w:val="right" w:pos="1170"/>
        </w:tabs>
        <w:autoSpaceDE w:val="0"/>
        <w:autoSpaceDN w:val="0"/>
        <w:bidi/>
        <w:adjustRightInd w:val="0"/>
        <w:spacing w:after="0" w:line="360" w:lineRule="auto"/>
        <w:ind w:left="1170" w:hanging="864"/>
        <w:jc w:val="both"/>
        <w:rPr>
          <w:rFonts w:ascii="Times New Roman" w:eastAsia="Calibri" w:hAnsi="Times New Roman" w:cs="B Lotus"/>
          <w:sz w:val="28"/>
          <w:szCs w:val="28"/>
          <w:rtl/>
        </w:rPr>
      </w:pPr>
      <w:r w:rsidRPr="00BE4BB7">
        <w:rPr>
          <w:rFonts w:ascii="Times New Roman" w:eastAsia="Calibri" w:hAnsi="Times New Roman" w:cs="B Lotus" w:hint="cs"/>
          <w:sz w:val="28"/>
          <w:szCs w:val="28"/>
          <w:rtl/>
        </w:rPr>
        <w:t xml:space="preserve">آدم زاده، فاطمه. (1380) . </w:t>
      </w:r>
      <w:r w:rsidRPr="00BE4BB7">
        <w:rPr>
          <w:rFonts w:ascii="Times New Roman" w:eastAsia="Calibri" w:hAnsi="Times New Roman" w:cs="B Lotus" w:hint="cs"/>
          <w:i/>
          <w:iCs/>
          <w:sz w:val="28"/>
          <w:szCs w:val="28"/>
          <w:rtl/>
        </w:rPr>
        <w:t>تاثیر آموزش راهبردهای شناختی بر مشکلات بیان نوشتاری کودکان با ناتوانی یادگیری.  پايان</w:t>
      </w:r>
      <w:r w:rsidRPr="00BE4BB7">
        <w:rPr>
          <w:rFonts w:ascii="Times New Roman" w:eastAsia="Calibri" w:hAnsi="Times New Roman" w:cs="B Lotus"/>
          <w:i/>
          <w:iCs/>
          <w:sz w:val="28"/>
          <w:szCs w:val="28"/>
          <w:rtl/>
        </w:rPr>
        <w:softHyphen/>
      </w:r>
      <w:r w:rsidRPr="00BE4BB7">
        <w:rPr>
          <w:rFonts w:ascii="Times New Roman" w:eastAsia="Calibri" w:hAnsi="Times New Roman" w:cs="B Lotus" w:hint="cs"/>
          <w:i/>
          <w:iCs/>
          <w:sz w:val="28"/>
          <w:szCs w:val="28"/>
          <w:rtl/>
        </w:rPr>
        <w:t>نامه كارشناسي</w:t>
      </w:r>
      <w:r w:rsidRPr="00BE4BB7">
        <w:rPr>
          <w:rFonts w:ascii="Times New Roman" w:eastAsia="Calibri" w:hAnsi="Times New Roman" w:cs="B Lotus"/>
          <w:i/>
          <w:iCs/>
          <w:sz w:val="28"/>
          <w:szCs w:val="28"/>
          <w:rtl/>
        </w:rPr>
        <w:softHyphen/>
      </w:r>
      <w:r w:rsidRPr="00BE4BB7">
        <w:rPr>
          <w:rFonts w:ascii="Times New Roman" w:eastAsia="Calibri" w:hAnsi="Times New Roman" w:cs="B Lotus" w:hint="cs"/>
          <w:i/>
          <w:iCs/>
          <w:sz w:val="28"/>
          <w:szCs w:val="28"/>
          <w:rtl/>
        </w:rPr>
        <w:t>ارشد،</w:t>
      </w:r>
      <w:r w:rsidRPr="00BE4BB7">
        <w:rPr>
          <w:rFonts w:ascii="Times New Roman" w:eastAsia="Calibri" w:hAnsi="Times New Roman" w:cs="B Lotus"/>
          <w:sz w:val="28"/>
          <w:szCs w:val="28"/>
        </w:rPr>
        <w:t xml:space="preserve"> </w:t>
      </w:r>
      <w:r w:rsidRPr="00BE4BB7">
        <w:rPr>
          <w:rFonts w:ascii="Times New Roman" w:eastAsia="Calibri" w:hAnsi="Times New Roman" w:cs="B Lotus" w:hint="cs"/>
          <w:sz w:val="28"/>
          <w:szCs w:val="28"/>
          <w:rtl/>
        </w:rPr>
        <w:t>تهران: دانشگاه تهران</w:t>
      </w:r>
      <w:r w:rsidRPr="00BE4BB7">
        <w:rPr>
          <w:rFonts w:ascii="Times New Roman" w:eastAsia="Calibri" w:hAnsi="Times New Roman" w:cs="B Lotus"/>
          <w:sz w:val="28"/>
          <w:szCs w:val="28"/>
        </w:rPr>
        <w:t>.</w:t>
      </w:r>
    </w:p>
    <w:p w:rsidR="00EC6DC3" w:rsidRPr="00BE4BB7" w:rsidRDefault="00EC6DC3" w:rsidP="00BE4BB7">
      <w:pPr>
        <w:tabs>
          <w:tab w:val="right" w:pos="1170"/>
        </w:tabs>
        <w:bidi/>
        <w:spacing w:after="200" w:line="360" w:lineRule="auto"/>
        <w:ind w:left="1170" w:hanging="864"/>
        <w:jc w:val="both"/>
        <w:rPr>
          <w:rFonts w:ascii="Times New Roman" w:eastAsia="Calibri" w:hAnsi="Times New Roman" w:cs="B Lotus"/>
          <w:i/>
          <w:iCs/>
          <w:color w:val="000000"/>
          <w:sz w:val="28"/>
          <w:szCs w:val="28"/>
          <w:rtl/>
          <w:lang w:bidi="fa-IR"/>
        </w:rPr>
      </w:pPr>
      <w:r w:rsidRPr="00BE4BB7">
        <w:rPr>
          <w:rFonts w:ascii="Times New Roman" w:eastAsia="Calibri" w:hAnsi="Times New Roman" w:cs="B Lotus" w:hint="cs"/>
          <w:color w:val="000000"/>
          <w:sz w:val="28"/>
          <w:szCs w:val="28"/>
          <w:rtl/>
          <w:lang w:bidi="fa-IR"/>
        </w:rPr>
        <w:t xml:space="preserve">آقابابایی، سارا؛ عابدی، احمد؛ ملک پور، مختار. (1390). مقایسه کنش های اجرایی در کودکان با و بدون ناتوانی یادگیری املا: عملکرد در آزمون عصب- روانشناختی نپسی. </w:t>
      </w:r>
      <w:r w:rsidRPr="00BE4BB7">
        <w:rPr>
          <w:rFonts w:ascii="Times New Roman" w:eastAsia="Calibri" w:hAnsi="Times New Roman" w:cs="B Lotus" w:hint="cs"/>
          <w:i/>
          <w:iCs/>
          <w:color w:val="000000"/>
          <w:sz w:val="28"/>
          <w:szCs w:val="28"/>
          <w:rtl/>
          <w:lang w:bidi="fa-IR"/>
        </w:rPr>
        <w:t>مجله روانشناسی بالینی،  3(4)، 40-35.</w:t>
      </w:r>
    </w:p>
    <w:p w:rsidR="00EC6DC3" w:rsidRPr="00BE4BB7" w:rsidRDefault="00EC6DC3" w:rsidP="00BE4BB7">
      <w:pPr>
        <w:tabs>
          <w:tab w:val="right" w:pos="1170"/>
        </w:tabs>
        <w:bidi/>
        <w:spacing w:after="200" w:line="360" w:lineRule="auto"/>
        <w:ind w:left="1170" w:hanging="864"/>
        <w:jc w:val="both"/>
        <w:rPr>
          <w:rFonts w:ascii="Times New Roman" w:eastAsia="Calibri" w:hAnsi="Times New Roman" w:cs="B Lotus"/>
          <w:sz w:val="28"/>
          <w:szCs w:val="28"/>
          <w:rtl/>
          <w:lang w:bidi="fa-IR"/>
        </w:rPr>
      </w:pPr>
      <w:r w:rsidRPr="00BE4BB7">
        <w:rPr>
          <w:rFonts w:ascii="Times New Roman" w:eastAsia="Calibri" w:hAnsi="Times New Roman" w:cs="B Lotus" w:hint="cs"/>
          <w:sz w:val="28"/>
          <w:szCs w:val="28"/>
          <w:rtl/>
          <w:lang w:bidi="fa-IR"/>
        </w:rPr>
        <w:t xml:space="preserve">باشعور لشکری، مریم. (1379). </w:t>
      </w:r>
      <w:r w:rsidRPr="00BE4BB7">
        <w:rPr>
          <w:rFonts w:ascii="Times New Roman" w:eastAsia="Calibri" w:hAnsi="Times New Roman" w:cs="B Lotus" w:hint="cs"/>
          <w:i/>
          <w:iCs/>
          <w:sz w:val="28"/>
          <w:szCs w:val="28"/>
          <w:rtl/>
          <w:lang w:bidi="fa-IR"/>
        </w:rPr>
        <w:t>نارسایی های ویژه در یادگیری</w:t>
      </w:r>
      <w:r w:rsidRPr="00BE4BB7">
        <w:rPr>
          <w:rFonts w:ascii="Times New Roman" w:eastAsia="Calibri" w:hAnsi="Times New Roman" w:cs="B Lotus" w:hint="cs"/>
          <w:sz w:val="28"/>
          <w:szCs w:val="28"/>
          <w:rtl/>
          <w:lang w:bidi="fa-IR"/>
        </w:rPr>
        <w:t>. تهران: دنیای هنر.</w:t>
      </w:r>
    </w:p>
    <w:p w:rsidR="00EC6DC3" w:rsidRPr="00BE4BB7" w:rsidRDefault="00EC6DC3" w:rsidP="00BE4BB7">
      <w:pPr>
        <w:tabs>
          <w:tab w:val="right" w:pos="630"/>
          <w:tab w:val="right" w:pos="1170"/>
        </w:tabs>
        <w:bidi/>
        <w:spacing w:after="200" w:line="360" w:lineRule="auto"/>
        <w:ind w:left="1170" w:hanging="864"/>
        <w:jc w:val="both"/>
        <w:rPr>
          <w:rFonts w:ascii="Times New Roman" w:eastAsia="Calibri" w:hAnsi="Times New Roman" w:cs="B Lotus"/>
          <w:sz w:val="28"/>
          <w:szCs w:val="28"/>
          <w:rtl/>
          <w:lang w:bidi="fa-IR"/>
        </w:rPr>
      </w:pPr>
      <w:r w:rsidRPr="00BE4BB7">
        <w:rPr>
          <w:rFonts w:ascii="Times New Roman" w:eastAsia="Calibri" w:hAnsi="Times New Roman" w:cs="B Lotus" w:hint="cs"/>
          <w:sz w:val="28"/>
          <w:szCs w:val="28"/>
          <w:rtl/>
          <w:lang w:bidi="fa-IR"/>
        </w:rPr>
        <w:t>باعزت، فرشته؛ ایزدی فرد، راضیه. (1388). اثر بخشی راهبرد خودنظم</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 xml:space="preserve">دهی بر کاهش خطاهای املایی کودکان مبتلا اختلال نوشتن. </w:t>
      </w:r>
      <w:r w:rsidRPr="00BE4BB7">
        <w:rPr>
          <w:rFonts w:ascii="Times New Roman" w:eastAsia="Calibri" w:hAnsi="Times New Roman" w:cs="B Lotus" w:hint="cs"/>
          <w:i/>
          <w:iCs/>
          <w:sz w:val="28"/>
          <w:szCs w:val="28"/>
          <w:rtl/>
          <w:lang w:bidi="fa-IR"/>
        </w:rPr>
        <w:t>پژوهش در حیطه کودکان استثنایی</w:t>
      </w:r>
      <w:r w:rsidRPr="00BE4BB7">
        <w:rPr>
          <w:rFonts w:ascii="Times New Roman" w:eastAsia="Calibri" w:hAnsi="Times New Roman" w:cs="B Lotus" w:hint="cs"/>
          <w:sz w:val="28"/>
          <w:szCs w:val="28"/>
          <w:rtl/>
          <w:lang w:bidi="fa-IR"/>
        </w:rPr>
        <w:t>، 10(1)، 28-21.</w:t>
      </w:r>
    </w:p>
    <w:p w:rsidR="00EC6DC3" w:rsidRPr="00BE4BB7" w:rsidRDefault="00EC6DC3" w:rsidP="00BE4BB7">
      <w:pPr>
        <w:tabs>
          <w:tab w:val="right" w:pos="1170"/>
        </w:tabs>
        <w:bidi/>
        <w:spacing w:after="200" w:line="360" w:lineRule="auto"/>
        <w:ind w:left="1170" w:hanging="864"/>
        <w:jc w:val="both"/>
        <w:rPr>
          <w:rFonts w:ascii="Times New Roman" w:eastAsia="Calibri" w:hAnsi="Times New Roman" w:cs="B Lotus"/>
          <w:sz w:val="28"/>
          <w:szCs w:val="28"/>
          <w:highlight w:val="yellow"/>
          <w:rtl/>
          <w:lang w:bidi="fa-IR"/>
        </w:rPr>
      </w:pPr>
      <w:r w:rsidRPr="00BE4BB7">
        <w:rPr>
          <w:rFonts w:ascii="Times New Roman" w:eastAsia="Calibri" w:hAnsi="Times New Roman" w:cs="B Lotus" w:hint="cs"/>
          <w:sz w:val="28"/>
          <w:szCs w:val="28"/>
          <w:rtl/>
          <w:lang w:bidi="fa-IR"/>
        </w:rPr>
        <w:t xml:space="preserve">بهرامی، فاطمه؛ آدم زاده، فاطمه؛ مختاری، سمانه. (1390). تاثیر دو روش آموزش راهبردهای شناختی و فراشناختی بر اساس مدل انگلرت و مدل سکستون در کارامدی بیان نوشتاری دانش آموزان ابتدایی با علایم اختلال نوشتن. </w:t>
      </w:r>
      <w:r w:rsidRPr="00BE4BB7">
        <w:rPr>
          <w:rFonts w:ascii="Times New Roman" w:eastAsia="Calibri" w:hAnsi="Times New Roman" w:cs="B Lotus" w:hint="cs"/>
          <w:i/>
          <w:iCs/>
          <w:sz w:val="28"/>
          <w:szCs w:val="28"/>
          <w:rtl/>
          <w:lang w:bidi="fa-IR"/>
        </w:rPr>
        <w:t>فصلنامه ایرانی کودکان استثنایی</w:t>
      </w:r>
      <w:r w:rsidRPr="00BE4BB7">
        <w:rPr>
          <w:rFonts w:ascii="Times New Roman" w:eastAsia="Calibri" w:hAnsi="Times New Roman" w:cs="B Lotus" w:hint="cs"/>
          <w:sz w:val="28"/>
          <w:szCs w:val="28"/>
          <w:rtl/>
          <w:lang w:bidi="fa-IR"/>
        </w:rPr>
        <w:t>، 1(11)، 32-23.</w:t>
      </w:r>
    </w:p>
    <w:p w:rsidR="00EC6DC3" w:rsidRPr="00BE4BB7" w:rsidRDefault="00EC6DC3" w:rsidP="00BE4BB7">
      <w:pPr>
        <w:tabs>
          <w:tab w:val="right" w:pos="1170"/>
        </w:tabs>
        <w:bidi/>
        <w:spacing w:after="200" w:line="360" w:lineRule="auto"/>
        <w:ind w:left="1170" w:hanging="864"/>
        <w:rPr>
          <w:rFonts w:ascii="Times New Roman" w:eastAsia="Calibri" w:hAnsi="Times New Roman" w:cs="B Lotus"/>
          <w:color w:val="000000"/>
          <w:sz w:val="28"/>
          <w:szCs w:val="28"/>
          <w:rtl/>
          <w:lang w:bidi="fa-IR"/>
        </w:rPr>
      </w:pPr>
      <w:r w:rsidRPr="00BE4BB7">
        <w:rPr>
          <w:rFonts w:ascii="Times New Roman" w:eastAsia="Calibri" w:hAnsi="Times New Roman" w:cs="B Lotus" w:hint="cs"/>
          <w:color w:val="000000"/>
          <w:sz w:val="28"/>
          <w:szCs w:val="28"/>
          <w:rtl/>
          <w:lang w:bidi="fa-IR"/>
        </w:rPr>
        <w:t xml:space="preserve">بهمنی، طاهره. (1387). </w:t>
      </w:r>
      <w:r w:rsidRPr="00BE4BB7">
        <w:rPr>
          <w:rFonts w:ascii="Times New Roman" w:eastAsia="Calibri" w:hAnsi="Times New Roman" w:cs="B Lotus" w:hint="cs"/>
          <w:i/>
          <w:iCs/>
          <w:color w:val="000000"/>
          <w:sz w:val="28"/>
          <w:szCs w:val="28"/>
          <w:rtl/>
          <w:lang w:bidi="fa-IR"/>
        </w:rPr>
        <w:t xml:space="preserve">مقایسه پیشرفت مهارت نوشتن در دانش آموزان با اختلال نارسایی توجه / بیش فعالی و عادی پایه اول ابتدایی، </w:t>
      </w:r>
      <w:r w:rsidRPr="00BE4BB7">
        <w:rPr>
          <w:rFonts w:ascii="Times New Roman" w:eastAsia="Calibri" w:hAnsi="Times New Roman" w:cs="B Lotus" w:hint="cs"/>
          <w:color w:val="000000"/>
          <w:sz w:val="28"/>
          <w:szCs w:val="28"/>
          <w:rtl/>
          <w:lang w:bidi="fa-IR"/>
        </w:rPr>
        <w:t>پایان نامه</w:t>
      </w:r>
      <w:r w:rsidRPr="00BE4BB7">
        <w:rPr>
          <w:rFonts w:ascii="Times New Roman" w:eastAsia="Calibri" w:hAnsi="Times New Roman" w:cs="B Lotus"/>
          <w:color w:val="000000"/>
          <w:sz w:val="28"/>
          <w:szCs w:val="28"/>
          <w:rtl/>
          <w:lang w:bidi="fa-IR"/>
        </w:rPr>
        <w:softHyphen/>
      </w:r>
      <w:r w:rsidRPr="00BE4BB7">
        <w:rPr>
          <w:rFonts w:ascii="Times New Roman" w:eastAsia="Calibri" w:hAnsi="Times New Roman" w:cs="B Lotus" w:hint="cs"/>
          <w:color w:val="000000"/>
          <w:sz w:val="28"/>
          <w:szCs w:val="28"/>
          <w:rtl/>
          <w:lang w:bidi="fa-IR"/>
        </w:rPr>
        <w:t>ی کارشناسی ارشد، تهران: دانشگاه علامه طباطبایی.</w:t>
      </w:r>
    </w:p>
    <w:p w:rsidR="00EC6DC3" w:rsidRPr="00BE4BB7" w:rsidRDefault="00EC6DC3" w:rsidP="00BE4BB7">
      <w:pPr>
        <w:tabs>
          <w:tab w:val="right" w:pos="1170"/>
        </w:tabs>
        <w:bidi/>
        <w:spacing w:after="200" w:line="360" w:lineRule="auto"/>
        <w:ind w:left="1170" w:hanging="864"/>
        <w:jc w:val="both"/>
        <w:rPr>
          <w:rFonts w:ascii="Times New Roman" w:eastAsia="Calibri" w:hAnsi="Times New Roman" w:cs="B Lotus"/>
          <w:sz w:val="28"/>
          <w:szCs w:val="28"/>
          <w:rtl/>
          <w:lang w:bidi="fa-IR"/>
        </w:rPr>
      </w:pPr>
      <w:r w:rsidRPr="00BE4BB7">
        <w:rPr>
          <w:rFonts w:ascii="Times New Roman" w:eastAsia="Calibri" w:hAnsi="Times New Roman" w:cs="B Lotus" w:hint="cs"/>
          <w:sz w:val="28"/>
          <w:szCs w:val="28"/>
          <w:rtl/>
          <w:lang w:bidi="fa-IR"/>
        </w:rPr>
        <w:t xml:space="preserve">توویلا، دیل. (1377). مدیریت فرایند انگیزش. (ترجمه بهزاد رمضانی). تهران: نشر دایره. </w:t>
      </w:r>
    </w:p>
    <w:p w:rsidR="00EC6DC3" w:rsidRPr="00BE4BB7" w:rsidRDefault="00EC6DC3" w:rsidP="00BE4BB7">
      <w:pPr>
        <w:tabs>
          <w:tab w:val="right" w:pos="1170"/>
        </w:tabs>
        <w:bidi/>
        <w:spacing w:after="200" w:line="360" w:lineRule="auto"/>
        <w:ind w:left="1170" w:hanging="864"/>
        <w:jc w:val="both"/>
        <w:rPr>
          <w:rFonts w:ascii="Times New Roman" w:eastAsia="Calibri" w:hAnsi="Times New Roman" w:cs="B Lotus"/>
          <w:color w:val="000000"/>
          <w:sz w:val="28"/>
          <w:szCs w:val="28"/>
          <w:rtl/>
          <w:lang w:bidi="fa-IR"/>
        </w:rPr>
      </w:pPr>
      <w:r w:rsidRPr="00BE4BB7">
        <w:rPr>
          <w:rFonts w:ascii="Times New Roman" w:eastAsia="Calibri" w:hAnsi="Times New Roman" w:cs="B Lotus" w:hint="cs"/>
          <w:color w:val="000000"/>
          <w:sz w:val="28"/>
          <w:szCs w:val="28"/>
          <w:rtl/>
          <w:lang w:bidi="fa-IR"/>
        </w:rPr>
        <w:t xml:space="preserve">جدیدی، شمسایی، مظاهری، خوشابی و فرخی. (1391). چالش مداخلات: تا چه اندازه هر یک از مداخلات آموزش مدیریت والدین، نوروفیدبک و ریتالین بر بهبود اختلال بیش فعالی / نقص در توجه و شاخص استرس والدینی تاثیر دارند. </w:t>
      </w:r>
      <w:r w:rsidRPr="00BE4BB7">
        <w:rPr>
          <w:rFonts w:ascii="Times New Roman" w:eastAsia="Calibri" w:hAnsi="Times New Roman" w:cs="B Lotus" w:hint="cs"/>
          <w:i/>
          <w:iCs/>
          <w:color w:val="000000"/>
          <w:sz w:val="28"/>
          <w:szCs w:val="28"/>
          <w:rtl/>
          <w:lang w:bidi="fa-IR"/>
        </w:rPr>
        <w:t>فصلنامه</w:t>
      </w:r>
      <w:r w:rsidRPr="00BE4BB7">
        <w:rPr>
          <w:rFonts w:ascii="Times New Roman" w:eastAsia="Calibri" w:hAnsi="Times New Roman" w:cs="B Lotus"/>
          <w:i/>
          <w:iCs/>
          <w:color w:val="000000"/>
          <w:sz w:val="28"/>
          <w:szCs w:val="28"/>
          <w:rtl/>
          <w:lang w:bidi="fa-IR"/>
        </w:rPr>
        <w:softHyphen/>
      </w:r>
      <w:r w:rsidRPr="00BE4BB7">
        <w:rPr>
          <w:rFonts w:ascii="Times New Roman" w:eastAsia="Calibri" w:hAnsi="Times New Roman" w:cs="B Lotus" w:hint="cs"/>
          <w:i/>
          <w:iCs/>
          <w:color w:val="000000"/>
          <w:sz w:val="28"/>
          <w:szCs w:val="28"/>
          <w:rtl/>
          <w:lang w:bidi="fa-IR"/>
        </w:rPr>
        <w:t>ی خانواده پژوهی</w:t>
      </w:r>
      <w:r w:rsidRPr="00BE4BB7">
        <w:rPr>
          <w:rFonts w:ascii="Times New Roman" w:eastAsia="Calibri" w:hAnsi="Times New Roman" w:cs="B Lotus" w:hint="cs"/>
          <w:color w:val="000000"/>
          <w:sz w:val="28"/>
          <w:szCs w:val="28"/>
          <w:rtl/>
          <w:lang w:bidi="fa-IR"/>
        </w:rPr>
        <w:t>، 8(1)، 118-101.</w:t>
      </w:r>
    </w:p>
    <w:p w:rsidR="00EC6DC3" w:rsidRPr="00BE4BB7" w:rsidRDefault="00EC6DC3" w:rsidP="00BE4BB7">
      <w:pPr>
        <w:tabs>
          <w:tab w:val="right" w:pos="1170"/>
        </w:tabs>
        <w:bidi/>
        <w:spacing w:after="200" w:line="360" w:lineRule="auto"/>
        <w:ind w:left="1170" w:hanging="864"/>
        <w:jc w:val="both"/>
        <w:rPr>
          <w:rFonts w:ascii="Times New Roman" w:eastAsia="Calibri" w:hAnsi="Times New Roman" w:cs="B Lotus"/>
          <w:sz w:val="28"/>
          <w:szCs w:val="28"/>
          <w:rtl/>
          <w:lang w:bidi="fa-IR"/>
        </w:rPr>
      </w:pPr>
      <w:r w:rsidRPr="00BE4BB7">
        <w:rPr>
          <w:rFonts w:ascii="Times New Roman" w:eastAsia="Calibri" w:hAnsi="Times New Roman" w:cs="B Lotus" w:hint="cs"/>
          <w:sz w:val="28"/>
          <w:szCs w:val="28"/>
          <w:rtl/>
          <w:lang w:bidi="fa-IR"/>
        </w:rPr>
        <w:lastRenderedPageBreak/>
        <w:t xml:space="preserve">جعفری، مجید. (1390). </w:t>
      </w:r>
      <w:r w:rsidRPr="00BE4BB7">
        <w:rPr>
          <w:rFonts w:ascii="Times New Roman" w:eastAsia="Calibri" w:hAnsi="Times New Roman" w:cs="B Lotus" w:hint="cs"/>
          <w:i/>
          <w:iCs/>
          <w:sz w:val="28"/>
          <w:szCs w:val="28"/>
          <w:rtl/>
          <w:lang w:bidi="fa-IR"/>
        </w:rPr>
        <w:t>تاثیر آموزش راهبردهای یادگیری خود تنظیمی بر ادراک شایستگی و پیشرفت تحصیلی دانش آموزان پسر پایه اول متوسطه در درس زبان انگلیسی</w:t>
      </w:r>
      <w:r w:rsidRPr="00BE4BB7">
        <w:rPr>
          <w:rFonts w:ascii="Times New Roman" w:eastAsia="Calibri" w:hAnsi="Times New Roman" w:cs="B Lotus" w:hint="cs"/>
          <w:sz w:val="28"/>
          <w:szCs w:val="28"/>
          <w:rtl/>
          <w:lang w:bidi="fa-IR"/>
        </w:rPr>
        <w:t>. پایان نامه</w:t>
      </w:r>
      <w:r w:rsidRPr="00BE4BB7">
        <w:rPr>
          <w:rFonts w:ascii="Times New Roman" w:eastAsia="Calibri" w:hAnsi="Times New Roman" w:cs="B Lotus"/>
          <w:sz w:val="28"/>
          <w:szCs w:val="28"/>
          <w:lang w:bidi="fa-IR"/>
        </w:rPr>
        <w:softHyphen/>
      </w:r>
      <w:r w:rsidRPr="00BE4BB7">
        <w:rPr>
          <w:rFonts w:ascii="Times New Roman" w:eastAsia="Calibri" w:hAnsi="Times New Roman" w:cs="B Lotus" w:hint="cs"/>
          <w:sz w:val="28"/>
          <w:szCs w:val="28"/>
          <w:rtl/>
          <w:lang w:bidi="fa-IR"/>
        </w:rPr>
        <w:t>ی کارشناسی ارشد، همدان: دانشگاه بوعلی سینا.</w:t>
      </w:r>
    </w:p>
    <w:p w:rsidR="00EC6DC3" w:rsidRPr="00BE4BB7" w:rsidRDefault="00EC6DC3" w:rsidP="00BE4BB7">
      <w:pPr>
        <w:tabs>
          <w:tab w:val="right" w:pos="1170"/>
        </w:tabs>
        <w:bidi/>
        <w:spacing w:after="200" w:line="360" w:lineRule="auto"/>
        <w:ind w:left="1170" w:hanging="864"/>
        <w:jc w:val="lowKashida"/>
        <w:rPr>
          <w:rFonts w:ascii="Times New Roman" w:eastAsia="Calibri" w:hAnsi="Times New Roman" w:cs="B Lotus"/>
          <w:color w:val="000000"/>
          <w:sz w:val="28"/>
          <w:szCs w:val="28"/>
          <w:rtl/>
          <w:lang w:bidi="fa-IR"/>
        </w:rPr>
      </w:pPr>
      <w:r w:rsidRPr="00BE4BB7">
        <w:rPr>
          <w:rFonts w:ascii="Times New Roman" w:eastAsia="Calibri" w:hAnsi="Times New Roman" w:cs="B Lotus" w:hint="cs"/>
          <w:color w:val="000000"/>
          <w:sz w:val="28"/>
          <w:szCs w:val="28"/>
          <w:rtl/>
          <w:lang w:bidi="fa-IR"/>
        </w:rPr>
        <w:t>حوائی، ناصر؛ رضایی، ماندانا؛ آزاد، اکرم؛  رفیعی، شهلا. (1389). ارتباط عملکرد حسی</w:t>
      </w:r>
      <w:r w:rsidRPr="00BE4BB7">
        <w:rPr>
          <w:rFonts w:ascii="Times New Roman" w:eastAsia="Calibri" w:hAnsi="Times New Roman" w:cs="B Lotus"/>
          <w:color w:val="000000"/>
          <w:sz w:val="28"/>
          <w:szCs w:val="28"/>
          <w:rtl/>
          <w:lang w:bidi="fa-IR"/>
        </w:rPr>
        <w:softHyphen/>
      </w:r>
      <w:r w:rsidRPr="00BE4BB7">
        <w:rPr>
          <w:rFonts w:ascii="Times New Roman" w:eastAsia="Calibri" w:hAnsi="Times New Roman" w:cs="Times New Roman" w:hint="cs"/>
          <w:color w:val="000000"/>
          <w:sz w:val="28"/>
          <w:szCs w:val="28"/>
          <w:rtl/>
          <w:lang w:bidi="fa-IR"/>
        </w:rPr>
        <w:t>–</w:t>
      </w:r>
      <w:r w:rsidRPr="00BE4BB7">
        <w:rPr>
          <w:rFonts w:ascii="Times New Roman" w:eastAsia="Calibri" w:hAnsi="Times New Roman" w:cs="B Lotus" w:hint="cs"/>
          <w:color w:val="000000"/>
          <w:sz w:val="28"/>
          <w:szCs w:val="28"/>
          <w:rtl/>
          <w:lang w:bidi="fa-IR"/>
        </w:rPr>
        <w:t xml:space="preserve"> حرکتی                                              دست با مهارت دست</w:t>
      </w:r>
      <w:r w:rsidRPr="00BE4BB7">
        <w:rPr>
          <w:rFonts w:ascii="Times New Roman" w:eastAsia="Calibri" w:hAnsi="Times New Roman" w:cs="B Lotus"/>
          <w:color w:val="000000"/>
          <w:sz w:val="28"/>
          <w:szCs w:val="28"/>
          <w:rtl/>
          <w:lang w:bidi="fa-IR"/>
        </w:rPr>
        <w:softHyphen/>
      </w:r>
      <w:r w:rsidRPr="00BE4BB7">
        <w:rPr>
          <w:rFonts w:ascii="Times New Roman" w:eastAsia="Calibri" w:hAnsi="Times New Roman" w:cs="B Lotus" w:hint="cs"/>
          <w:color w:val="000000"/>
          <w:sz w:val="28"/>
          <w:szCs w:val="28"/>
          <w:rtl/>
          <w:lang w:bidi="fa-IR"/>
        </w:rPr>
        <w:t xml:space="preserve">نویسی در دانش آموزان دچار اختلال رشدی.  </w:t>
      </w:r>
      <w:r w:rsidRPr="00BE4BB7">
        <w:rPr>
          <w:rFonts w:ascii="Times New Roman" w:eastAsia="Calibri" w:hAnsi="Times New Roman" w:cs="B Lotus" w:hint="cs"/>
          <w:i/>
          <w:iCs/>
          <w:color w:val="000000"/>
          <w:sz w:val="28"/>
          <w:szCs w:val="28"/>
          <w:rtl/>
          <w:lang w:bidi="fa-IR"/>
        </w:rPr>
        <w:t>مجله</w:t>
      </w:r>
      <w:r w:rsidRPr="00BE4BB7">
        <w:rPr>
          <w:rFonts w:ascii="Times New Roman" w:eastAsia="Calibri" w:hAnsi="Times New Roman" w:cs="B Lotus"/>
          <w:i/>
          <w:iCs/>
          <w:color w:val="000000"/>
          <w:sz w:val="28"/>
          <w:szCs w:val="28"/>
          <w:rtl/>
          <w:lang w:bidi="fa-IR"/>
        </w:rPr>
        <w:softHyphen/>
      </w:r>
      <w:r w:rsidRPr="00BE4BB7">
        <w:rPr>
          <w:rFonts w:ascii="Times New Roman" w:eastAsia="Calibri" w:hAnsi="Times New Roman" w:cs="B Lotus" w:hint="cs"/>
          <w:i/>
          <w:iCs/>
          <w:color w:val="000000"/>
          <w:sz w:val="28"/>
          <w:szCs w:val="28"/>
          <w:rtl/>
          <w:lang w:bidi="fa-IR"/>
        </w:rPr>
        <w:t>ی پزشکی ارومیه</w:t>
      </w:r>
      <w:r w:rsidRPr="00BE4BB7">
        <w:rPr>
          <w:rFonts w:ascii="Times New Roman" w:eastAsia="Calibri" w:hAnsi="Times New Roman" w:cs="B Lotus" w:hint="cs"/>
          <w:color w:val="000000"/>
          <w:sz w:val="28"/>
          <w:szCs w:val="28"/>
          <w:rtl/>
          <w:lang w:bidi="fa-IR"/>
        </w:rPr>
        <w:t>، 21(2)، 254-259.</w:t>
      </w:r>
    </w:p>
    <w:p w:rsidR="00EC6DC3" w:rsidRPr="00BE4BB7" w:rsidRDefault="00EC6DC3" w:rsidP="00BE4BB7">
      <w:pPr>
        <w:tabs>
          <w:tab w:val="right" w:pos="1170"/>
        </w:tabs>
        <w:bidi/>
        <w:spacing w:after="200" w:line="360" w:lineRule="auto"/>
        <w:ind w:left="1170" w:hanging="864"/>
        <w:jc w:val="lowKashida"/>
        <w:rPr>
          <w:rFonts w:ascii="Times New Roman" w:eastAsia="Calibri" w:hAnsi="Times New Roman" w:cs="B Lotus"/>
          <w:sz w:val="28"/>
          <w:szCs w:val="28"/>
          <w:rtl/>
          <w:lang w:bidi="fa-IR"/>
        </w:rPr>
      </w:pPr>
      <w:r w:rsidRPr="00BE4BB7">
        <w:rPr>
          <w:rFonts w:ascii="Times New Roman" w:eastAsia="Calibri" w:hAnsi="Times New Roman" w:cs="B Lotus" w:hint="cs"/>
          <w:sz w:val="28"/>
          <w:szCs w:val="28"/>
          <w:rtl/>
          <w:lang w:bidi="fa-IR"/>
        </w:rPr>
        <w:t xml:space="preserve">حیدری، علیرضا؛ حافظی، فریبا؛ طحان کار دزفولی، مریم. (1389). بررسی تاثیر و مقایسه دو روش درمانی چندحسی فرنالد و ادراکی-حرکتی کپارت در کاهش اختلال دیکته نویسی دانش آموزان. </w:t>
      </w:r>
      <w:r w:rsidRPr="00BE4BB7">
        <w:rPr>
          <w:rFonts w:ascii="Times New Roman" w:eastAsia="Calibri" w:hAnsi="Times New Roman" w:cs="B Lotus" w:hint="cs"/>
          <w:i/>
          <w:iCs/>
          <w:sz w:val="28"/>
          <w:szCs w:val="28"/>
          <w:rtl/>
          <w:lang w:bidi="fa-IR"/>
        </w:rPr>
        <w:t>یافته های نو در روانشناسی</w:t>
      </w:r>
      <w:r w:rsidRPr="00BE4BB7">
        <w:rPr>
          <w:rFonts w:ascii="Times New Roman" w:eastAsia="Calibri" w:hAnsi="Times New Roman" w:cs="B Lotus" w:hint="cs"/>
          <w:sz w:val="28"/>
          <w:szCs w:val="28"/>
          <w:rtl/>
          <w:lang w:bidi="fa-IR"/>
        </w:rPr>
        <w:t>، 4(12)، 78-65.</w:t>
      </w:r>
    </w:p>
    <w:p w:rsidR="00EC6DC3" w:rsidRPr="00BE4BB7" w:rsidRDefault="00EC6DC3" w:rsidP="00BE4BB7">
      <w:pPr>
        <w:tabs>
          <w:tab w:val="right" w:pos="1170"/>
        </w:tabs>
        <w:autoSpaceDE w:val="0"/>
        <w:autoSpaceDN w:val="0"/>
        <w:bidi/>
        <w:adjustRightInd w:val="0"/>
        <w:spacing w:after="0" w:line="360" w:lineRule="auto"/>
        <w:ind w:left="1170" w:hanging="864"/>
        <w:jc w:val="both"/>
        <w:rPr>
          <w:rFonts w:ascii="Times New Roman" w:eastAsia="Calibri" w:hAnsi="Times New Roman" w:cs="B Lotus"/>
          <w:sz w:val="28"/>
          <w:szCs w:val="28"/>
          <w:rtl/>
        </w:rPr>
      </w:pPr>
      <w:r w:rsidRPr="00BE4BB7">
        <w:rPr>
          <w:rFonts w:ascii="Times New Roman" w:eastAsia="Calibri" w:hAnsi="Times New Roman" w:cs="B Lotus" w:hint="cs"/>
          <w:sz w:val="28"/>
          <w:szCs w:val="28"/>
          <w:rtl/>
        </w:rPr>
        <w:t xml:space="preserve">خدایاری فرد، محمد؛ شکوهی یکتا، محسن. (1384). </w:t>
      </w:r>
      <w:r w:rsidRPr="00BE4BB7">
        <w:rPr>
          <w:rFonts w:ascii="Times New Roman" w:eastAsia="Calibri" w:hAnsi="Times New Roman" w:cs="B Lotus" w:hint="cs"/>
          <w:i/>
          <w:iCs/>
          <w:sz w:val="28"/>
          <w:szCs w:val="28"/>
          <w:rtl/>
        </w:rPr>
        <w:t>تشخیص و درمان اختلالات روان شناختی کودک و نوجوان</w:t>
      </w:r>
      <w:r w:rsidRPr="00BE4BB7">
        <w:rPr>
          <w:rFonts w:ascii="Times New Roman" w:eastAsia="Calibri" w:hAnsi="Times New Roman" w:cs="B Lotus" w:hint="cs"/>
          <w:sz w:val="28"/>
          <w:szCs w:val="28"/>
          <w:rtl/>
        </w:rPr>
        <w:t xml:space="preserve">. تهران: انتشارات یسطرون. </w:t>
      </w:r>
    </w:p>
    <w:p w:rsidR="00EC6DC3" w:rsidRPr="00BE4BB7" w:rsidRDefault="00EC6DC3" w:rsidP="00BE4BB7">
      <w:pPr>
        <w:tabs>
          <w:tab w:val="right" w:pos="1170"/>
        </w:tabs>
        <w:bidi/>
        <w:spacing w:after="200" w:line="360" w:lineRule="auto"/>
        <w:ind w:left="1170" w:hanging="864"/>
        <w:jc w:val="both"/>
        <w:rPr>
          <w:rFonts w:ascii="Times New Roman" w:eastAsia="Calibri" w:hAnsi="Times New Roman" w:cs="B Lotus"/>
          <w:sz w:val="28"/>
          <w:szCs w:val="28"/>
          <w:rtl/>
          <w:lang w:bidi="fa-IR"/>
        </w:rPr>
      </w:pPr>
      <w:r w:rsidRPr="00BE4BB7">
        <w:rPr>
          <w:rFonts w:ascii="Times New Roman" w:eastAsia="Calibri" w:hAnsi="Times New Roman" w:cs="B Lotus" w:hint="cs"/>
          <w:sz w:val="28"/>
          <w:szCs w:val="28"/>
          <w:rtl/>
          <w:lang w:bidi="fa-IR"/>
        </w:rPr>
        <w:t xml:space="preserve">دانش، عصمت. (1384). </w:t>
      </w:r>
      <w:r w:rsidRPr="00BE4BB7">
        <w:rPr>
          <w:rFonts w:ascii="Times New Roman" w:eastAsia="Calibri" w:hAnsi="Times New Roman" w:cs="B Lotus" w:hint="cs"/>
          <w:i/>
          <w:iCs/>
          <w:sz w:val="28"/>
          <w:szCs w:val="28"/>
          <w:rtl/>
          <w:lang w:bidi="fa-IR"/>
        </w:rPr>
        <w:t>ناتوانی های یادگیری: نظریه</w:t>
      </w:r>
      <w:r w:rsidRPr="00BE4BB7">
        <w:rPr>
          <w:rFonts w:ascii="Times New Roman" w:eastAsia="Calibri" w:hAnsi="Times New Roman" w:cs="B Lotus"/>
          <w:i/>
          <w:iCs/>
          <w:sz w:val="28"/>
          <w:szCs w:val="28"/>
          <w:rtl/>
          <w:lang w:bidi="fa-IR"/>
        </w:rPr>
        <w:softHyphen/>
      </w:r>
      <w:r w:rsidRPr="00BE4BB7">
        <w:rPr>
          <w:rFonts w:ascii="Times New Roman" w:eastAsia="Calibri" w:hAnsi="Times New Roman" w:cs="B Lotus" w:hint="cs"/>
          <w:i/>
          <w:iCs/>
          <w:sz w:val="28"/>
          <w:szCs w:val="28"/>
          <w:rtl/>
          <w:lang w:bidi="fa-IR"/>
        </w:rPr>
        <w:t>ها، تشخیص و راهبردهای تدریس</w:t>
      </w:r>
      <w:r w:rsidRPr="00BE4BB7">
        <w:rPr>
          <w:rFonts w:ascii="Times New Roman" w:eastAsia="Calibri" w:hAnsi="Times New Roman" w:cs="B Lotus" w:hint="cs"/>
          <w:sz w:val="28"/>
          <w:szCs w:val="28"/>
          <w:rtl/>
          <w:lang w:bidi="fa-IR"/>
        </w:rPr>
        <w:t>. ناشر: مرکز چاپ و انتشارات دانشگاه شهید بهشتی.</w:t>
      </w:r>
    </w:p>
    <w:p w:rsidR="00EC6DC3" w:rsidRPr="00BE4BB7" w:rsidRDefault="00EC6DC3" w:rsidP="00BE4BB7">
      <w:pPr>
        <w:tabs>
          <w:tab w:val="right" w:pos="1170"/>
        </w:tabs>
        <w:bidi/>
        <w:spacing w:after="200" w:line="360" w:lineRule="auto"/>
        <w:ind w:left="1170" w:hanging="864"/>
        <w:jc w:val="both"/>
        <w:rPr>
          <w:rFonts w:ascii="Times New Roman" w:eastAsia="Calibri" w:hAnsi="Times New Roman" w:cs="B Lotus"/>
          <w:color w:val="000000"/>
          <w:sz w:val="28"/>
          <w:szCs w:val="28"/>
          <w:lang w:bidi="fa-IR"/>
        </w:rPr>
      </w:pPr>
      <w:r w:rsidRPr="00BE4BB7">
        <w:rPr>
          <w:rFonts w:ascii="Times New Roman" w:eastAsia="Calibri" w:hAnsi="Times New Roman" w:cs="B Lotus" w:hint="cs"/>
          <w:color w:val="000000"/>
          <w:sz w:val="28"/>
          <w:szCs w:val="28"/>
          <w:rtl/>
          <w:lang w:bidi="fa-IR"/>
        </w:rPr>
        <w:t xml:space="preserve">درخانی، زهرا؛ کجباف، محمد باقر؛ مولوی، حسین؛ امیری، شعله. (1387). تاثیر روشهای آموزش فرایند و آموزش تکلیف-فرایند بر عملکرد املا نویسی در دانش آموزان دبستانی. </w:t>
      </w:r>
      <w:r w:rsidRPr="00BE4BB7">
        <w:rPr>
          <w:rFonts w:ascii="Times New Roman" w:eastAsia="Calibri" w:hAnsi="Times New Roman" w:cs="B Lotus" w:hint="cs"/>
          <w:i/>
          <w:iCs/>
          <w:color w:val="000000"/>
          <w:sz w:val="28"/>
          <w:szCs w:val="28"/>
          <w:rtl/>
          <w:lang w:bidi="fa-IR"/>
        </w:rPr>
        <w:t>پژوهش در حیطه کودکان استثنایی</w:t>
      </w:r>
      <w:r w:rsidRPr="00BE4BB7">
        <w:rPr>
          <w:rFonts w:ascii="Times New Roman" w:eastAsia="Calibri" w:hAnsi="Times New Roman" w:cs="B Lotus" w:hint="cs"/>
          <w:color w:val="000000"/>
          <w:sz w:val="28"/>
          <w:szCs w:val="28"/>
          <w:rtl/>
          <w:lang w:bidi="fa-IR"/>
        </w:rPr>
        <w:t>، 5(2)، 102-91.</w:t>
      </w:r>
    </w:p>
    <w:p w:rsidR="00EC6DC3" w:rsidRPr="00BE4BB7" w:rsidRDefault="00EC6DC3" w:rsidP="00BE4BB7">
      <w:pPr>
        <w:tabs>
          <w:tab w:val="right" w:pos="1170"/>
        </w:tabs>
        <w:bidi/>
        <w:spacing w:after="200" w:line="360" w:lineRule="auto"/>
        <w:ind w:left="1170" w:hanging="864"/>
        <w:jc w:val="both"/>
        <w:rPr>
          <w:rFonts w:ascii="Times New Roman" w:eastAsia="Calibri" w:hAnsi="Times New Roman" w:cs="B Lotus"/>
          <w:sz w:val="28"/>
          <w:szCs w:val="28"/>
          <w:rtl/>
          <w:lang w:bidi="fa-IR"/>
        </w:rPr>
      </w:pPr>
      <w:r w:rsidRPr="00BE4BB7">
        <w:rPr>
          <w:rFonts w:ascii="Times New Roman" w:eastAsia="Calibri" w:hAnsi="Times New Roman" w:cs="B Lotus" w:hint="cs"/>
          <w:sz w:val="28"/>
          <w:szCs w:val="28"/>
          <w:rtl/>
          <w:lang w:bidi="fa-IR"/>
        </w:rPr>
        <w:t xml:space="preserve">راغب، حجت اله. (1384). ویژگیهای روان سنجی آزمون پیشرفت تحصیلی نوشتن پایه اول ابتدایی. </w:t>
      </w:r>
      <w:r w:rsidRPr="00BE4BB7">
        <w:rPr>
          <w:rFonts w:ascii="Times New Roman" w:eastAsia="Calibri" w:hAnsi="Times New Roman" w:cs="B Lotus" w:hint="cs"/>
          <w:i/>
          <w:iCs/>
          <w:sz w:val="28"/>
          <w:szCs w:val="28"/>
          <w:rtl/>
          <w:lang w:bidi="fa-IR"/>
        </w:rPr>
        <w:t>پژوهش در حیطه</w:t>
      </w:r>
      <w:r w:rsidRPr="00BE4BB7">
        <w:rPr>
          <w:rFonts w:ascii="Times New Roman" w:eastAsia="Calibri" w:hAnsi="Times New Roman" w:cs="B Lotus"/>
          <w:i/>
          <w:iCs/>
          <w:sz w:val="28"/>
          <w:szCs w:val="28"/>
          <w:rtl/>
          <w:lang w:bidi="fa-IR"/>
        </w:rPr>
        <w:softHyphen/>
      </w:r>
      <w:r w:rsidRPr="00BE4BB7">
        <w:rPr>
          <w:rFonts w:ascii="Times New Roman" w:eastAsia="Calibri" w:hAnsi="Times New Roman" w:cs="B Lotus" w:hint="cs"/>
          <w:i/>
          <w:iCs/>
          <w:sz w:val="28"/>
          <w:szCs w:val="28"/>
          <w:rtl/>
          <w:lang w:bidi="fa-IR"/>
        </w:rPr>
        <w:t>ی کودکان استثنایی</w:t>
      </w:r>
      <w:r w:rsidRPr="00BE4BB7">
        <w:rPr>
          <w:rFonts w:ascii="Times New Roman" w:eastAsia="Calibri" w:hAnsi="Times New Roman" w:cs="B Lotus" w:hint="cs"/>
          <w:sz w:val="28"/>
          <w:szCs w:val="28"/>
          <w:rtl/>
          <w:lang w:bidi="fa-IR"/>
        </w:rPr>
        <w:t xml:space="preserve">، 2(16)، 202-183. </w:t>
      </w:r>
    </w:p>
    <w:p w:rsidR="00EC6DC3" w:rsidRPr="00BE4BB7" w:rsidRDefault="00EC6DC3" w:rsidP="00BE4BB7">
      <w:pPr>
        <w:tabs>
          <w:tab w:val="right" w:pos="1170"/>
          <w:tab w:val="left" w:pos="6075"/>
          <w:tab w:val="right" w:pos="9360"/>
        </w:tabs>
        <w:bidi/>
        <w:spacing w:after="200" w:line="360" w:lineRule="auto"/>
        <w:ind w:left="1170" w:hanging="864"/>
        <w:rPr>
          <w:rFonts w:ascii="Times New Roman" w:eastAsia="Calibri" w:hAnsi="Times New Roman" w:cs="B Lotus"/>
          <w:color w:val="000000"/>
          <w:sz w:val="28"/>
          <w:szCs w:val="28"/>
          <w:rtl/>
          <w:lang w:bidi="fa-IR"/>
        </w:rPr>
      </w:pPr>
      <w:r w:rsidRPr="00BE4BB7">
        <w:rPr>
          <w:rFonts w:ascii="Times New Roman" w:eastAsia="Calibri" w:hAnsi="Times New Roman" w:cs="B Lotus" w:hint="cs"/>
          <w:color w:val="000000"/>
          <w:sz w:val="28"/>
          <w:szCs w:val="28"/>
          <w:rtl/>
          <w:lang w:bidi="fa-IR"/>
        </w:rPr>
        <w:t xml:space="preserve">رستمان، حسن. (1391). </w:t>
      </w:r>
      <w:r w:rsidRPr="00BE4BB7">
        <w:rPr>
          <w:rFonts w:ascii="Times New Roman" w:eastAsia="Calibri" w:hAnsi="Times New Roman" w:cs="B Lotus" w:hint="cs"/>
          <w:i/>
          <w:iCs/>
          <w:color w:val="000000"/>
          <w:sz w:val="28"/>
          <w:szCs w:val="28"/>
          <w:rtl/>
          <w:lang w:bidi="fa-IR"/>
        </w:rPr>
        <w:t>اثربخشی درمان رایانه ای بر شدت علایم اختلال نارسا توجه / بیش فعالی</w:t>
      </w:r>
      <w:r w:rsidRPr="00BE4BB7">
        <w:rPr>
          <w:rFonts w:ascii="Times New Roman" w:eastAsia="Calibri" w:hAnsi="Times New Roman" w:cs="B Lotus" w:hint="cs"/>
          <w:color w:val="000000"/>
          <w:sz w:val="28"/>
          <w:szCs w:val="28"/>
          <w:rtl/>
          <w:lang w:bidi="fa-IR"/>
        </w:rPr>
        <w:t>. پایان نامه</w:t>
      </w:r>
      <w:r w:rsidRPr="00BE4BB7">
        <w:rPr>
          <w:rFonts w:ascii="Times New Roman" w:eastAsia="Calibri" w:hAnsi="Times New Roman" w:cs="B Lotus"/>
          <w:color w:val="000000"/>
          <w:sz w:val="28"/>
          <w:szCs w:val="28"/>
          <w:rtl/>
          <w:lang w:bidi="fa-IR"/>
        </w:rPr>
        <w:softHyphen/>
      </w:r>
      <w:r w:rsidRPr="00BE4BB7">
        <w:rPr>
          <w:rFonts w:ascii="Times New Roman" w:eastAsia="Calibri" w:hAnsi="Times New Roman" w:cs="B Lotus" w:hint="cs"/>
          <w:color w:val="000000"/>
          <w:sz w:val="28"/>
          <w:szCs w:val="28"/>
          <w:rtl/>
          <w:lang w:bidi="fa-IR"/>
        </w:rPr>
        <w:t xml:space="preserve">ی کارشناسی ارشد، سمنان: دانشگاه سمنان. </w:t>
      </w:r>
    </w:p>
    <w:p w:rsidR="00EC6DC3" w:rsidRPr="00BE4BB7" w:rsidRDefault="00EC6DC3" w:rsidP="00BE4BB7">
      <w:pPr>
        <w:bidi/>
        <w:spacing w:after="200" w:line="360" w:lineRule="auto"/>
        <w:ind w:left="1080" w:hanging="810"/>
        <w:jc w:val="both"/>
        <w:rPr>
          <w:rFonts w:ascii="Times New Roman" w:eastAsia="Calibri" w:hAnsi="Times New Roman" w:cs="B Lotus"/>
          <w:sz w:val="28"/>
          <w:szCs w:val="28"/>
          <w:rtl/>
          <w:lang w:bidi="fa-IR"/>
        </w:rPr>
      </w:pPr>
      <w:r w:rsidRPr="00BE4BB7">
        <w:rPr>
          <w:rFonts w:ascii="Times New Roman" w:eastAsia="Calibri" w:hAnsi="Times New Roman" w:cs="B Lotus" w:hint="cs"/>
          <w:sz w:val="28"/>
          <w:szCs w:val="28"/>
          <w:rtl/>
          <w:lang w:bidi="fa-IR"/>
        </w:rPr>
        <w:t>رفیعیان، کیوان. (1379). رابطه ی راهبردهای یادگیری خود گردان، مولفه های انگیزشی (خودکارامدی، ارزشهای درون زاد و اضطراب امتحان) و هوش با همدیگر و با عملکرد تحصیلی دانش آموزان پسر سال دوم دبیرستان شهرستان اهواز. گزارش تحقیق، اهواز: سازمان آموزش و پرورش.</w:t>
      </w:r>
    </w:p>
    <w:p w:rsidR="00EC6DC3" w:rsidRPr="00BE4BB7" w:rsidRDefault="00EC6DC3" w:rsidP="00BE4BB7">
      <w:pPr>
        <w:tabs>
          <w:tab w:val="right" w:pos="1170"/>
        </w:tabs>
        <w:bidi/>
        <w:spacing w:after="200" w:line="360" w:lineRule="auto"/>
        <w:ind w:left="1170" w:hanging="864"/>
        <w:jc w:val="both"/>
        <w:rPr>
          <w:rFonts w:ascii="Times New Roman" w:eastAsia="Calibri" w:hAnsi="Times New Roman" w:cs="B Lotus"/>
          <w:color w:val="000000"/>
          <w:sz w:val="28"/>
          <w:szCs w:val="28"/>
          <w:rtl/>
          <w:lang w:bidi="fa-IR"/>
        </w:rPr>
      </w:pPr>
      <w:r w:rsidRPr="00BE4BB7">
        <w:rPr>
          <w:rFonts w:ascii="Times New Roman" w:eastAsia="Calibri" w:hAnsi="Times New Roman" w:cs="B Lotus" w:hint="cs"/>
          <w:color w:val="000000"/>
          <w:sz w:val="28"/>
          <w:szCs w:val="28"/>
          <w:rtl/>
          <w:lang w:bidi="fa-IR"/>
        </w:rPr>
        <w:lastRenderedPageBreak/>
        <w:t xml:space="preserve">زارع بهرام آبادی، مهدی و گنجی، کامران. (1392). بررسی شیوع اختلال نارسایی توجه / بیش فعالی و همبودی آن با اختلال یادگیری در دانش آموزان دبستانی. مجله ناتوانی های یادگیری، 3(4)، 243-25. </w:t>
      </w:r>
    </w:p>
    <w:p w:rsidR="00EC6DC3" w:rsidRPr="00BE4BB7" w:rsidRDefault="00EC6DC3" w:rsidP="00BE4BB7">
      <w:pPr>
        <w:tabs>
          <w:tab w:val="right" w:pos="1170"/>
        </w:tabs>
        <w:bidi/>
        <w:spacing w:after="200" w:line="360" w:lineRule="auto"/>
        <w:ind w:left="1170" w:hanging="864"/>
        <w:jc w:val="both"/>
        <w:rPr>
          <w:rFonts w:ascii="Times New Roman" w:eastAsia="Calibri" w:hAnsi="Times New Roman" w:cs="B Lotus"/>
          <w:sz w:val="28"/>
          <w:szCs w:val="28"/>
          <w:rtl/>
          <w:lang w:bidi="fa-IR"/>
        </w:rPr>
      </w:pPr>
      <w:r w:rsidRPr="00BE4BB7">
        <w:rPr>
          <w:rFonts w:ascii="Times New Roman" w:eastAsia="Calibri" w:hAnsi="Times New Roman" w:cs="B Lotus" w:hint="cs"/>
          <w:sz w:val="28"/>
          <w:szCs w:val="28"/>
          <w:rtl/>
          <w:lang w:bidi="fa-IR"/>
        </w:rPr>
        <w:t xml:space="preserve">زندی، بهمن. (1378). </w:t>
      </w:r>
      <w:r w:rsidRPr="00BE4BB7">
        <w:rPr>
          <w:rFonts w:ascii="Times New Roman" w:eastAsia="Calibri" w:hAnsi="Times New Roman" w:cs="B Lotus" w:hint="cs"/>
          <w:i/>
          <w:iCs/>
          <w:sz w:val="28"/>
          <w:szCs w:val="28"/>
          <w:rtl/>
          <w:lang w:bidi="fa-IR"/>
        </w:rPr>
        <w:t>روش تدریس زبان فارسی در دبستان</w:t>
      </w:r>
      <w:r w:rsidRPr="00BE4BB7">
        <w:rPr>
          <w:rFonts w:ascii="Times New Roman" w:eastAsia="Calibri" w:hAnsi="Times New Roman" w:cs="B Lotus" w:hint="cs"/>
          <w:sz w:val="28"/>
          <w:szCs w:val="28"/>
          <w:rtl/>
          <w:lang w:bidi="fa-IR"/>
        </w:rPr>
        <w:t>. تهران: انتشارات سمت.</w:t>
      </w:r>
    </w:p>
    <w:p w:rsidR="00EC6DC3" w:rsidRPr="00BE4BB7" w:rsidRDefault="00EC6DC3" w:rsidP="00BE4BB7">
      <w:pPr>
        <w:tabs>
          <w:tab w:val="right" w:pos="1170"/>
        </w:tabs>
        <w:bidi/>
        <w:spacing w:after="200" w:line="360" w:lineRule="auto"/>
        <w:ind w:left="1170" w:hanging="864"/>
        <w:jc w:val="both"/>
        <w:rPr>
          <w:rFonts w:ascii="Times New Roman" w:eastAsia="Calibri" w:hAnsi="Times New Roman" w:cs="B Lotus"/>
          <w:sz w:val="28"/>
          <w:szCs w:val="28"/>
          <w:rtl/>
          <w:lang w:bidi="fa-IR"/>
        </w:rPr>
      </w:pPr>
      <w:r w:rsidRPr="00BE4BB7">
        <w:rPr>
          <w:rFonts w:ascii="Times New Roman" w:eastAsia="Calibri" w:hAnsi="Times New Roman" w:cs="B Lotus" w:hint="cs"/>
          <w:sz w:val="28"/>
          <w:szCs w:val="28"/>
          <w:rtl/>
          <w:lang w:bidi="fa-IR"/>
        </w:rPr>
        <w:t xml:space="preserve">سانتراگ، جان دبلیو. (1383). زمینه روان شناسی. (ترجمه مهرداد فیروز بخت). تهران: انتشارات رسا. </w:t>
      </w:r>
    </w:p>
    <w:p w:rsidR="00EC6DC3" w:rsidRPr="00BE4BB7" w:rsidRDefault="00EC6DC3" w:rsidP="00BE4BB7">
      <w:pPr>
        <w:tabs>
          <w:tab w:val="right" w:pos="1170"/>
        </w:tabs>
        <w:autoSpaceDE w:val="0"/>
        <w:autoSpaceDN w:val="0"/>
        <w:bidi/>
        <w:adjustRightInd w:val="0"/>
        <w:spacing w:after="0" w:line="360" w:lineRule="auto"/>
        <w:ind w:left="1170" w:hanging="864"/>
        <w:jc w:val="both"/>
        <w:rPr>
          <w:rFonts w:ascii="Times New Roman" w:eastAsia="Calibri" w:hAnsi="Times New Roman" w:cs="B Lotus"/>
          <w:color w:val="000000"/>
          <w:sz w:val="28"/>
          <w:szCs w:val="28"/>
          <w:rtl/>
        </w:rPr>
      </w:pPr>
      <w:r w:rsidRPr="00BE4BB7">
        <w:rPr>
          <w:rFonts w:ascii="Times New Roman" w:eastAsia="Calibri" w:hAnsi="Times New Roman" w:cs="B Lotus" w:hint="cs"/>
          <w:color w:val="000000"/>
          <w:sz w:val="28"/>
          <w:szCs w:val="28"/>
          <w:rtl/>
        </w:rPr>
        <w:t>سبحانی</w:t>
      </w:r>
      <w:r w:rsidRPr="00BE4BB7">
        <w:rPr>
          <w:rFonts w:ascii="Times New Roman" w:eastAsia="Calibri" w:hAnsi="Times New Roman" w:cs="B Lotus"/>
          <w:color w:val="000000"/>
          <w:sz w:val="28"/>
          <w:szCs w:val="28"/>
          <w:rtl/>
        </w:rPr>
        <w:softHyphen/>
      </w:r>
      <w:r w:rsidRPr="00BE4BB7">
        <w:rPr>
          <w:rFonts w:ascii="Times New Roman" w:eastAsia="Calibri" w:hAnsi="Times New Roman" w:cs="B Lotus" w:hint="cs"/>
          <w:color w:val="000000"/>
          <w:sz w:val="28"/>
          <w:szCs w:val="28"/>
          <w:rtl/>
        </w:rPr>
        <w:t xml:space="preserve">نژاد، مهدی؛ عابدی، احمد. (1385). بررسی رابطه بین راهبردهای یادگیری خود تنظیم و انگیزش پیشرفت تحصیلی دانش آموزان دوره متوسطه شهر اصفهان با عملکرد تحصیلی آنان در درس ریاضی. </w:t>
      </w:r>
      <w:r w:rsidRPr="00BE4BB7">
        <w:rPr>
          <w:rFonts w:ascii="Times New Roman" w:eastAsia="Calibri" w:hAnsi="Times New Roman" w:cs="B Lotus" w:hint="cs"/>
          <w:i/>
          <w:iCs/>
          <w:color w:val="000000"/>
          <w:sz w:val="28"/>
          <w:szCs w:val="28"/>
          <w:rtl/>
        </w:rPr>
        <w:t>فصلنامه علمی پژوهشی روان شناسی دانشگاه تبریز</w:t>
      </w:r>
      <w:r w:rsidRPr="00BE4BB7">
        <w:rPr>
          <w:rFonts w:ascii="Times New Roman" w:eastAsia="Calibri" w:hAnsi="Times New Roman" w:cs="B Lotus" w:hint="cs"/>
          <w:color w:val="000000"/>
          <w:sz w:val="28"/>
          <w:szCs w:val="28"/>
          <w:rtl/>
        </w:rPr>
        <w:t>، 1(1)، 98-79.</w:t>
      </w:r>
    </w:p>
    <w:p w:rsidR="00EC6DC3" w:rsidRPr="00BE4BB7" w:rsidRDefault="00EC6DC3" w:rsidP="00BE4BB7">
      <w:pPr>
        <w:tabs>
          <w:tab w:val="right" w:pos="1170"/>
        </w:tabs>
        <w:autoSpaceDE w:val="0"/>
        <w:autoSpaceDN w:val="0"/>
        <w:bidi/>
        <w:adjustRightInd w:val="0"/>
        <w:spacing w:after="0" w:line="360" w:lineRule="auto"/>
        <w:ind w:left="1170" w:hanging="864"/>
        <w:rPr>
          <w:rFonts w:ascii="Times New Roman" w:eastAsia="Calibri" w:hAnsi="Times New Roman" w:cs="B Lotus"/>
          <w:sz w:val="28"/>
          <w:szCs w:val="28"/>
          <w:rtl/>
        </w:rPr>
      </w:pPr>
      <w:r w:rsidRPr="00BE4BB7">
        <w:rPr>
          <w:rFonts w:ascii="Times New Roman" w:eastAsia="Calibri" w:hAnsi="Times New Roman" w:cs="B Lotus" w:hint="cs"/>
          <w:sz w:val="28"/>
          <w:szCs w:val="28"/>
          <w:rtl/>
        </w:rPr>
        <w:t xml:space="preserve">سید محمدی، یحیی. (1377). </w:t>
      </w:r>
      <w:r w:rsidRPr="00BE4BB7">
        <w:rPr>
          <w:rFonts w:ascii="Times New Roman" w:eastAsia="Calibri" w:hAnsi="Times New Roman" w:cs="B Lotus" w:hint="cs"/>
          <w:i/>
          <w:iCs/>
          <w:sz w:val="28"/>
          <w:szCs w:val="28"/>
          <w:rtl/>
        </w:rPr>
        <w:t>روان شناسی یادگیری</w:t>
      </w:r>
      <w:r w:rsidRPr="00BE4BB7">
        <w:rPr>
          <w:rFonts w:ascii="Times New Roman" w:eastAsia="Calibri" w:hAnsi="Times New Roman" w:cs="B Lotus" w:hint="cs"/>
          <w:sz w:val="28"/>
          <w:szCs w:val="28"/>
          <w:rtl/>
        </w:rPr>
        <w:t>. تهران: نشر دوران.</w:t>
      </w:r>
    </w:p>
    <w:p w:rsidR="00EC6DC3" w:rsidRPr="00BE4BB7" w:rsidRDefault="00EC6DC3" w:rsidP="00BE4BB7">
      <w:pPr>
        <w:tabs>
          <w:tab w:val="right" w:pos="1170"/>
        </w:tabs>
        <w:bidi/>
        <w:spacing w:after="200" w:line="360" w:lineRule="auto"/>
        <w:ind w:left="1170" w:hanging="864"/>
        <w:jc w:val="both"/>
        <w:rPr>
          <w:rFonts w:ascii="Times New Roman" w:eastAsia="Calibri" w:hAnsi="Times New Roman" w:cs="B Lotus"/>
          <w:sz w:val="28"/>
          <w:szCs w:val="28"/>
          <w:rtl/>
          <w:lang w:bidi="fa-IR"/>
        </w:rPr>
      </w:pPr>
      <w:r w:rsidRPr="00BE4BB7">
        <w:rPr>
          <w:rFonts w:ascii="Times New Roman" w:eastAsia="Calibri" w:hAnsi="Times New Roman" w:cs="B Lotus" w:hint="cs"/>
          <w:sz w:val="28"/>
          <w:szCs w:val="28"/>
          <w:rtl/>
          <w:lang w:bidi="fa-IR"/>
        </w:rPr>
        <w:t xml:space="preserve">سیف نراقی، مریم؛ میر مهدی، سید رضا. (1382). مقایسه الگوهای انشا نویسی در دانش آموزان پسر نارساخوان و نارسا نویس پایه های چهارم و پنجم ابتدایی با دانش آموزان عادی شهر تهران. </w:t>
      </w:r>
      <w:r w:rsidRPr="00BE4BB7">
        <w:rPr>
          <w:rFonts w:ascii="Times New Roman" w:eastAsia="Calibri" w:hAnsi="Times New Roman" w:cs="B Lotus" w:hint="cs"/>
          <w:i/>
          <w:iCs/>
          <w:sz w:val="28"/>
          <w:szCs w:val="28"/>
          <w:rtl/>
          <w:lang w:bidi="fa-IR"/>
        </w:rPr>
        <w:t>پژوهش در حیطه کودکان استثنایی</w:t>
      </w:r>
      <w:r w:rsidRPr="00BE4BB7">
        <w:rPr>
          <w:rFonts w:ascii="Times New Roman" w:eastAsia="Calibri" w:hAnsi="Times New Roman" w:cs="B Lotus" w:hint="cs"/>
          <w:sz w:val="28"/>
          <w:szCs w:val="28"/>
          <w:rtl/>
          <w:lang w:bidi="fa-IR"/>
        </w:rPr>
        <w:t>، 7(1)، 92-75.</w:t>
      </w:r>
    </w:p>
    <w:p w:rsidR="00EC6DC3" w:rsidRPr="00BE4BB7" w:rsidRDefault="00EC6DC3" w:rsidP="00BE4BB7">
      <w:pPr>
        <w:tabs>
          <w:tab w:val="right" w:pos="1170"/>
        </w:tabs>
        <w:bidi/>
        <w:spacing w:after="200" w:line="360" w:lineRule="auto"/>
        <w:ind w:left="1170" w:hanging="864"/>
        <w:rPr>
          <w:rFonts w:ascii="Times New Roman" w:eastAsia="Calibri" w:hAnsi="Times New Roman" w:cs="B Lotus"/>
          <w:sz w:val="28"/>
          <w:szCs w:val="28"/>
          <w:rtl/>
          <w:lang w:bidi="fa-IR"/>
        </w:rPr>
      </w:pPr>
      <w:r w:rsidRPr="00BE4BB7">
        <w:rPr>
          <w:rFonts w:ascii="Times New Roman" w:eastAsia="Calibri" w:hAnsi="Times New Roman" w:cs="B Lotus" w:hint="cs"/>
          <w:sz w:val="28"/>
          <w:szCs w:val="28"/>
          <w:rtl/>
          <w:lang w:bidi="fa-IR"/>
        </w:rPr>
        <w:t xml:space="preserve">سیف نراقی، مریم؛ نادری، عزت الله. (1390). </w:t>
      </w:r>
      <w:r w:rsidRPr="00BE4BB7">
        <w:rPr>
          <w:rFonts w:ascii="Times New Roman" w:eastAsia="Calibri" w:hAnsi="Times New Roman" w:cs="B Lotus" w:hint="cs"/>
          <w:i/>
          <w:iCs/>
          <w:sz w:val="28"/>
          <w:szCs w:val="28"/>
          <w:rtl/>
          <w:lang w:bidi="fa-IR"/>
        </w:rPr>
        <w:t>نارسایی های ویژه ی یادگیری</w:t>
      </w:r>
      <w:r w:rsidRPr="00BE4BB7">
        <w:rPr>
          <w:rFonts w:ascii="Times New Roman" w:eastAsia="Calibri" w:hAnsi="Times New Roman" w:cs="B Lotus" w:hint="cs"/>
          <w:sz w:val="28"/>
          <w:szCs w:val="28"/>
          <w:rtl/>
          <w:lang w:bidi="fa-IR"/>
        </w:rPr>
        <w:t>. تهران: ارسباران.</w:t>
      </w:r>
    </w:p>
    <w:p w:rsidR="00EC6DC3" w:rsidRPr="00BE4BB7" w:rsidRDefault="00EC6DC3" w:rsidP="00BE4BB7">
      <w:pPr>
        <w:tabs>
          <w:tab w:val="right" w:pos="1170"/>
        </w:tabs>
        <w:autoSpaceDE w:val="0"/>
        <w:autoSpaceDN w:val="0"/>
        <w:bidi/>
        <w:adjustRightInd w:val="0"/>
        <w:spacing w:after="0" w:line="360" w:lineRule="auto"/>
        <w:ind w:left="1170" w:hanging="864"/>
        <w:jc w:val="both"/>
        <w:rPr>
          <w:rFonts w:ascii="Times New Roman" w:eastAsia="Calibri" w:hAnsi="Times New Roman" w:cs="B Lotus"/>
          <w:sz w:val="28"/>
          <w:szCs w:val="28"/>
          <w:rtl/>
        </w:rPr>
      </w:pPr>
      <w:r w:rsidRPr="00BE4BB7">
        <w:rPr>
          <w:rFonts w:ascii="Times New Roman" w:eastAsia="Calibri" w:hAnsi="Times New Roman" w:cs="B Lotus" w:hint="cs"/>
          <w:sz w:val="28"/>
          <w:szCs w:val="28"/>
          <w:rtl/>
        </w:rPr>
        <w:t xml:space="preserve"> سیف، علی اکبر. (1383). </w:t>
      </w:r>
      <w:r w:rsidRPr="00BE4BB7">
        <w:rPr>
          <w:rFonts w:ascii="Times New Roman" w:eastAsia="Calibri" w:hAnsi="Times New Roman" w:cs="B Lotus" w:hint="cs"/>
          <w:i/>
          <w:iCs/>
          <w:sz w:val="28"/>
          <w:szCs w:val="28"/>
          <w:rtl/>
        </w:rPr>
        <w:t>روش های یادگیری و مطالعه</w:t>
      </w:r>
      <w:r w:rsidRPr="00BE4BB7">
        <w:rPr>
          <w:rFonts w:ascii="Times New Roman" w:eastAsia="Calibri" w:hAnsi="Times New Roman" w:cs="B Lotus" w:hint="cs"/>
          <w:sz w:val="28"/>
          <w:szCs w:val="28"/>
          <w:rtl/>
        </w:rPr>
        <w:t xml:space="preserve">. تهران: نشر دوران. </w:t>
      </w:r>
    </w:p>
    <w:p w:rsidR="00EC6DC3" w:rsidRPr="00BE4BB7" w:rsidRDefault="00EC6DC3" w:rsidP="00BE4BB7">
      <w:pPr>
        <w:tabs>
          <w:tab w:val="right" w:pos="1170"/>
        </w:tabs>
        <w:bidi/>
        <w:spacing w:after="200" w:line="360" w:lineRule="auto"/>
        <w:ind w:left="1170" w:hanging="864"/>
        <w:rPr>
          <w:rFonts w:ascii="Times New Roman" w:eastAsia="Calibri" w:hAnsi="Times New Roman" w:cs="B Lotus"/>
          <w:sz w:val="28"/>
          <w:szCs w:val="28"/>
          <w:lang w:bidi="fa-IR"/>
        </w:rPr>
      </w:pPr>
      <w:r w:rsidRPr="00BE4BB7">
        <w:rPr>
          <w:rFonts w:ascii="Times New Roman" w:eastAsia="Calibri" w:hAnsi="Times New Roman" w:cs="B Lotus" w:hint="cs"/>
          <w:sz w:val="28"/>
          <w:szCs w:val="28"/>
          <w:rtl/>
          <w:lang w:bidi="fa-IR"/>
        </w:rPr>
        <w:t xml:space="preserve">سیف، علی اکبر. (1385). </w:t>
      </w:r>
      <w:r w:rsidRPr="00BE4BB7">
        <w:rPr>
          <w:rFonts w:ascii="Times New Roman" w:eastAsia="Calibri" w:hAnsi="Times New Roman" w:cs="B Lotus" w:hint="cs"/>
          <w:i/>
          <w:iCs/>
          <w:sz w:val="28"/>
          <w:szCs w:val="28"/>
          <w:rtl/>
          <w:lang w:bidi="fa-IR"/>
        </w:rPr>
        <w:t>روانشناسی پرورشی.</w:t>
      </w:r>
      <w:r w:rsidRPr="00BE4BB7">
        <w:rPr>
          <w:rFonts w:ascii="Times New Roman" w:eastAsia="Calibri" w:hAnsi="Times New Roman" w:cs="B Lotus" w:hint="cs"/>
          <w:sz w:val="28"/>
          <w:szCs w:val="28"/>
          <w:rtl/>
          <w:lang w:bidi="fa-IR"/>
        </w:rPr>
        <w:t xml:space="preserve"> تهران: نشر آگاه</w:t>
      </w:r>
    </w:p>
    <w:p w:rsidR="00EC6DC3" w:rsidRPr="00BE4BB7" w:rsidRDefault="00EC6DC3" w:rsidP="00BE4BB7">
      <w:pPr>
        <w:tabs>
          <w:tab w:val="right" w:pos="1170"/>
        </w:tabs>
        <w:bidi/>
        <w:spacing w:after="200" w:line="360" w:lineRule="auto"/>
        <w:ind w:left="1170" w:hanging="864"/>
        <w:jc w:val="both"/>
        <w:rPr>
          <w:rFonts w:ascii="Times New Roman" w:eastAsia="Calibri" w:hAnsi="Times New Roman" w:cs="B Lotus"/>
          <w:color w:val="000000"/>
          <w:sz w:val="28"/>
          <w:szCs w:val="28"/>
          <w:rtl/>
          <w:lang w:bidi="fa-IR"/>
        </w:rPr>
      </w:pPr>
      <w:r w:rsidRPr="00BE4BB7">
        <w:rPr>
          <w:rFonts w:ascii="Times New Roman" w:eastAsia="Calibri" w:hAnsi="Times New Roman" w:cs="B Lotus" w:hint="cs"/>
          <w:color w:val="000000"/>
          <w:sz w:val="28"/>
          <w:szCs w:val="28"/>
          <w:rtl/>
          <w:lang w:bidi="fa-IR"/>
        </w:rPr>
        <w:t xml:space="preserve">شعاری نژاد، علی اکبر. (1380). </w:t>
      </w:r>
      <w:r w:rsidRPr="00BE4BB7">
        <w:rPr>
          <w:rFonts w:ascii="Times New Roman" w:eastAsia="Calibri" w:hAnsi="Times New Roman" w:cs="B Lotus" w:hint="cs"/>
          <w:i/>
          <w:iCs/>
          <w:color w:val="000000"/>
          <w:sz w:val="28"/>
          <w:szCs w:val="28"/>
          <w:rtl/>
          <w:lang w:bidi="fa-IR"/>
        </w:rPr>
        <w:t>نگاهی نو به روانشناسی آموختن یا روان شناسی تغییر رفتار</w:t>
      </w:r>
      <w:r w:rsidRPr="00BE4BB7">
        <w:rPr>
          <w:rFonts w:ascii="Times New Roman" w:eastAsia="Calibri" w:hAnsi="Times New Roman" w:cs="B Lotus" w:hint="cs"/>
          <w:color w:val="000000"/>
          <w:sz w:val="28"/>
          <w:szCs w:val="28"/>
          <w:rtl/>
          <w:lang w:bidi="fa-IR"/>
        </w:rPr>
        <w:t>. تهران: انتشارات جانبخش.</w:t>
      </w:r>
    </w:p>
    <w:p w:rsidR="00EC6DC3" w:rsidRPr="00BE4BB7" w:rsidRDefault="00EC6DC3" w:rsidP="00BE4BB7">
      <w:pPr>
        <w:tabs>
          <w:tab w:val="right" w:pos="1170"/>
        </w:tabs>
        <w:autoSpaceDE w:val="0"/>
        <w:autoSpaceDN w:val="0"/>
        <w:bidi/>
        <w:adjustRightInd w:val="0"/>
        <w:spacing w:after="0" w:line="360" w:lineRule="auto"/>
        <w:ind w:left="1170" w:hanging="864"/>
        <w:jc w:val="both"/>
        <w:rPr>
          <w:rFonts w:ascii="Times New Roman" w:eastAsia="Calibri" w:hAnsi="Times New Roman" w:cs="B Lotus"/>
          <w:color w:val="000000"/>
          <w:sz w:val="28"/>
          <w:szCs w:val="28"/>
          <w:rtl/>
        </w:rPr>
      </w:pPr>
      <w:r w:rsidRPr="00BE4BB7">
        <w:rPr>
          <w:rFonts w:ascii="Times New Roman" w:eastAsia="Calibri" w:hAnsi="Times New Roman" w:cs="B Lotus" w:hint="cs"/>
          <w:color w:val="000000"/>
          <w:sz w:val="28"/>
          <w:szCs w:val="28"/>
          <w:rtl/>
        </w:rPr>
        <w:t xml:space="preserve">شکوهی راد، فریده. (1381). </w:t>
      </w:r>
      <w:r w:rsidRPr="00BE4BB7">
        <w:rPr>
          <w:rFonts w:ascii="Times New Roman" w:eastAsia="Calibri" w:hAnsi="Times New Roman" w:cs="B Lotus" w:hint="cs"/>
          <w:i/>
          <w:iCs/>
          <w:color w:val="000000"/>
          <w:sz w:val="28"/>
          <w:szCs w:val="28"/>
          <w:rtl/>
        </w:rPr>
        <w:t>بررسی رابطه راهبردهای یادگیری خودگردان با پیشرفت و رشته تحصیلی دانش آموزان دختر پایه سوم دبیرستان در رشته های ریاضی و علوم انسانی</w:t>
      </w:r>
      <w:r w:rsidRPr="00BE4BB7">
        <w:rPr>
          <w:rFonts w:ascii="Times New Roman" w:eastAsia="Calibri" w:hAnsi="Times New Roman" w:cs="B Lotus" w:hint="cs"/>
          <w:color w:val="000000"/>
          <w:sz w:val="28"/>
          <w:szCs w:val="28"/>
          <w:rtl/>
        </w:rPr>
        <w:t>. پایان نامه</w:t>
      </w:r>
      <w:r w:rsidRPr="00BE4BB7">
        <w:rPr>
          <w:rFonts w:ascii="Times New Roman" w:eastAsia="Calibri" w:hAnsi="Times New Roman" w:cs="B Lotus"/>
          <w:color w:val="000000"/>
          <w:sz w:val="28"/>
          <w:szCs w:val="28"/>
          <w:rtl/>
        </w:rPr>
        <w:softHyphen/>
      </w:r>
      <w:r w:rsidRPr="00BE4BB7">
        <w:rPr>
          <w:rFonts w:ascii="Times New Roman" w:eastAsia="Calibri" w:hAnsi="Times New Roman" w:cs="B Lotus" w:hint="cs"/>
          <w:color w:val="000000"/>
          <w:sz w:val="28"/>
          <w:szCs w:val="28"/>
          <w:rtl/>
        </w:rPr>
        <w:t xml:space="preserve">ی کارشناسی ارشد. دانشگاه تهران.    </w:t>
      </w:r>
    </w:p>
    <w:p w:rsidR="00EC6DC3" w:rsidRPr="00BE4BB7" w:rsidRDefault="00EC6DC3" w:rsidP="00BE4BB7">
      <w:pPr>
        <w:tabs>
          <w:tab w:val="right" w:pos="1170"/>
        </w:tabs>
        <w:bidi/>
        <w:spacing w:after="200" w:line="360" w:lineRule="auto"/>
        <w:ind w:left="1170" w:hanging="864"/>
        <w:jc w:val="lowKashida"/>
        <w:rPr>
          <w:rFonts w:ascii="Times New Roman" w:eastAsia="Calibri" w:hAnsi="Times New Roman" w:cs="B Lotus"/>
          <w:color w:val="000000"/>
          <w:sz w:val="28"/>
          <w:szCs w:val="28"/>
          <w:rtl/>
          <w:lang w:bidi="fa-IR"/>
        </w:rPr>
      </w:pPr>
      <w:r w:rsidRPr="00BE4BB7">
        <w:rPr>
          <w:rFonts w:ascii="Times New Roman" w:eastAsia="Calibri" w:hAnsi="Times New Roman" w:cs="B Lotus" w:hint="cs"/>
          <w:color w:val="000000"/>
          <w:sz w:val="28"/>
          <w:szCs w:val="28"/>
          <w:rtl/>
          <w:lang w:bidi="fa-IR"/>
        </w:rPr>
        <w:t xml:space="preserve">شهیم، سیما. (1385). </w:t>
      </w:r>
      <w:r w:rsidRPr="00BE4BB7">
        <w:rPr>
          <w:rFonts w:ascii="Times New Roman" w:eastAsia="Calibri" w:hAnsi="Times New Roman" w:cs="B Lotus" w:hint="cs"/>
          <w:i/>
          <w:iCs/>
          <w:color w:val="000000"/>
          <w:sz w:val="28"/>
          <w:szCs w:val="28"/>
          <w:rtl/>
          <w:lang w:bidi="fa-IR"/>
        </w:rPr>
        <w:t>مقیاس تجدید نظر شده هوشی وکسلر برای کودکان، انطباق و هنجاریابی</w:t>
      </w:r>
      <w:r w:rsidRPr="00BE4BB7">
        <w:rPr>
          <w:rFonts w:ascii="Times New Roman" w:eastAsia="Calibri" w:hAnsi="Times New Roman" w:cs="B Lotus" w:hint="cs"/>
          <w:color w:val="000000"/>
          <w:sz w:val="28"/>
          <w:szCs w:val="28"/>
          <w:rtl/>
          <w:lang w:bidi="fa-IR"/>
        </w:rPr>
        <w:t>. شیراز: انتشارات دانشگاه شیراز.</w:t>
      </w:r>
    </w:p>
    <w:p w:rsidR="00EC6DC3" w:rsidRPr="00BE4BB7" w:rsidRDefault="00EC6DC3" w:rsidP="00BE4BB7">
      <w:pPr>
        <w:tabs>
          <w:tab w:val="right" w:pos="1170"/>
        </w:tabs>
        <w:bidi/>
        <w:spacing w:after="200" w:line="360" w:lineRule="auto"/>
        <w:ind w:left="1170" w:hanging="864"/>
        <w:jc w:val="both"/>
        <w:rPr>
          <w:rFonts w:ascii="Times New Roman" w:eastAsia="Calibri" w:hAnsi="Times New Roman" w:cs="B Lotus"/>
          <w:color w:val="000000"/>
          <w:sz w:val="28"/>
          <w:szCs w:val="28"/>
          <w:rtl/>
          <w:lang w:bidi="fa-IR"/>
        </w:rPr>
      </w:pPr>
      <w:r w:rsidRPr="00BE4BB7">
        <w:rPr>
          <w:rFonts w:ascii="Times New Roman" w:eastAsia="Calibri" w:hAnsi="Times New Roman" w:cs="B Lotus" w:hint="cs"/>
          <w:color w:val="000000"/>
          <w:sz w:val="28"/>
          <w:szCs w:val="28"/>
          <w:rtl/>
          <w:lang w:bidi="fa-IR"/>
        </w:rPr>
        <w:lastRenderedPageBreak/>
        <w:t xml:space="preserve">شیرازی تهرانی، علیرضا. (1381). </w:t>
      </w:r>
      <w:r w:rsidRPr="00BE4BB7">
        <w:rPr>
          <w:rFonts w:ascii="Times New Roman" w:eastAsia="Calibri" w:hAnsi="Times New Roman" w:cs="B Lotus" w:hint="cs"/>
          <w:i/>
          <w:iCs/>
          <w:color w:val="000000"/>
          <w:sz w:val="28"/>
          <w:szCs w:val="28"/>
          <w:rtl/>
          <w:lang w:bidi="fa-IR"/>
        </w:rPr>
        <w:t>بررسی رابطه ی باورهای انگیزشی و راهبردهای یادگیری خودتنظیمی با عملکرد تحصیلی دانش آموزان دختر و پسر دبیرستانهای شهر اصفهان</w:t>
      </w:r>
      <w:r w:rsidRPr="00BE4BB7">
        <w:rPr>
          <w:rFonts w:ascii="Times New Roman" w:eastAsia="Calibri" w:hAnsi="Times New Roman" w:cs="B Lotus" w:hint="cs"/>
          <w:color w:val="000000"/>
          <w:sz w:val="28"/>
          <w:szCs w:val="28"/>
          <w:rtl/>
          <w:lang w:bidi="fa-IR"/>
        </w:rPr>
        <w:t>. پایان نامه کارشناسی ارشد، دانشگاه اصفهان.</w:t>
      </w:r>
    </w:p>
    <w:p w:rsidR="00EC6DC3" w:rsidRPr="00BE4BB7" w:rsidRDefault="00EC6DC3" w:rsidP="00BE4BB7">
      <w:pPr>
        <w:tabs>
          <w:tab w:val="right" w:pos="1170"/>
        </w:tabs>
        <w:bidi/>
        <w:spacing w:after="200" w:line="360" w:lineRule="auto"/>
        <w:ind w:left="1170" w:hanging="864"/>
        <w:jc w:val="both"/>
        <w:rPr>
          <w:rFonts w:ascii="Times New Roman" w:eastAsia="Calibri" w:hAnsi="Times New Roman" w:cs="B Lotus"/>
          <w:color w:val="000000"/>
          <w:sz w:val="28"/>
          <w:szCs w:val="28"/>
          <w:rtl/>
          <w:lang w:bidi="fa-IR"/>
        </w:rPr>
      </w:pPr>
      <w:r w:rsidRPr="00BE4BB7">
        <w:rPr>
          <w:rFonts w:ascii="Times New Roman" w:eastAsia="Calibri" w:hAnsi="Times New Roman" w:cs="B Lotus" w:hint="cs"/>
          <w:color w:val="000000"/>
          <w:sz w:val="28"/>
          <w:szCs w:val="28"/>
          <w:rtl/>
          <w:lang w:bidi="fa-IR"/>
        </w:rPr>
        <w:t xml:space="preserve">صاحبان، فاطمه؛ امیری، شعله؛ کجباف، محمد باقر؛ عابدی، احمد. (1389). بررسی اثر کوتاه مدت آموزش کارکردهای اجرایی بر کاهش نشانه های کمبود توجه و بیش فعالی در دانش آموزان پسر دوره ابتدایی شهر اصفهان. </w:t>
      </w:r>
      <w:r w:rsidRPr="00BE4BB7">
        <w:rPr>
          <w:rFonts w:ascii="Times New Roman" w:eastAsia="Calibri" w:hAnsi="Times New Roman" w:cs="B Lotus" w:hint="cs"/>
          <w:i/>
          <w:iCs/>
          <w:color w:val="000000"/>
          <w:sz w:val="28"/>
          <w:szCs w:val="28"/>
          <w:rtl/>
          <w:lang w:bidi="fa-IR"/>
        </w:rPr>
        <w:t>تازه های علوم شناختی</w:t>
      </w:r>
      <w:r w:rsidRPr="00BE4BB7">
        <w:rPr>
          <w:rFonts w:ascii="Times New Roman" w:eastAsia="Calibri" w:hAnsi="Times New Roman" w:cs="B Lotus" w:hint="cs"/>
          <w:color w:val="000000"/>
          <w:sz w:val="28"/>
          <w:szCs w:val="28"/>
          <w:rtl/>
          <w:lang w:bidi="fa-IR"/>
        </w:rPr>
        <w:t>، 12(1)، 58-52.</w:t>
      </w:r>
    </w:p>
    <w:p w:rsidR="00EC6DC3" w:rsidRPr="00BE4BB7" w:rsidRDefault="00EC6DC3" w:rsidP="00BE4BB7">
      <w:pPr>
        <w:tabs>
          <w:tab w:val="right" w:pos="1170"/>
        </w:tabs>
        <w:bidi/>
        <w:spacing w:after="200" w:line="360" w:lineRule="auto"/>
        <w:ind w:left="1170" w:hanging="864"/>
        <w:jc w:val="both"/>
        <w:rPr>
          <w:rFonts w:ascii="Times New Roman" w:eastAsia="Calibri" w:hAnsi="Times New Roman" w:cs="B Lotus"/>
          <w:color w:val="000000"/>
          <w:sz w:val="28"/>
          <w:szCs w:val="28"/>
          <w:rtl/>
          <w:lang w:bidi="fa-IR"/>
        </w:rPr>
      </w:pPr>
      <w:r w:rsidRPr="00BE4BB7">
        <w:rPr>
          <w:rFonts w:ascii="Times New Roman" w:eastAsia="Calibri" w:hAnsi="Times New Roman" w:cs="B Lotus" w:hint="cs"/>
          <w:color w:val="000000"/>
          <w:sz w:val="28"/>
          <w:szCs w:val="28"/>
          <w:rtl/>
          <w:lang w:bidi="fa-IR"/>
        </w:rPr>
        <w:t xml:space="preserve">صدرالسادات، لیلا؛ هوشیاری، زهرا؛ صدرالسادات، سید جلال؛ محمدی، محمد رضا؛ روزبهانی، اکبر؛ شیر مردی، ابوالفتح. (1389). تعیین مشخصات روان سنجی مقیاس درجه بندی </w:t>
      </w:r>
      <w:r w:rsidRPr="00BE4BB7">
        <w:rPr>
          <w:rFonts w:ascii="Times New Roman" w:eastAsia="Calibri" w:hAnsi="Times New Roman" w:cs="B Lotus"/>
          <w:color w:val="000000"/>
          <w:sz w:val="28"/>
          <w:szCs w:val="28"/>
          <w:lang w:bidi="fa-IR"/>
        </w:rPr>
        <w:t>SNAP-IV</w:t>
      </w:r>
      <w:r w:rsidRPr="00BE4BB7">
        <w:rPr>
          <w:rFonts w:ascii="Times New Roman" w:eastAsia="Calibri" w:hAnsi="Times New Roman" w:cs="B Lotus" w:hint="cs"/>
          <w:color w:val="000000"/>
          <w:sz w:val="28"/>
          <w:szCs w:val="28"/>
          <w:rtl/>
          <w:lang w:bidi="fa-IR"/>
        </w:rPr>
        <w:t xml:space="preserve"> اجرای معلمان. </w:t>
      </w:r>
      <w:r w:rsidRPr="00BE4BB7">
        <w:rPr>
          <w:rFonts w:ascii="Times New Roman" w:eastAsia="Calibri" w:hAnsi="Times New Roman" w:cs="B Lotus" w:hint="cs"/>
          <w:i/>
          <w:iCs/>
          <w:color w:val="000000"/>
          <w:sz w:val="28"/>
          <w:szCs w:val="28"/>
          <w:rtl/>
          <w:lang w:bidi="fa-IR"/>
        </w:rPr>
        <w:t>مجله دانشکده پزشکی اصفهان</w:t>
      </w:r>
      <w:r w:rsidRPr="00BE4BB7">
        <w:rPr>
          <w:rFonts w:ascii="Times New Roman" w:eastAsia="Calibri" w:hAnsi="Times New Roman" w:cs="B Lotus" w:hint="cs"/>
          <w:color w:val="000000"/>
          <w:sz w:val="28"/>
          <w:szCs w:val="28"/>
          <w:rtl/>
          <w:lang w:bidi="fa-IR"/>
        </w:rPr>
        <w:t xml:space="preserve">، 28(110)، 494-484. </w:t>
      </w:r>
    </w:p>
    <w:p w:rsidR="00EC6DC3" w:rsidRPr="00BE4BB7" w:rsidRDefault="00EC6DC3" w:rsidP="00BE4BB7">
      <w:pPr>
        <w:tabs>
          <w:tab w:val="right" w:pos="1170"/>
          <w:tab w:val="left" w:pos="6075"/>
          <w:tab w:val="right" w:pos="9360"/>
        </w:tabs>
        <w:bidi/>
        <w:spacing w:after="200" w:line="360" w:lineRule="auto"/>
        <w:ind w:left="1170" w:hanging="864"/>
        <w:rPr>
          <w:rFonts w:ascii="Times New Roman" w:eastAsia="Calibri" w:hAnsi="Times New Roman" w:cs="B Lotus"/>
          <w:sz w:val="28"/>
          <w:szCs w:val="28"/>
          <w:lang w:bidi="fa-IR"/>
        </w:rPr>
      </w:pPr>
      <w:r w:rsidRPr="00BE4BB7">
        <w:rPr>
          <w:rFonts w:ascii="Times New Roman" w:eastAsia="Calibri" w:hAnsi="Times New Roman" w:cs="B Lotus" w:hint="cs"/>
          <w:sz w:val="28"/>
          <w:szCs w:val="28"/>
          <w:rtl/>
          <w:lang w:bidi="fa-IR"/>
        </w:rPr>
        <w:t>عابدی، احمد. قوام، علی. (1388).</w:t>
      </w:r>
      <w:r w:rsidRPr="00BE4BB7">
        <w:rPr>
          <w:rFonts w:ascii="Times New Roman" w:eastAsia="Calibri" w:hAnsi="Times New Roman" w:cs="B Lotus" w:hint="cs"/>
          <w:i/>
          <w:iCs/>
          <w:sz w:val="28"/>
          <w:szCs w:val="28"/>
          <w:rtl/>
          <w:lang w:bidi="fa-IR"/>
        </w:rPr>
        <w:t xml:space="preserve"> روانشناسی و آموزش کودکان با نقص توجه / بیش فعالی</w:t>
      </w:r>
      <w:r w:rsidRPr="00BE4BB7">
        <w:rPr>
          <w:rFonts w:ascii="Times New Roman" w:eastAsia="Calibri" w:hAnsi="Times New Roman" w:cs="B Lotus" w:hint="cs"/>
          <w:sz w:val="28"/>
          <w:szCs w:val="28"/>
          <w:rtl/>
          <w:lang w:bidi="fa-IR"/>
        </w:rPr>
        <w:t>. اصفهان: نشر نوشته.</w:t>
      </w:r>
    </w:p>
    <w:p w:rsidR="00EC6DC3" w:rsidRPr="00BE4BB7" w:rsidRDefault="00EC6DC3" w:rsidP="00BE4BB7">
      <w:pPr>
        <w:tabs>
          <w:tab w:val="right" w:pos="1170"/>
          <w:tab w:val="left" w:pos="6075"/>
          <w:tab w:val="right" w:pos="9360"/>
        </w:tabs>
        <w:bidi/>
        <w:spacing w:after="200" w:line="360" w:lineRule="auto"/>
        <w:ind w:left="1170" w:hanging="864"/>
        <w:rPr>
          <w:rFonts w:ascii="Times New Roman" w:eastAsia="Calibri" w:hAnsi="Times New Roman" w:cs="B Lotus"/>
          <w:sz w:val="28"/>
          <w:szCs w:val="28"/>
          <w:rtl/>
        </w:rPr>
      </w:pPr>
      <w:r w:rsidRPr="00BE4BB7">
        <w:rPr>
          <w:rFonts w:ascii="Times New Roman" w:eastAsia="Calibri" w:hAnsi="Times New Roman" w:cs="B Lotus" w:hint="cs"/>
          <w:sz w:val="28"/>
          <w:szCs w:val="28"/>
          <w:rtl/>
        </w:rPr>
        <w:t xml:space="preserve">عابدی، شیوا. (1386). آیا اختلال بیش فعالی با کمبود توجه در مبتلایان به وابستگی به مواد شایع تر است؟ </w:t>
      </w:r>
      <w:r w:rsidRPr="00BE4BB7">
        <w:rPr>
          <w:rFonts w:ascii="Times New Roman" w:eastAsia="Calibri" w:hAnsi="Times New Roman" w:cs="B Lotus" w:hint="cs"/>
          <w:i/>
          <w:iCs/>
          <w:sz w:val="28"/>
          <w:szCs w:val="28"/>
          <w:rtl/>
        </w:rPr>
        <w:t>مجله روان پزشکی و روان شناسی ایران</w:t>
      </w:r>
      <w:r w:rsidRPr="00BE4BB7">
        <w:rPr>
          <w:rFonts w:ascii="Times New Roman" w:eastAsia="Calibri" w:hAnsi="Times New Roman" w:cs="B Lotus" w:hint="cs"/>
          <w:sz w:val="28"/>
          <w:szCs w:val="28"/>
          <w:rtl/>
        </w:rPr>
        <w:t>، 3، 227-231.</w:t>
      </w:r>
    </w:p>
    <w:p w:rsidR="00EC6DC3" w:rsidRPr="00BE4BB7" w:rsidRDefault="00EC6DC3" w:rsidP="00BE4BB7">
      <w:pPr>
        <w:tabs>
          <w:tab w:val="right" w:pos="1170"/>
        </w:tabs>
        <w:bidi/>
        <w:spacing w:after="200" w:line="360" w:lineRule="auto"/>
        <w:ind w:left="1170" w:hanging="864"/>
        <w:jc w:val="both"/>
        <w:rPr>
          <w:rFonts w:ascii="Times New Roman" w:eastAsia="Calibri" w:hAnsi="Times New Roman" w:cs="B Lotus"/>
          <w:color w:val="000000"/>
          <w:sz w:val="28"/>
          <w:szCs w:val="28"/>
          <w:rtl/>
          <w:lang w:bidi="fa-IR"/>
        </w:rPr>
      </w:pPr>
      <w:r w:rsidRPr="00BE4BB7">
        <w:rPr>
          <w:rFonts w:ascii="Times New Roman" w:eastAsia="Calibri" w:hAnsi="Times New Roman" w:cs="B Lotus" w:hint="cs"/>
          <w:color w:val="000000"/>
          <w:sz w:val="28"/>
          <w:szCs w:val="28"/>
          <w:rtl/>
          <w:lang w:bidi="fa-IR"/>
        </w:rPr>
        <w:t xml:space="preserve">علی بخشی، زهرا؛ آقایوسفی، علیرضا؛ بهزادی پور، سارا؛ زارع، حسین. (1390). اثربخشی تحول راهبرد خودنظم دهی بر عملکرد نوشتن دانش آموزان دچار اختلال کمبود توجه/ بیش فعالی. </w:t>
      </w:r>
      <w:r w:rsidRPr="00BE4BB7">
        <w:rPr>
          <w:rFonts w:ascii="Times New Roman" w:eastAsia="Calibri" w:hAnsi="Times New Roman" w:cs="B Lotus" w:hint="cs"/>
          <w:i/>
          <w:iCs/>
          <w:color w:val="000000"/>
          <w:sz w:val="28"/>
          <w:szCs w:val="28"/>
          <w:rtl/>
          <w:lang w:bidi="fa-IR"/>
        </w:rPr>
        <w:t>فصلنامه روانشناسی کاربردی،</w:t>
      </w:r>
      <w:r w:rsidRPr="00BE4BB7">
        <w:rPr>
          <w:rFonts w:ascii="Times New Roman" w:eastAsia="Calibri" w:hAnsi="Times New Roman" w:cs="B Lotus" w:hint="cs"/>
          <w:color w:val="000000"/>
          <w:sz w:val="28"/>
          <w:szCs w:val="28"/>
          <w:rtl/>
          <w:lang w:bidi="fa-IR"/>
        </w:rPr>
        <w:t xml:space="preserve"> 2(18)، 47-37.</w:t>
      </w:r>
    </w:p>
    <w:p w:rsidR="00EC6DC3" w:rsidRPr="00BE4BB7" w:rsidRDefault="00EC6DC3" w:rsidP="00BE4BB7">
      <w:pPr>
        <w:tabs>
          <w:tab w:val="right" w:pos="1170"/>
        </w:tabs>
        <w:bidi/>
        <w:spacing w:after="200" w:line="360" w:lineRule="auto"/>
        <w:ind w:left="1170" w:hanging="864"/>
        <w:jc w:val="both"/>
        <w:rPr>
          <w:rFonts w:ascii="Times New Roman" w:eastAsia="Calibri" w:hAnsi="Times New Roman" w:cs="B Lotus"/>
          <w:sz w:val="28"/>
          <w:szCs w:val="28"/>
          <w:rtl/>
          <w:lang w:bidi="fa-IR"/>
        </w:rPr>
      </w:pPr>
      <w:r w:rsidRPr="00BE4BB7">
        <w:rPr>
          <w:rFonts w:ascii="Times New Roman" w:eastAsia="Calibri" w:hAnsi="Times New Roman" w:cs="B Lotus" w:hint="cs"/>
          <w:sz w:val="28"/>
          <w:szCs w:val="28"/>
          <w:rtl/>
          <w:lang w:bidi="fa-IR"/>
        </w:rPr>
        <w:t xml:space="preserve">علیزاده، حمید. (1384). تبین نظری اختلال نارسایی توجه/ بیش فعالی: الگوی بازداری رفتاری و ماهیت خود کنترلی. </w:t>
      </w:r>
      <w:r w:rsidRPr="00BE4BB7">
        <w:rPr>
          <w:rFonts w:ascii="Times New Roman" w:eastAsia="Calibri" w:hAnsi="Times New Roman" w:cs="B Lotus" w:hint="cs"/>
          <w:i/>
          <w:iCs/>
          <w:sz w:val="28"/>
          <w:szCs w:val="28"/>
          <w:rtl/>
          <w:lang w:bidi="fa-IR"/>
        </w:rPr>
        <w:t>پژوهش در حیطه کودکان استثنایی</w:t>
      </w:r>
      <w:r w:rsidRPr="00BE4BB7">
        <w:rPr>
          <w:rFonts w:ascii="Times New Roman" w:eastAsia="Calibri" w:hAnsi="Times New Roman" w:cs="B Lotus" w:hint="cs"/>
          <w:sz w:val="28"/>
          <w:szCs w:val="28"/>
          <w:rtl/>
          <w:lang w:bidi="fa-IR"/>
        </w:rPr>
        <w:t xml:space="preserve"> 17، 5(3)، 348-323.</w:t>
      </w:r>
    </w:p>
    <w:p w:rsidR="00EC6DC3" w:rsidRPr="00BE4BB7" w:rsidRDefault="00EC6DC3" w:rsidP="00BE4BB7">
      <w:pPr>
        <w:tabs>
          <w:tab w:val="right" w:pos="1170"/>
        </w:tabs>
        <w:bidi/>
        <w:spacing w:after="200" w:line="360" w:lineRule="auto"/>
        <w:ind w:left="1170" w:hanging="864"/>
        <w:rPr>
          <w:rFonts w:ascii="Times New Roman" w:eastAsia="Calibri" w:hAnsi="Times New Roman" w:cs="B Lotus"/>
          <w:color w:val="000000"/>
          <w:sz w:val="28"/>
          <w:szCs w:val="28"/>
          <w:rtl/>
          <w:lang w:bidi="fa-IR"/>
        </w:rPr>
      </w:pPr>
      <w:r w:rsidRPr="00BE4BB7">
        <w:rPr>
          <w:rFonts w:ascii="Times New Roman" w:eastAsia="Calibri" w:hAnsi="Times New Roman" w:cs="B Lotus" w:hint="cs"/>
          <w:color w:val="000000"/>
          <w:sz w:val="28"/>
          <w:szCs w:val="28"/>
          <w:rtl/>
          <w:lang w:bidi="fa-IR"/>
        </w:rPr>
        <w:t xml:space="preserve">علیزاده، حمید. (1386). </w:t>
      </w:r>
      <w:r w:rsidRPr="00BE4BB7">
        <w:rPr>
          <w:rFonts w:ascii="Times New Roman" w:eastAsia="Calibri" w:hAnsi="Times New Roman" w:cs="B Lotus" w:hint="cs"/>
          <w:i/>
          <w:iCs/>
          <w:color w:val="000000"/>
          <w:sz w:val="28"/>
          <w:szCs w:val="28"/>
          <w:rtl/>
          <w:lang w:bidi="fa-IR"/>
        </w:rPr>
        <w:t>اختلال نارسایی / توجه فزون جنشی: ویژگی ها، ارزیابی و درمان</w:t>
      </w:r>
      <w:r w:rsidRPr="00BE4BB7">
        <w:rPr>
          <w:rFonts w:ascii="Times New Roman" w:eastAsia="Calibri" w:hAnsi="Times New Roman" w:cs="B Lotus" w:hint="cs"/>
          <w:color w:val="000000"/>
          <w:sz w:val="28"/>
          <w:szCs w:val="28"/>
          <w:rtl/>
          <w:lang w:bidi="fa-IR"/>
        </w:rPr>
        <w:t>. تهران: انتشارات رشد.</w:t>
      </w:r>
    </w:p>
    <w:p w:rsidR="00EC6DC3" w:rsidRPr="00BE4BB7" w:rsidRDefault="00EC6DC3" w:rsidP="00BE4BB7">
      <w:pPr>
        <w:tabs>
          <w:tab w:val="right" w:pos="1170"/>
        </w:tabs>
        <w:bidi/>
        <w:spacing w:after="200" w:line="360" w:lineRule="auto"/>
        <w:ind w:left="1170" w:hanging="864"/>
        <w:jc w:val="both"/>
        <w:rPr>
          <w:rFonts w:ascii="Times New Roman" w:eastAsia="Calibri" w:hAnsi="Times New Roman" w:cs="B Lotus"/>
          <w:color w:val="000000"/>
          <w:sz w:val="28"/>
          <w:szCs w:val="28"/>
          <w:rtl/>
          <w:lang w:bidi="fa-IR"/>
        </w:rPr>
      </w:pPr>
      <w:r w:rsidRPr="00BE4BB7">
        <w:rPr>
          <w:rFonts w:ascii="Times New Roman" w:eastAsia="Calibri" w:hAnsi="Times New Roman" w:cs="B Lotus" w:hint="cs"/>
          <w:color w:val="000000"/>
          <w:sz w:val="28"/>
          <w:szCs w:val="28"/>
          <w:rtl/>
          <w:lang w:bidi="fa-IR"/>
        </w:rPr>
        <w:t>علیزاده، حمید؛ بهمنی، طاهره؛ مفیدی، فرخنده. (1387). مقایسه پیشرفت مهارت نوشتن در دانش آموزان دچار اختلال نارسایی توجه/</w:t>
      </w:r>
      <w:r w:rsidRPr="00BE4BB7">
        <w:rPr>
          <w:rFonts w:ascii="Times New Roman" w:eastAsia="Calibri" w:hAnsi="Times New Roman" w:cs="B Lotus"/>
          <w:color w:val="000000"/>
          <w:sz w:val="28"/>
          <w:szCs w:val="28"/>
          <w:lang w:bidi="fa-IR"/>
        </w:rPr>
        <w:t xml:space="preserve"> </w:t>
      </w:r>
      <w:r w:rsidRPr="00BE4BB7">
        <w:rPr>
          <w:rFonts w:ascii="Times New Roman" w:eastAsia="Calibri" w:hAnsi="Times New Roman" w:cs="B Lotus" w:hint="cs"/>
          <w:color w:val="000000"/>
          <w:sz w:val="28"/>
          <w:szCs w:val="28"/>
          <w:rtl/>
          <w:lang w:bidi="fa-IR"/>
        </w:rPr>
        <w:t xml:space="preserve">بیش فعالی و عادی پایه اول ابتدایی. </w:t>
      </w:r>
      <w:r w:rsidRPr="00BE4BB7">
        <w:rPr>
          <w:rFonts w:ascii="Times New Roman" w:eastAsia="Calibri" w:hAnsi="Times New Roman" w:cs="B Lotus" w:hint="cs"/>
          <w:i/>
          <w:iCs/>
          <w:color w:val="000000"/>
          <w:sz w:val="28"/>
          <w:szCs w:val="28"/>
          <w:rtl/>
          <w:lang w:bidi="fa-IR"/>
        </w:rPr>
        <w:t>فصلنامه روانشناسی و علوم تربیتی،</w:t>
      </w:r>
      <w:r w:rsidRPr="00BE4BB7">
        <w:rPr>
          <w:rFonts w:ascii="Times New Roman" w:eastAsia="Calibri" w:hAnsi="Times New Roman" w:cs="B Lotus" w:hint="cs"/>
          <w:color w:val="000000"/>
          <w:sz w:val="28"/>
          <w:szCs w:val="28"/>
          <w:rtl/>
          <w:lang w:bidi="fa-IR"/>
        </w:rPr>
        <w:t>2(8)، 115-134.</w:t>
      </w:r>
    </w:p>
    <w:p w:rsidR="00EC6DC3" w:rsidRPr="00BE4BB7" w:rsidRDefault="00EC6DC3" w:rsidP="00BE4BB7">
      <w:pPr>
        <w:tabs>
          <w:tab w:val="right" w:pos="1170"/>
        </w:tabs>
        <w:bidi/>
        <w:spacing w:after="200" w:line="360" w:lineRule="auto"/>
        <w:ind w:left="1170" w:hanging="864"/>
        <w:jc w:val="both"/>
        <w:rPr>
          <w:rFonts w:ascii="Times New Roman" w:eastAsia="Calibri" w:hAnsi="Times New Roman" w:cs="B Lotus"/>
          <w:color w:val="000000"/>
          <w:sz w:val="28"/>
          <w:szCs w:val="28"/>
          <w:rtl/>
          <w:lang w:bidi="fa-IR"/>
        </w:rPr>
      </w:pPr>
      <w:r w:rsidRPr="00BE4BB7">
        <w:rPr>
          <w:rFonts w:ascii="Times New Roman" w:eastAsia="Calibri" w:hAnsi="Times New Roman" w:cs="B Lotus" w:hint="cs"/>
          <w:color w:val="000000"/>
          <w:sz w:val="28"/>
          <w:szCs w:val="28"/>
          <w:rtl/>
          <w:lang w:bidi="fa-IR"/>
        </w:rPr>
        <w:t xml:space="preserve">غباری بناب، باقر؛  فاطمه، آدم زاده. (1386). تاثیر به کار گیری راهبردهای شناختی و فراشناختی در بهبود انشای دانش آموزان مبتلا به اختلالات یادگیری. </w:t>
      </w:r>
      <w:r w:rsidRPr="00BE4BB7">
        <w:rPr>
          <w:rFonts w:ascii="Times New Roman" w:eastAsia="Calibri" w:hAnsi="Times New Roman" w:cs="B Lotus" w:hint="cs"/>
          <w:i/>
          <w:iCs/>
          <w:color w:val="000000"/>
          <w:sz w:val="28"/>
          <w:szCs w:val="28"/>
          <w:rtl/>
          <w:lang w:bidi="fa-IR"/>
        </w:rPr>
        <w:t>مجله روان شناسی و علوم تربیتی</w:t>
      </w:r>
      <w:r w:rsidRPr="00BE4BB7">
        <w:rPr>
          <w:rFonts w:ascii="Times New Roman" w:eastAsia="Calibri" w:hAnsi="Times New Roman" w:cs="B Lotus" w:hint="cs"/>
          <w:color w:val="000000"/>
          <w:sz w:val="28"/>
          <w:szCs w:val="28"/>
          <w:rtl/>
          <w:lang w:bidi="fa-IR"/>
        </w:rPr>
        <w:t>، 37(1)، 71-57.</w:t>
      </w:r>
    </w:p>
    <w:p w:rsidR="00EC6DC3" w:rsidRPr="00BE4BB7" w:rsidRDefault="00EC6DC3" w:rsidP="00BE4BB7">
      <w:pPr>
        <w:tabs>
          <w:tab w:val="right" w:pos="1170"/>
        </w:tabs>
        <w:bidi/>
        <w:spacing w:after="200" w:line="360" w:lineRule="auto"/>
        <w:ind w:left="1170" w:hanging="864"/>
        <w:jc w:val="both"/>
        <w:rPr>
          <w:rFonts w:ascii="Times New Roman" w:eastAsia="Calibri" w:hAnsi="Times New Roman" w:cs="B Lotus"/>
          <w:color w:val="000000"/>
          <w:sz w:val="28"/>
          <w:szCs w:val="28"/>
          <w:rtl/>
          <w:lang w:bidi="fa-IR"/>
        </w:rPr>
      </w:pPr>
      <w:r w:rsidRPr="00BE4BB7">
        <w:rPr>
          <w:rFonts w:ascii="Times New Roman" w:eastAsia="Calibri" w:hAnsi="Times New Roman" w:cs="B Lotus" w:hint="cs"/>
          <w:color w:val="000000"/>
          <w:sz w:val="28"/>
          <w:szCs w:val="28"/>
          <w:rtl/>
          <w:lang w:bidi="fa-IR"/>
        </w:rPr>
        <w:lastRenderedPageBreak/>
        <w:t>غباری بناب، باقر؛ افروز، غلامعلی؛ حسن زاده، سعید؛ بخشی، جعفر؛ پیرزادی، حجت. (1391). تاثیر آموزش راهبردهای فراشناختی فعال تفکرمدارانه و خودنظارتی بر درک مطلب دانش آموزان با مشکلات خواندن. مجله ناتوانی های یادگیری، 1(2)، 77-97.</w:t>
      </w:r>
    </w:p>
    <w:p w:rsidR="00EC6DC3" w:rsidRPr="00BE4BB7" w:rsidRDefault="00EC6DC3" w:rsidP="00BE4BB7">
      <w:pPr>
        <w:tabs>
          <w:tab w:val="right" w:pos="1170"/>
        </w:tabs>
        <w:bidi/>
        <w:spacing w:after="200" w:line="360" w:lineRule="auto"/>
        <w:ind w:left="1170" w:hanging="864"/>
        <w:jc w:val="both"/>
        <w:rPr>
          <w:rFonts w:ascii="Times New Roman" w:eastAsia="Calibri" w:hAnsi="Times New Roman" w:cs="B Lotus"/>
          <w:color w:val="000000"/>
          <w:sz w:val="28"/>
          <w:szCs w:val="28"/>
          <w:rtl/>
          <w:lang w:bidi="fa-IR"/>
        </w:rPr>
      </w:pPr>
      <w:r w:rsidRPr="00BE4BB7">
        <w:rPr>
          <w:rFonts w:ascii="Times New Roman" w:eastAsia="Calibri" w:hAnsi="Times New Roman" w:cs="B Lotus" w:hint="cs"/>
          <w:color w:val="000000"/>
          <w:sz w:val="28"/>
          <w:szCs w:val="28"/>
          <w:rtl/>
          <w:lang w:bidi="fa-IR"/>
        </w:rPr>
        <w:t xml:space="preserve">فرامرزی، سالار؛ کرمعلیان، حسن؛ نصراللهی، شهناز. (1390). تاثیر مداخله آموزشی مبتنی بر رویکرد تجربه زبانی بر مهارت بیان نوشتاری دانش آموزان. </w:t>
      </w:r>
      <w:r w:rsidRPr="00BE4BB7">
        <w:rPr>
          <w:rFonts w:ascii="Times New Roman" w:eastAsia="Calibri" w:hAnsi="Times New Roman" w:cs="B Lotus" w:hint="cs"/>
          <w:i/>
          <w:iCs/>
          <w:color w:val="000000"/>
          <w:sz w:val="28"/>
          <w:szCs w:val="28"/>
          <w:rtl/>
          <w:lang w:bidi="fa-IR"/>
        </w:rPr>
        <w:t>رویکردهای نوین آموزشی</w:t>
      </w:r>
      <w:r w:rsidRPr="00BE4BB7">
        <w:rPr>
          <w:rFonts w:ascii="Times New Roman" w:eastAsia="Calibri" w:hAnsi="Times New Roman" w:cs="B Lotus" w:hint="cs"/>
          <w:color w:val="000000"/>
          <w:sz w:val="28"/>
          <w:szCs w:val="28"/>
          <w:rtl/>
          <w:lang w:bidi="fa-IR"/>
        </w:rPr>
        <w:t xml:space="preserve">، 6(2)، 60-41. </w:t>
      </w:r>
    </w:p>
    <w:p w:rsidR="00EC6DC3" w:rsidRPr="00BE4BB7" w:rsidRDefault="00EC6DC3" w:rsidP="00BE4BB7">
      <w:pPr>
        <w:tabs>
          <w:tab w:val="right" w:pos="1170"/>
        </w:tabs>
        <w:autoSpaceDE w:val="0"/>
        <w:autoSpaceDN w:val="0"/>
        <w:bidi/>
        <w:adjustRightInd w:val="0"/>
        <w:spacing w:after="0" w:line="360" w:lineRule="auto"/>
        <w:ind w:left="1170" w:hanging="864"/>
        <w:jc w:val="both"/>
        <w:rPr>
          <w:rFonts w:ascii="Times New Roman" w:eastAsia="Calibri" w:hAnsi="Times New Roman" w:cs="B Lotus"/>
          <w:color w:val="000000"/>
          <w:sz w:val="28"/>
          <w:szCs w:val="28"/>
          <w:rtl/>
        </w:rPr>
      </w:pPr>
      <w:r w:rsidRPr="00BE4BB7">
        <w:rPr>
          <w:rFonts w:ascii="Times New Roman" w:eastAsia="Calibri" w:hAnsi="Times New Roman" w:cs="B Lotus" w:hint="cs"/>
          <w:color w:val="000000"/>
          <w:sz w:val="28"/>
          <w:szCs w:val="28"/>
          <w:rtl/>
        </w:rPr>
        <w:t>فولاد چنگ، محبوبه. (1381). فراشناخت و کاربرد آن در مشاوره تحصیلی.</w:t>
      </w:r>
      <w:r w:rsidRPr="00BE4BB7">
        <w:rPr>
          <w:rFonts w:ascii="Times New Roman" w:eastAsia="Calibri" w:hAnsi="Times New Roman" w:cs="B Lotus" w:hint="cs"/>
          <w:i/>
          <w:iCs/>
          <w:color w:val="000000"/>
          <w:sz w:val="28"/>
          <w:szCs w:val="28"/>
          <w:rtl/>
        </w:rPr>
        <w:t xml:space="preserve"> فصلنامه پیام مشاور</w:t>
      </w:r>
      <w:r w:rsidRPr="00BE4BB7">
        <w:rPr>
          <w:rFonts w:ascii="Times New Roman" w:eastAsia="Calibri" w:hAnsi="Times New Roman" w:cs="B Lotus" w:hint="cs"/>
          <w:color w:val="000000"/>
          <w:sz w:val="28"/>
          <w:szCs w:val="28"/>
          <w:rtl/>
        </w:rPr>
        <w:t>، 4(7)، 21-11.</w:t>
      </w:r>
    </w:p>
    <w:p w:rsidR="00EC6DC3" w:rsidRPr="00BE4BB7" w:rsidRDefault="00EC6DC3" w:rsidP="00BE4BB7">
      <w:pPr>
        <w:tabs>
          <w:tab w:val="right" w:pos="1170"/>
        </w:tabs>
        <w:bidi/>
        <w:spacing w:after="200" w:line="360" w:lineRule="auto"/>
        <w:ind w:left="1170" w:hanging="864"/>
        <w:jc w:val="both"/>
        <w:rPr>
          <w:rFonts w:ascii="Times New Roman" w:eastAsia="Calibri" w:hAnsi="Times New Roman" w:cs="B Lotus"/>
          <w:color w:val="000000"/>
          <w:sz w:val="28"/>
          <w:szCs w:val="28"/>
          <w:rtl/>
          <w:lang w:bidi="fa-IR"/>
        </w:rPr>
      </w:pPr>
      <w:r w:rsidRPr="00BE4BB7">
        <w:rPr>
          <w:rFonts w:ascii="Times New Roman" w:eastAsia="Calibri" w:hAnsi="Times New Roman" w:cs="B Lotus" w:hint="cs"/>
          <w:color w:val="000000"/>
          <w:sz w:val="28"/>
          <w:szCs w:val="28"/>
          <w:rtl/>
          <w:lang w:bidi="fa-IR"/>
        </w:rPr>
        <w:t xml:space="preserve">کدیور، پروین. (1382). </w:t>
      </w:r>
      <w:r w:rsidRPr="00BE4BB7">
        <w:rPr>
          <w:rFonts w:ascii="Times New Roman" w:eastAsia="Calibri" w:hAnsi="Times New Roman" w:cs="B Lotus" w:hint="cs"/>
          <w:i/>
          <w:iCs/>
          <w:color w:val="000000"/>
          <w:sz w:val="28"/>
          <w:szCs w:val="28"/>
          <w:rtl/>
          <w:lang w:bidi="fa-IR"/>
        </w:rPr>
        <w:t>روان شناسی تربیتی</w:t>
      </w:r>
      <w:r w:rsidRPr="00BE4BB7">
        <w:rPr>
          <w:rFonts w:ascii="Times New Roman" w:eastAsia="Calibri" w:hAnsi="Times New Roman" w:cs="B Lotus" w:hint="cs"/>
          <w:color w:val="000000"/>
          <w:sz w:val="28"/>
          <w:szCs w:val="28"/>
          <w:rtl/>
          <w:lang w:bidi="fa-IR"/>
        </w:rPr>
        <w:t xml:space="preserve">. تهران: انتشارات سمت. </w:t>
      </w:r>
    </w:p>
    <w:p w:rsidR="00EC6DC3" w:rsidRPr="00BE4BB7" w:rsidRDefault="00EC6DC3" w:rsidP="00BE4BB7">
      <w:pPr>
        <w:tabs>
          <w:tab w:val="right" w:pos="1170"/>
        </w:tabs>
        <w:bidi/>
        <w:spacing w:after="200" w:line="360" w:lineRule="auto"/>
        <w:ind w:left="1170" w:hanging="864"/>
        <w:jc w:val="both"/>
        <w:rPr>
          <w:rFonts w:ascii="Times New Roman" w:eastAsia="Calibri" w:hAnsi="Times New Roman" w:cs="B Lotus"/>
          <w:sz w:val="28"/>
          <w:szCs w:val="28"/>
          <w:lang w:bidi="fa-IR"/>
        </w:rPr>
      </w:pPr>
      <w:r w:rsidRPr="00BE4BB7">
        <w:rPr>
          <w:rFonts w:ascii="Times New Roman" w:eastAsia="Calibri" w:hAnsi="Times New Roman" w:cs="B Lotus" w:hint="cs"/>
          <w:sz w:val="28"/>
          <w:szCs w:val="28"/>
          <w:rtl/>
          <w:lang w:bidi="fa-IR"/>
        </w:rPr>
        <w:t xml:space="preserve">کلانتری، مهرداد. (1378). </w:t>
      </w:r>
      <w:r w:rsidRPr="00BE4BB7">
        <w:rPr>
          <w:rFonts w:ascii="Times New Roman" w:eastAsia="Calibri" w:hAnsi="Times New Roman" w:cs="B Lotus" w:hint="cs"/>
          <w:i/>
          <w:iCs/>
          <w:sz w:val="28"/>
          <w:szCs w:val="28"/>
          <w:rtl/>
          <w:lang w:bidi="fa-IR"/>
        </w:rPr>
        <w:t>کودک پر تحرک: راهنمای والدین و مربیان</w:t>
      </w:r>
      <w:r w:rsidRPr="00BE4BB7">
        <w:rPr>
          <w:rFonts w:ascii="Times New Roman" w:eastAsia="Calibri" w:hAnsi="Times New Roman" w:cs="B Lotus" w:hint="cs"/>
          <w:sz w:val="28"/>
          <w:szCs w:val="28"/>
          <w:rtl/>
          <w:lang w:bidi="fa-IR"/>
        </w:rPr>
        <w:t>. اصفهان: مهر قائم.</w:t>
      </w:r>
    </w:p>
    <w:p w:rsidR="00EC6DC3" w:rsidRPr="00BE4BB7" w:rsidRDefault="00EC6DC3" w:rsidP="00BE4BB7">
      <w:pPr>
        <w:tabs>
          <w:tab w:val="right" w:pos="1170"/>
        </w:tabs>
        <w:bidi/>
        <w:spacing w:after="200" w:line="360" w:lineRule="auto"/>
        <w:ind w:left="1170" w:hanging="864"/>
        <w:jc w:val="both"/>
        <w:rPr>
          <w:rFonts w:ascii="Times New Roman" w:eastAsia="Calibri" w:hAnsi="Times New Roman" w:cs="B Lotus"/>
          <w:color w:val="000000"/>
          <w:sz w:val="28"/>
          <w:szCs w:val="28"/>
          <w:rtl/>
          <w:lang w:bidi="fa-IR"/>
        </w:rPr>
      </w:pPr>
      <w:r w:rsidRPr="00BE4BB7">
        <w:rPr>
          <w:rFonts w:ascii="Times New Roman" w:eastAsia="Calibri" w:hAnsi="Times New Roman" w:cs="B Lotus" w:hint="cs"/>
          <w:color w:val="000000"/>
          <w:sz w:val="28"/>
          <w:szCs w:val="28"/>
          <w:rtl/>
          <w:lang w:bidi="fa-IR"/>
        </w:rPr>
        <w:t xml:space="preserve">گرجی، یوسف. (1383). </w:t>
      </w:r>
      <w:r w:rsidRPr="00BE4BB7">
        <w:rPr>
          <w:rFonts w:ascii="Times New Roman" w:eastAsia="Calibri" w:hAnsi="Times New Roman" w:cs="B Lotus" w:hint="cs"/>
          <w:i/>
          <w:iCs/>
          <w:color w:val="000000"/>
          <w:sz w:val="28"/>
          <w:szCs w:val="28"/>
          <w:rtl/>
          <w:lang w:bidi="fa-IR"/>
        </w:rPr>
        <w:t>بررسی و مقایسه ی اثر بخشی کاربرد روشهای اصلاح رفتار توسط والدین، معلمان و ترکیب هردو کاهش نشانه های اختلال بیش فعالی و نقص توجه دانش آموزان دوره ی ابتدایی</w:t>
      </w:r>
      <w:r w:rsidRPr="00BE4BB7">
        <w:rPr>
          <w:rFonts w:ascii="Times New Roman" w:eastAsia="Calibri" w:hAnsi="Times New Roman" w:cs="B Lotus" w:hint="cs"/>
          <w:color w:val="000000"/>
          <w:sz w:val="28"/>
          <w:szCs w:val="28"/>
          <w:rtl/>
          <w:lang w:bidi="fa-IR"/>
        </w:rPr>
        <w:t>. رساله دکتری، تهران: دانشگاه علامه طباطبایی تهران.</w:t>
      </w:r>
    </w:p>
    <w:p w:rsidR="00EC6DC3" w:rsidRPr="00BE4BB7" w:rsidRDefault="00EC6DC3" w:rsidP="00BE4BB7">
      <w:pPr>
        <w:tabs>
          <w:tab w:val="right" w:pos="1170"/>
        </w:tabs>
        <w:autoSpaceDE w:val="0"/>
        <w:autoSpaceDN w:val="0"/>
        <w:bidi/>
        <w:adjustRightInd w:val="0"/>
        <w:spacing w:after="0" w:line="360" w:lineRule="auto"/>
        <w:ind w:left="1170" w:hanging="864"/>
        <w:jc w:val="both"/>
        <w:rPr>
          <w:rFonts w:ascii="Times New Roman" w:eastAsia="Calibri" w:hAnsi="Times New Roman" w:cs="B Lotus"/>
          <w:color w:val="000000"/>
          <w:sz w:val="28"/>
          <w:szCs w:val="28"/>
          <w:rtl/>
          <w:lang w:bidi="fa-IR"/>
        </w:rPr>
      </w:pPr>
      <w:r w:rsidRPr="00BE4BB7">
        <w:rPr>
          <w:rFonts w:ascii="Times New Roman" w:eastAsia="Calibri" w:hAnsi="Times New Roman" w:cs="B Lotus" w:hint="cs"/>
          <w:color w:val="000000"/>
          <w:sz w:val="28"/>
          <w:szCs w:val="28"/>
          <w:rtl/>
        </w:rPr>
        <w:t>محمد رمزپور، زرین (</w:t>
      </w:r>
      <w:r w:rsidRPr="00BE4BB7">
        <w:rPr>
          <w:rFonts w:ascii="Times New Roman" w:eastAsia="Calibri" w:hAnsi="Times New Roman" w:cs="B Lotus" w:hint="cs"/>
          <w:color w:val="000000"/>
          <w:sz w:val="28"/>
          <w:szCs w:val="28"/>
          <w:rtl/>
          <w:lang w:bidi="fa-IR"/>
        </w:rPr>
        <w:t xml:space="preserve">1374). </w:t>
      </w:r>
      <w:r w:rsidRPr="00BE4BB7">
        <w:rPr>
          <w:rFonts w:ascii="Times New Roman" w:eastAsia="Calibri" w:hAnsi="Times New Roman" w:cs="B Lotus" w:hint="cs"/>
          <w:i/>
          <w:iCs/>
          <w:color w:val="000000"/>
          <w:sz w:val="28"/>
          <w:szCs w:val="28"/>
          <w:rtl/>
          <w:lang w:bidi="fa-IR"/>
        </w:rPr>
        <w:t>بررسی پایایی و اعتبار و هنجاریابی مقدماتی پرسشنامه</w:t>
      </w:r>
      <w:r w:rsidRPr="00BE4BB7">
        <w:rPr>
          <w:rFonts w:ascii="Times New Roman" w:eastAsia="Calibri" w:hAnsi="Times New Roman" w:cs="B Lotus"/>
          <w:i/>
          <w:iCs/>
          <w:color w:val="000000"/>
          <w:sz w:val="28"/>
          <w:szCs w:val="28"/>
          <w:rtl/>
          <w:lang w:bidi="fa-IR"/>
        </w:rPr>
        <w:softHyphen/>
      </w:r>
      <w:r w:rsidRPr="00BE4BB7">
        <w:rPr>
          <w:rFonts w:ascii="Times New Roman" w:eastAsia="Calibri" w:hAnsi="Times New Roman" w:cs="B Lotus" w:hint="cs"/>
          <w:i/>
          <w:iCs/>
          <w:color w:val="000000"/>
          <w:sz w:val="28"/>
          <w:szCs w:val="28"/>
          <w:rtl/>
          <w:lang w:bidi="fa-IR"/>
        </w:rPr>
        <w:t>ی رفتاری راتر کودکان (فرم معلم) و تعیین شیوع اختلال سلوکی و هیجانی در جمعیت کودکان دبستانی اهواز</w:t>
      </w:r>
      <w:r w:rsidRPr="00BE4BB7">
        <w:rPr>
          <w:rFonts w:ascii="Times New Roman" w:eastAsia="Calibri" w:hAnsi="Times New Roman" w:cs="B Lotus" w:hint="cs"/>
          <w:color w:val="000000"/>
          <w:sz w:val="28"/>
          <w:szCs w:val="28"/>
          <w:rtl/>
          <w:lang w:bidi="fa-IR"/>
        </w:rPr>
        <w:t>. پایان نامه</w:t>
      </w:r>
      <w:r w:rsidRPr="00BE4BB7">
        <w:rPr>
          <w:rFonts w:ascii="Times New Roman" w:eastAsia="Calibri" w:hAnsi="Times New Roman" w:cs="B Lotus"/>
          <w:color w:val="000000"/>
          <w:sz w:val="28"/>
          <w:szCs w:val="28"/>
          <w:lang w:bidi="fa-IR"/>
        </w:rPr>
        <w:softHyphen/>
      </w:r>
      <w:r w:rsidRPr="00BE4BB7">
        <w:rPr>
          <w:rFonts w:ascii="Times New Roman" w:eastAsia="Calibri" w:hAnsi="Times New Roman" w:cs="B Lotus" w:hint="cs"/>
          <w:color w:val="000000"/>
          <w:sz w:val="28"/>
          <w:szCs w:val="28"/>
          <w:rtl/>
          <w:lang w:bidi="fa-IR"/>
        </w:rPr>
        <w:t xml:space="preserve">ی کارشناسی روانشناسی بالینی، انستیتو روانپزشکی تهران. </w:t>
      </w:r>
    </w:p>
    <w:p w:rsidR="00EC6DC3" w:rsidRPr="00BE4BB7" w:rsidRDefault="00EC6DC3" w:rsidP="00BE4BB7">
      <w:pPr>
        <w:tabs>
          <w:tab w:val="right" w:pos="1170"/>
        </w:tabs>
        <w:bidi/>
        <w:spacing w:after="200" w:line="360" w:lineRule="auto"/>
        <w:ind w:left="1170" w:hanging="864"/>
        <w:jc w:val="both"/>
        <w:rPr>
          <w:rFonts w:ascii="Times New Roman" w:eastAsia="Calibri" w:hAnsi="Times New Roman" w:cs="B Lotus"/>
          <w:color w:val="000000"/>
          <w:sz w:val="28"/>
          <w:szCs w:val="28"/>
          <w:rtl/>
          <w:lang w:bidi="fa-IR"/>
        </w:rPr>
      </w:pPr>
      <w:r w:rsidRPr="00BE4BB7">
        <w:rPr>
          <w:rFonts w:ascii="Times New Roman" w:eastAsia="Calibri" w:hAnsi="Times New Roman" w:cs="B Lotus" w:hint="cs"/>
          <w:color w:val="000000"/>
          <w:sz w:val="28"/>
          <w:szCs w:val="28"/>
          <w:rtl/>
          <w:lang w:bidi="fa-IR"/>
        </w:rPr>
        <w:t xml:space="preserve">مرادی، شهاب. (1391). </w:t>
      </w:r>
      <w:r w:rsidRPr="00BE4BB7">
        <w:rPr>
          <w:rFonts w:ascii="Times New Roman" w:eastAsia="Calibri" w:hAnsi="Times New Roman" w:cs="B Lotus" w:hint="cs"/>
          <w:i/>
          <w:iCs/>
          <w:color w:val="000000"/>
          <w:sz w:val="28"/>
          <w:szCs w:val="28"/>
          <w:rtl/>
          <w:lang w:bidi="fa-IR"/>
        </w:rPr>
        <w:t>مقایسه اثربخشی آموزش مستقیم و آموزش چندرسانه ای بر اختلال املا</w:t>
      </w:r>
      <w:r w:rsidRPr="00BE4BB7">
        <w:rPr>
          <w:rFonts w:ascii="Times New Roman" w:eastAsia="Calibri" w:hAnsi="Times New Roman" w:cs="B Lotus" w:hint="cs"/>
          <w:color w:val="000000"/>
          <w:sz w:val="28"/>
          <w:szCs w:val="28"/>
          <w:rtl/>
          <w:lang w:bidi="fa-IR"/>
        </w:rPr>
        <w:t>. پایان نامه</w:t>
      </w:r>
      <w:r w:rsidRPr="00BE4BB7">
        <w:rPr>
          <w:rFonts w:ascii="Times New Roman" w:eastAsia="Calibri" w:hAnsi="Times New Roman" w:cs="B Lotus"/>
          <w:color w:val="000000"/>
          <w:sz w:val="28"/>
          <w:szCs w:val="28"/>
          <w:rtl/>
          <w:lang w:bidi="fa-IR"/>
        </w:rPr>
        <w:softHyphen/>
      </w:r>
      <w:r w:rsidRPr="00BE4BB7">
        <w:rPr>
          <w:rFonts w:ascii="Times New Roman" w:eastAsia="Calibri" w:hAnsi="Times New Roman" w:cs="B Lotus" w:hint="cs"/>
          <w:color w:val="000000"/>
          <w:sz w:val="28"/>
          <w:szCs w:val="28"/>
          <w:rtl/>
          <w:lang w:bidi="fa-IR"/>
        </w:rPr>
        <w:t xml:space="preserve">ی کارشناسی ارشد، سمنان: دانشگاه سمنان. </w:t>
      </w:r>
    </w:p>
    <w:p w:rsidR="00EC6DC3" w:rsidRPr="00BE4BB7" w:rsidRDefault="00EC6DC3" w:rsidP="00BE4BB7">
      <w:pPr>
        <w:tabs>
          <w:tab w:val="right" w:pos="1170"/>
        </w:tabs>
        <w:bidi/>
        <w:spacing w:after="200" w:line="360" w:lineRule="auto"/>
        <w:ind w:left="1170" w:hanging="864"/>
        <w:jc w:val="both"/>
        <w:rPr>
          <w:rFonts w:ascii="Times New Roman" w:eastAsia="Calibri" w:hAnsi="Times New Roman" w:cs="B Lotus"/>
          <w:color w:val="000000"/>
          <w:sz w:val="28"/>
          <w:szCs w:val="28"/>
        </w:rPr>
      </w:pPr>
      <w:r w:rsidRPr="00BE4BB7">
        <w:rPr>
          <w:rFonts w:ascii="Times New Roman" w:eastAsia="Calibri" w:hAnsi="Times New Roman" w:cs="B Lotus" w:hint="cs"/>
          <w:color w:val="000000"/>
          <w:sz w:val="28"/>
          <w:szCs w:val="28"/>
          <w:rtl/>
          <w:lang w:bidi="fa-IR"/>
        </w:rPr>
        <w:t xml:space="preserve">نادری، عزت اله؛ سیف نراقی، مریم. (1369). چگونه خواندن و نوشتن را آموزش دهیم تا اثر آن ماندگارتر باشد. </w:t>
      </w:r>
      <w:r w:rsidRPr="00BE4BB7">
        <w:rPr>
          <w:rFonts w:ascii="Times New Roman" w:eastAsia="Calibri" w:hAnsi="Times New Roman" w:cs="B Lotus" w:hint="cs"/>
          <w:i/>
          <w:iCs/>
          <w:color w:val="000000"/>
          <w:sz w:val="28"/>
          <w:szCs w:val="28"/>
          <w:rtl/>
          <w:lang w:bidi="fa-IR"/>
        </w:rPr>
        <w:t>فصلنامه</w:t>
      </w:r>
      <w:r w:rsidRPr="00BE4BB7">
        <w:rPr>
          <w:rFonts w:ascii="Times New Roman" w:eastAsia="Calibri" w:hAnsi="Times New Roman" w:cs="B Lotus"/>
          <w:i/>
          <w:iCs/>
          <w:color w:val="000000"/>
          <w:sz w:val="28"/>
          <w:szCs w:val="28"/>
          <w:rtl/>
          <w:lang w:bidi="fa-IR"/>
        </w:rPr>
        <w:softHyphen/>
      </w:r>
      <w:r w:rsidRPr="00BE4BB7">
        <w:rPr>
          <w:rFonts w:ascii="Times New Roman" w:eastAsia="Calibri" w:hAnsi="Times New Roman" w:cs="B Lotus" w:hint="cs"/>
          <w:i/>
          <w:iCs/>
          <w:color w:val="000000"/>
          <w:sz w:val="28"/>
          <w:szCs w:val="28"/>
          <w:rtl/>
          <w:lang w:bidi="fa-IR"/>
        </w:rPr>
        <w:t>ی تعلیم و تربیت</w:t>
      </w:r>
      <w:r w:rsidRPr="00BE4BB7">
        <w:rPr>
          <w:rFonts w:ascii="Times New Roman" w:eastAsia="Calibri" w:hAnsi="Times New Roman" w:cs="B Lotus" w:hint="cs"/>
          <w:color w:val="000000"/>
          <w:sz w:val="28"/>
          <w:szCs w:val="28"/>
          <w:rtl/>
          <w:lang w:bidi="fa-IR"/>
        </w:rPr>
        <w:t xml:space="preserve">، 6 (2و3)، 45-35. </w:t>
      </w:r>
    </w:p>
    <w:p w:rsidR="00EC6DC3" w:rsidRPr="00BE4BB7" w:rsidRDefault="00EC6DC3" w:rsidP="00BE4BB7">
      <w:pPr>
        <w:tabs>
          <w:tab w:val="right" w:pos="1170"/>
          <w:tab w:val="left" w:pos="6075"/>
          <w:tab w:val="right" w:pos="9360"/>
        </w:tabs>
        <w:bidi/>
        <w:spacing w:after="200" w:line="360" w:lineRule="auto"/>
        <w:ind w:left="1170" w:hanging="864"/>
        <w:jc w:val="both"/>
        <w:rPr>
          <w:rFonts w:ascii="Times New Roman" w:eastAsia="Calibri" w:hAnsi="Times New Roman" w:cs="B Lotus"/>
          <w:sz w:val="28"/>
          <w:szCs w:val="28"/>
          <w:rtl/>
          <w:lang w:bidi="fa-IR"/>
        </w:rPr>
      </w:pPr>
      <w:r w:rsidRPr="00BE4BB7">
        <w:rPr>
          <w:rFonts w:ascii="Times New Roman" w:eastAsia="Calibri" w:hAnsi="Times New Roman" w:cs="B Lotus" w:hint="cs"/>
          <w:sz w:val="28"/>
          <w:szCs w:val="28"/>
          <w:rtl/>
          <w:lang w:bidi="fa-IR"/>
        </w:rPr>
        <w:t xml:space="preserve">نظیفی، مرتضی. (1390). </w:t>
      </w:r>
      <w:r w:rsidRPr="00BE4BB7">
        <w:rPr>
          <w:rFonts w:ascii="Times New Roman" w:eastAsia="Calibri" w:hAnsi="Times New Roman" w:cs="B Lotus" w:hint="cs"/>
          <w:i/>
          <w:iCs/>
          <w:sz w:val="28"/>
          <w:szCs w:val="28"/>
          <w:rtl/>
          <w:lang w:bidi="fa-IR"/>
        </w:rPr>
        <w:t>مقایسه اثر بخشی ترمیم شناختی به کمک رایانه و دارودرمانگری در درمان اختلال نارسایی توجه / فزون کنشی</w:t>
      </w:r>
      <w:r w:rsidRPr="00BE4BB7">
        <w:rPr>
          <w:rFonts w:ascii="Times New Roman" w:eastAsia="Calibri" w:hAnsi="Times New Roman" w:cs="B Lotus" w:hint="cs"/>
          <w:sz w:val="28"/>
          <w:szCs w:val="28"/>
          <w:rtl/>
          <w:lang w:bidi="fa-IR"/>
        </w:rPr>
        <w:t>. رساله دکتری، تهران: دانشگاه تربیت مدرس.</w:t>
      </w:r>
    </w:p>
    <w:p w:rsidR="00EC6DC3" w:rsidRPr="00BE4BB7" w:rsidRDefault="00EC6DC3" w:rsidP="00BE4BB7">
      <w:pPr>
        <w:tabs>
          <w:tab w:val="right" w:pos="1170"/>
          <w:tab w:val="left" w:pos="6075"/>
          <w:tab w:val="right" w:pos="9360"/>
        </w:tabs>
        <w:bidi/>
        <w:spacing w:after="200" w:line="360" w:lineRule="auto"/>
        <w:ind w:left="1170" w:hanging="864"/>
        <w:jc w:val="both"/>
        <w:rPr>
          <w:rFonts w:ascii="Times New Roman" w:eastAsia="Calibri" w:hAnsi="Times New Roman" w:cs="B Lotus"/>
          <w:color w:val="000000"/>
          <w:sz w:val="28"/>
          <w:szCs w:val="28"/>
          <w:rtl/>
          <w:lang w:bidi="fa-IR"/>
        </w:rPr>
      </w:pPr>
      <w:r w:rsidRPr="00BE4BB7">
        <w:rPr>
          <w:rFonts w:ascii="Times New Roman" w:eastAsia="Calibri" w:hAnsi="Times New Roman" w:cs="B Lotus" w:hint="cs"/>
          <w:color w:val="000000"/>
          <w:sz w:val="28"/>
          <w:szCs w:val="28"/>
          <w:rtl/>
          <w:lang w:bidi="fa-IR"/>
        </w:rPr>
        <w:t xml:space="preserve">نظیفی، مرتضی؛ رسول زاده طباطبایی، کاظم؛ آزاد فلاح، پرویز؛ مرادی، علیرضا. (1390). توجه پایدار و بازداری پاسخ در کودکان مبتلا به نارسایی توجه/ فزون کنشی در مقایسه با کودکان عادی. </w:t>
      </w:r>
      <w:r w:rsidRPr="00BE4BB7">
        <w:rPr>
          <w:rFonts w:ascii="Times New Roman" w:eastAsia="Calibri" w:hAnsi="Times New Roman" w:cs="B Lotus" w:hint="cs"/>
          <w:i/>
          <w:iCs/>
          <w:color w:val="000000"/>
          <w:sz w:val="28"/>
          <w:szCs w:val="28"/>
          <w:rtl/>
          <w:lang w:bidi="fa-IR"/>
        </w:rPr>
        <w:t>مجله روانشناسی بالینی</w:t>
      </w:r>
      <w:r w:rsidRPr="00BE4BB7">
        <w:rPr>
          <w:rFonts w:ascii="Times New Roman" w:eastAsia="Calibri" w:hAnsi="Times New Roman" w:cs="B Lotus" w:hint="cs"/>
          <w:color w:val="000000"/>
          <w:sz w:val="28"/>
          <w:szCs w:val="28"/>
          <w:rtl/>
          <w:lang w:bidi="fa-IR"/>
        </w:rPr>
        <w:t>، 3(2)، 65-55.</w:t>
      </w:r>
    </w:p>
    <w:p w:rsidR="00EC6DC3" w:rsidRPr="00BE4BB7" w:rsidRDefault="00EC6DC3" w:rsidP="00BE4BB7">
      <w:pPr>
        <w:tabs>
          <w:tab w:val="right" w:pos="1170"/>
        </w:tabs>
        <w:autoSpaceDE w:val="0"/>
        <w:autoSpaceDN w:val="0"/>
        <w:bidi/>
        <w:adjustRightInd w:val="0"/>
        <w:spacing w:after="0" w:line="360" w:lineRule="auto"/>
        <w:ind w:left="1170" w:hanging="864"/>
        <w:jc w:val="both"/>
        <w:rPr>
          <w:rFonts w:ascii="Times New Roman" w:eastAsia="Calibri" w:hAnsi="Times New Roman" w:cs="B Lotus"/>
          <w:color w:val="000000"/>
          <w:sz w:val="28"/>
          <w:szCs w:val="28"/>
          <w:rtl/>
          <w:lang w:bidi="fa-IR"/>
        </w:rPr>
      </w:pPr>
      <w:r w:rsidRPr="00BE4BB7">
        <w:rPr>
          <w:rFonts w:ascii="Times New Roman" w:eastAsia="Calibri" w:hAnsi="Times New Roman" w:cs="B Lotus" w:hint="cs"/>
          <w:color w:val="000000"/>
          <w:sz w:val="28"/>
          <w:szCs w:val="28"/>
          <w:rtl/>
          <w:lang w:bidi="fa-IR"/>
        </w:rPr>
        <w:lastRenderedPageBreak/>
        <w:t>والاس، جرالد و مک لافلین، جیمز. (1988). اختلال</w:t>
      </w:r>
      <w:r w:rsidRPr="00BE4BB7">
        <w:rPr>
          <w:rFonts w:ascii="Times New Roman" w:eastAsia="Calibri" w:hAnsi="Times New Roman" w:cs="B Lotus"/>
          <w:color w:val="000000"/>
          <w:sz w:val="28"/>
          <w:szCs w:val="28"/>
          <w:rtl/>
          <w:lang w:bidi="fa-IR"/>
        </w:rPr>
        <w:softHyphen/>
      </w:r>
      <w:r w:rsidRPr="00BE4BB7">
        <w:rPr>
          <w:rFonts w:ascii="Times New Roman" w:eastAsia="Calibri" w:hAnsi="Times New Roman" w:cs="B Lotus" w:hint="cs"/>
          <w:color w:val="000000"/>
          <w:sz w:val="28"/>
          <w:szCs w:val="28"/>
          <w:rtl/>
          <w:lang w:bidi="fa-IR"/>
        </w:rPr>
        <w:t xml:space="preserve">های یادگیری. ترجمه تقی منشی طوسی (1373). مشهد: انتشارات آستان قدس رضوی. </w:t>
      </w:r>
    </w:p>
    <w:p w:rsidR="00EC6DC3" w:rsidRPr="00BE4BB7" w:rsidRDefault="00EC6DC3" w:rsidP="00BE4BB7">
      <w:pPr>
        <w:tabs>
          <w:tab w:val="right" w:pos="1170"/>
        </w:tabs>
        <w:bidi/>
        <w:spacing w:after="200" w:line="360" w:lineRule="auto"/>
        <w:ind w:left="1170" w:hanging="864"/>
        <w:jc w:val="both"/>
        <w:rPr>
          <w:rFonts w:ascii="Times New Roman" w:eastAsia="Calibri" w:hAnsi="Times New Roman" w:cs="B Lotus"/>
          <w:sz w:val="28"/>
          <w:szCs w:val="28"/>
          <w:rtl/>
          <w:lang w:bidi="fa-IR"/>
        </w:rPr>
      </w:pPr>
      <w:r w:rsidRPr="00BE4BB7">
        <w:rPr>
          <w:rFonts w:ascii="Times New Roman" w:eastAsia="Calibri" w:hAnsi="Times New Roman" w:cs="B Lotus" w:hint="cs"/>
          <w:sz w:val="28"/>
          <w:szCs w:val="28"/>
          <w:rtl/>
          <w:lang w:bidi="fa-IR"/>
        </w:rPr>
        <w:t>هاشمی نصرت</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آباد، تورج؛ مرادی، علیرضا؛ فرزاد، ولی الله؛ کاویانی، حسین. (1386). تاثیر آموزش خودگردانی رفتارهای توجهی، خودگردانی رفتارهای انگیزشی، و خودآموزی کلامی بر کاهش نشانه</w:t>
      </w:r>
      <w:r w:rsidRPr="00BE4BB7">
        <w:rPr>
          <w:rFonts w:ascii="Times New Roman" w:eastAsia="Calibri" w:hAnsi="Times New Roman" w:cs="B Lotus"/>
          <w:sz w:val="28"/>
          <w:szCs w:val="28"/>
          <w:rtl/>
          <w:lang w:bidi="fa-IR"/>
        </w:rPr>
        <w:softHyphen/>
      </w:r>
      <w:r w:rsidRPr="00BE4BB7">
        <w:rPr>
          <w:rFonts w:ascii="Times New Roman" w:eastAsia="Calibri" w:hAnsi="Times New Roman" w:cs="B Lotus" w:hint="cs"/>
          <w:sz w:val="28"/>
          <w:szCs w:val="28"/>
          <w:rtl/>
          <w:lang w:bidi="fa-IR"/>
        </w:rPr>
        <w:t xml:space="preserve">های اختلال نارسا توجه / بیش فعالی. </w:t>
      </w:r>
      <w:r w:rsidRPr="00BE4BB7">
        <w:rPr>
          <w:rFonts w:ascii="Times New Roman" w:eastAsia="Calibri" w:hAnsi="Times New Roman" w:cs="B Lotus" w:hint="cs"/>
          <w:i/>
          <w:iCs/>
          <w:sz w:val="28"/>
          <w:szCs w:val="28"/>
          <w:rtl/>
          <w:lang w:bidi="fa-IR"/>
        </w:rPr>
        <w:t>پژوهش در حیطه ی کودکان استثنایی</w:t>
      </w:r>
      <w:r w:rsidRPr="00BE4BB7">
        <w:rPr>
          <w:rFonts w:ascii="Times New Roman" w:eastAsia="Calibri" w:hAnsi="Times New Roman" w:cs="B Lotus" w:hint="cs"/>
          <w:sz w:val="28"/>
          <w:szCs w:val="28"/>
          <w:rtl/>
          <w:lang w:bidi="fa-IR"/>
        </w:rPr>
        <w:t>، 2(7)، 154-129.</w:t>
      </w:r>
    </w:p>
    <w:p w:rsidR="00EC6DC3" w:rsidRPr="00BE4BB7" w:rsidRDefault="00EC6DC3" w:rsidP="00BE4BB7">
      <w:pPr>
        <w:tabs>
          <w:tab w:val="right" w:pos="1170"/>
        </w:tabs>
        <w:autoSpaceDE w:val="0"/>
        <w:autoSpaceDN w:val="0"/>
        <w:bidi/>
        <w:adjustRightInd w:val="0"/>
        <w:spacing w:after="0" w:line="360" w:lineRule="auto"/>
        <w:ind w:left="1170" w:hanging="864"/>
        <w:jc w:val="both"/>
        <w:rPr>
          <w:rFonts w:ascii="Times New Roman" w:eastAsia="Calibri" w:hAnsi="Times New Roman" w:cs="B Lotus"/>
          <w:sz w:val="28"/>
          <w:szCs w:val="28"/>
          <w:rtl/>
        </w:rPr>
      </w:pPr>
      <w:r w:rsidRPr="00BE4BB7">
        <w:rPr>
          <w:rFonts w:ascii="Times New Roman" w:eastAsia="Calibri" w:hAnsi="Times New Roman" w:cs="B Lotus" w:hint="cs"/>
          <w:sz w:val="28"/>
          <w:szCs w:val="28"/>
          <w:rtl/>
          <w:lang w:bidi="fa-IR"/>
        </w:rPr>
        <w:t xml:space="preserve">هامیل و بارتل، (2001). </w:t>
      </w:r>
      <w:r w:rsidRPr="00BE4BB7">
        <w:rPr>
          <w:rFonts w:ascii="Times New Roman" w:eastAsia="Calibri" w:hAnsi="Times New Roman" w:cs="B Lotus" w:hint="cs"/>
          <w:sz w:val="28"/>
          <w:szCs w:val="28"/>
          <w:rtl/>
        </w:rPr>
        <w:t xml:space="preserve">آموزش دانش آموزان مبتلا به مشکلات یادگیری و رفتاری. ترجمه اسماعیل بیابانگرد و محمدرضا نائینیان. (1381). تهران: وزارت آموزش و پرورش. </w:t>
      </w:r>
    </w:p>
    <w:p w:rsidR="00EC6DC3" w:rsidRPr="00BE4BB7" w:rsidRDefault="00EC6DC3" w:rsidP="00BE4BB7">
      <w:pPr>
        <w:tabs>
          <w:tab w:val="right" w:pos="1170"/>
        </w:tabs>
        <w:bidi/>
        <w:spacing w:after="200" w:line="360" w:lineRule="auto"/>
        <w:ind w:left="1170" w:hanging="864"/>
        <w:jc w:val="both"/>
        <w:rPr>
          <w:rFonts w:ascii="Times New Roman" w:eastAsia="Calibri" w:hAnsi="Times New Roman" w:cs="B Lotus"/>
          <w:color w:val="000000"/>
          <w:sz w:val="28"/>
          <w:szCs w:val="28"/>
          <w:lang w:bidi="fa-IR"/>
        </w:rPr>
      </w:pPr>
      <w:r w:rsidRPr="00BE4BB7">
        <w:rPr>
          <w:rFonts w:ascii="Times New Roman" w:eastAsia="Calibri" w:hAnsi="Times New Roman" w:cs="B Lotus" w:hint="cs"/>
          <w:color w:val="000000"/>
          <w:sz w:val="28"/>
          <w:szCs w:val="28"/>
          <w:rtl/>
          <w:lang w:bidi="fa-IR"/>
        </w:rPr>
        <w:t xml:space="preserve">یعقوبی، ابوالقاسم. (1383). </w:t>
      </w:r>
      <w:r w:rsidRPr="00BE4BB7">
        <w:rPr>
          <w:rFonts w:ascii="Times New Roman" w:eastAsia="Calibri" w:hAnsi="Times New Roman" w:cs="B Lotus" w:hint="cs"/>
          <w:i/>
          <w:iCs/>
          <w:color w:val="000000"/>
          <w:sz w:val="28"/>
          <w:szCs w:val="28"/>
          <w:rtl/>
          <w:lang w:bidi="fa-IR"/>
        </w:rPr>
        <w:t>تاثیر آموزش راهبردهای فراشناختی بر بهبود عملکرد خواندن دانش آموزان نارسا خوان پسر پایه های چهارم و پنجم ابتدایی شهر همدان</w:t>
      </w:r>
      <w:r w:rsidRPr="00BE4BB7">
        <w:rPr>
          <w:rFonts w:ascii="Times New Roman" w:eastAsia="Calibri" w:hAnsi="Times New Roman" w:cs="B Lotus" w:hint="cs"/>
          <w:color w:val="000000"/>
          <w:sz w:val="28"/>
          <w:szCs w:val="28"/>
          <w:rtl/>
          <w:lang w:bidi="fa-IR"/>
        </w:rPr>
        <w:t>. رساله دکتری،ُ تهران: دانشگاه علامه طباطبایی.</w:t>
      </w:r>
    </w:p>
    <w:p w:rsidR="00EC6DC3" w:rsidRPr="00BE4BB7" w:rsidRDefault="00EC6DC3" w:rsidP="00BE4BB7">
      <w:pPr>
        <w:bidi/>
        <w:spacing w:after="200" w:line="360" w:lineRule="auto"/>
        <w:rPr>
          <w:rFonts w:ascii="Calibri" w:eastAsia="Calibri" w:hAnsi="Calibri" w:cs="B Lotus"/>
          <w:sz w:val="28"/>
          <w:szCs w:val="28"/>
          <w:rtl/>
          <w:lang w:bidi="fa-IR"/>
        </w:rPr>
      </w:pPr>
      <w:bookmarkStart w:id="44" w:name="_Toc397858551"/>
    </w:p>
    <w:p w:rsidR="00EC6DC3" w:rsidRPr="00BE4BB7" w:rsidRDefault="00EC6DC3" w:rsidP="00BE4BB7">
      <w:pPr>
        <w:bidi/>
        <w:spacing w:after="200" w:line="360" w:lineRule="auto"/>
        <w:ind w:left="270"/>
        <w:rPr>
          <w:rFonts w:ascii="Calibri" w:eastAsia="Calibri" w:hAnsi="Calibri" w:cs="B Lotus"/>
          <w:color w:val="000000"/>
          <w:sz w:val="28"/>
          <w:szCs w:val="28"/>
          <w:rtl/>
          <w:lang w:bidi="fa-IR"/>
        </w:rPr>
      </w:pPr>
    </w:p>
    <w:p w:rsidR="00EC6DC3" w:rsidRPr="00BE4BB7" w:rsidRDefault="00EC6DC3" w:rsidP="00BE4BB7">
      <w:pPr>
        <w:bidi/>
        <w:spacing w:after="200" w:line="360" w:lineRule="auto"/>
        <w:ind w:left="270"/>
        <w:rPr>
          <w:rFonts w:ascii="Calibri" w:eastAsia="Calibri" w:hAnsi="Calibri" w:cs="B Lotus"/>
          <w:color w:val="000000"/>
          <w:sz w:val="28"/>
          <w:szCs w:val="28"/>
          <w:rtl/>
          <w:lang w:bidi="fa-IR"/>
        </w:rPr>
      </w:pPr>
    </w:p>
    <w:p w:rsidR="00EC6DC3" w:rsidRPr="00BE4BB7" w:rsidRDefault="00EC6DC3" w:rsidP="00BE4BB7">
      <w:pPr>
        <w:bidi/>
        <w:spacing w:after="200" w:line="360" w:lineRule="auto"/>
        <w:ind w:left="270"/>
        <w:rPr>
          <w:rFonts w:ascii="Calibri" w:eastAsia="Calibri" w:hAnsi="Calibri" w:cs="B Lotus"/>
          <w:color w:val="000000"/>
          <w:sz w:val="28"/>
          <w:szCs w:val="28"/>
          <w:rtl/>
          <w:lang w:bidi="fa-IR"/>
        </w:rPr>
      </w:pPr>
    </w:p>
    <w:p w:rsidR="00EC6DC3" w:rsidRPr="00BE4BB7" w:rsidRDefault="00EC6DC3" w:rsidP="00BE4BB7">
      <w:pPr>
        <w:bidi/>
        <w:spacing w:after="200" w:line="360" w:lineRule="auto"/>
        <w:ind w:left="270"/>
        <w:rPr>
          <w:rFonts w:ascii="Calibri" w:eastAsia="Calibri" w:hAnsi="Calibri" w:cs="B Lotus"/>
          <w:color w:val="000000"/>
          <w:sz w:val="28"/>
          <w:szCs w:val="28"/>
          <w:rtl/>
          <w:lang w:bidi="fa-IR"/>
        </w:rPr>
      </w:pPr>
    </w:p>
    <w:p w:rsidR="00EC6DC3" w:rsidRPr="00BE4BB7" w:rsidRDefault="00EC6DC3" w:rsidP="00BE4BB7">
      <w:pPr>
        <w:bidi/>
        <w:spacing w:after="200" w:line="360" w:lineRule="auto"/>
        <w:ind w:left="270"/>
        <w:rPr>
          <w:rFonts w:ascii="Calibri" w:eastAsia="Calibri" w:hAnsi="Calibri" w:cs="B Lotus"/>
          <w:color w:val="000000"/>
          <w:sz w:val="28"/>
          <w:szCs w:val="28"/>
          <w:rtl/>
          <w:lang w:bidi="fa-IR"/>
        </w:rPr>
      </w:pPr>
    </w:p>
    <w:p w:rsidR="00EC6DC3" w:rsidRPr="00BE4BB7" w:rsidRDefault="00EC6DC3" w:rsidP="00BE4BB7">
      <w:pPr>
        <w:keepNext/>
        <w:keepLines/>
        <w:spacing w:before="240" w:after="0" w:line="360" w:lineRule="auto"/>
        <w:outlineLvl w:val="0"/>
        <w:rPr>
          <w:rFonts w:ascii="Cambria" w:eastAsia="Times New Roman" w:hAnsi="Cambria" w:cs="B Lotus"/>
          <w:color w:val="365F91"/>
          <w:sz w:val="28"/>
          <w:szCs w:val="28"/>
          <w:rtl/>
          <w:lang w:bidi="fa-IR"/>
        </w:rPr>
      </w:pPr>
      <w:bookmarkStart w:id="45" w:name="_Toc423461882"/>
      <w:bookmarkStart w:id="46" w:name="_Toc424926859"/>
      <w:r w:rsidRPr="00BE4BB7">
        <w:rPr>
          <w:rFonts w:ascii="Cambria" w:eastAsia="Times New Roman" w:hAnsi="Cambria" w:cs="B Lotus" w:hint="cs"/>
          <w:color w:val="365F91"/>
          <w:sz w:val="28"/>
          <w:szCs w:val="28"/>
          <w:rtl/>
          <w:lang w:bidi="fa-IR"/>
        </w:rPr>
        <w:t>منابع خارجی</w:t>
      </w:r>
      <w:bookmarkEnd w:id="44"/>
      <w:bookmarkEnd w:id="45"/>
      <w:bookmarkEnd w:id="46"/>
    </w:p>
    <w:p w:rsidR="00EC6DC3" w:rsidRPr="00BE4BB7" w:rsidRDefault="00EC6DC3" w:rsidP="00BE4BB7">
      <w:pPr>
        <w:autoSpaceDE w:val="0"/>
        <w:autoSpaceDN w:val="0"/>
        <w:bidi/>
        <w:adjustRightInd w:val="0"/>
        <w:spacing w:after="0" w:line="360" w:lineRule="auto"/>
        <w:ind w:left="630" w:right="450" w:hanging="900"/>
        <w:jc w:val="both"/>
        <w:rPr>
          <w:rFonts w:ascii="Times New Roman" w:eastAsia="Calibri" w:hAnsi="Times New Roman" w:cs="B Lotus"/>
          <w:color w:val="000000"/>
          <w:sz w:val="28"/>
          <w:szCs w:val="28"/>
          <w:rtl/>
        </w:rPr>
      </w:pPr>
    </w:p>
    <w:p w:rsidR="00EC6DC3" w:rsidRPr="00BE4BB7" w:rsidRDefault="00EC6DC3" w:rsidP="00BE4BB7">
      <w:pPr>
        <w:spacing w:after="200" w:line="360" w:lineRule="auto"/>
        <w:ind w:left="630" w:right="540" w:hanging="864"/>
        <w:jc w:val="both"/>
        <w:rPr>
          <w:rFonts w:ascii="Times New Roman" w:eastAsia="Calibri" w:hAnsi="Times New Roman" w:cs="B Lotus"/>
          <w:color w:val="000000"/>
          <w:sz w:val="28"/>
          <w:szCs w:val="28"/>
          <w:lang w:bidi="fa-IR"/>
        </w:rPr>
      </w:pPr>
      <w:r w:rsidRPr="00BE4BB7">
        <w:rPr>
          <w:rFonts w:ascii="Times New Roman" w:eastAsia="Calibri" w:hAnsi="Times New Roman" w:cs="B Lotus"/>
          <w:color w:val="000000"/>
          <w:sz w:val="28"/>
          <w:szCs w:val="28"/>
          <w:lang w:bidi="fa-IR"/>
        </w:rPr>
        <w:t xml:space="preserve">Aksan, N. (2009). A descriptive study: epistemological beliefs and self-regulated Learning. </w:t>
      </w:r>
      <w:r w:rsidRPr="00BE4BB7">
        <w:rPr>
          <w:rFonts w:ascii="Times New Roman" w:eastAsia="Calibri" w:hAnsi="Times New Roman" w:cs="B Lotus"/>
          <w:i/>
          <w:iCs/>
          <w:color w:val="000000"/>
          <w:sz w:val="28"/>
          <w:szCs w:val="28"/>
          <w:lang w:bidi="fa-IR"/>
        </w:rPr>
        <w:t>Journal of procedia Social and Behavioral Sciences,</w:t>
      </w:r>
      <w:r w:rsidRPr="00BE4BB7">
        <w:rPr>
          <w:rFonts w:ascii="Times New Roman" w:eastAsia="Calibri" w:hAnsi="Times New Roman" w:cs="B Lotus"/>
          <w:color w:val="000000"/>
          <w:sz w:val="28"/>
          <w:szCs w:val="28"/>
          <w:lang w:bidi="fa-IR"/>
        </w:rPr>
        <w:t xml:space="preserve"> 1, 896</w:t>
      </w:r>
      <w:r w:rsidRPr="00BE4BB7">
        <w:rPr>
          <w:rFonts w:ascii="Times New Roman" w:eastAsia="Calibri" w:hAnsi="Times New Roman" w:cs="B Lotus" w:hint="cs"/>
          <w:color w:val="000000"/>
          <w:sz w:val="28"/>
          <w:szCs w:val="28"/>
          <w:rtl/>
          <w:lang w:bidi="fa-IR"/>
        </w:rPr>
        <w:t>-</w:t>
      </w:r>
      <w:r w:rsidRPr="00BE4BB7">
        <w:rPr>
          <w:rFonts w:ascii="Times New Roman" w:eastAsia="Calibri" w:hAnsi="Times New Roman" w:cs="B Lotus"/>
          <w:color w:val="000000"/>
          <w:sz w:val="28"/>
          <w:szCs w:val="28"/>
          <w:lang w:bidi="fa-IR"/>
        </w:rPr>
        <w:t>909.</w:t>
      </w:r>
    </w:p>
    <w:p w:rsidR="00EC6DC3" w:rsidRPr="00BE4BB7" w:rsidRDefault="00EC6DC3" w:rsidP="00BE4BB7">
      <w:pPr>
        <w:spacing w:after="200" w:line="360" w:lineRule="auto"/>
        <w:ind w:left="630" w:right="540" w:hanging="864"/>
        <w:jc w:val="both"/>
        <w:rPr>
          <w:rFonts w:ascii="Times New Roman" w:eastAsia="Calibri" w:hAnsi="Times New Roman" w:cs="B Lotus"/>
          <w:color w:val="000000"/>
          <w:sz w:val="28"/>
          <w:szCs w:val="28"/>
          <w:rtl/>
          <w:lang w:bidi="fa-IR"/>
        </w:rPr>
      </w:pPr>
      <w:r w:rsidRPr="00BE4BB7">
        <w:rPr>
          <w:rFonts w:ascii="Times New Roman" w:eastAsia="Calibri" w:hAnsi="Times New Roman" w:cs="B Lotus"/>
          <w:color w:val="000000"/>
          <w:sz w:val="28"/>
          <w:szCs w:val="28"/>
          <w:lang w:bidi="fa-IR"/>
        </w:rPr>
        <w:t>Alizadeh, H., Andries, C. (2002). Interaction  of  Parenting  Styles  and  Attention Deficit  Hyperactivity  Disorder  In  Iranian  parents</w:t>
      </w:r>
      <w:r w:rsidRPr="00BE4BB7">
        <w:rPr>
          <w:rFonts w:ascii="Times New Roman" w:eastAsia="Calibri" w:hAnsi="Times New Roman" w:cs="B Lotus" w:hint="cs"/>
          <w:color w:val="000000"/>
          <w:sz w:val="28"/>
          <w:szCs w:val="28"/>
          <w:rtl/>
          <w:lang w:bidi="fa-IR"/>
        </w:rPr>
        <w:t>.</w:t>
      </w:r>
      <w:r w:rsidRPr="00BE4BB7">
        <w:rPr>
          <w:rFonts w:ascii="Times New Roman" w:eastAsia="Calibri" w:hAnsi="Times New Roman" w:cs="B Lotus"/>
          <w:i/>
          <w:iCs/>
          <w:color w:val="000000"/>
          <w:sz w:val="28"/>
          <w:szCs w:val="28"/>
          <w:lang w:bidi="fa-IR"/>
        </w:rPr>
        <w:t>Child  and  Family  Behavior  thraphy</w:t>
      </w:r>
      <w:r w:rsidRPr="00BE4BB7">
        <w:rPr>
          <w:rFonts w:ascii="Times New Roman" w:eastAsia="Calibri" w:hAnsi="Times New Roman" w:cs="B Lotus"/>
          <w:color w:val="000000"/>
          <w:sz w:val="28"/>
          <w:szCs w:val="28"/>
          <w:lang w:bidi="fa-IR"/>
        </w:rPr>
        <w:t>, (24), 37-52.</w:t>
      </w:r>
    </w:p>
    <w:p w:rsidR="00EC6DC3" w:rsidRPr="00BE4BB7" w:rsidRDefault="00EC6DC3" w:rsidP="00BE4BB7">
      <w:pPr>
        <w:spacing w:after="200" w:line="360" w:lineRule="auto"/>
        <w:ind w:left="630" w:right="540" w:hanging="864"/>
        <w:jc w:val="both"/>
        <w:rPr>
          <w:rFonts w:ascii="Times New Roman" w:eastAsia="Calibri" w:hAnsi="Times New Roman" w:cs="B Lotus"/>
          <w:color w:val="000000"/>
          <w:sz w:val="28"/>
          <w:szCs w:val="28"/>
          <w:rtl/>
          <w:lang w:bidi="fa-IR"/>
        </w:rPr>
      </w:pPr>
      <w:r w:rsidRPr="00BE4BB7">
        <w:rPr>
          <w:rFonts w:ascii="Times New Roman" w:eastAsia="Calibri" w:hAnsi="Times New Roman" w:cs="B Lotus"/>
          <w:color w:val="000000"/>
          <w:sz w:val="28"/>
          <w:szCs w:val="28"/>
          <w:lang w:bidi="fa-IR"/>
        </w:rPr>
        <w:lastRenderedPageBreak/>
        <w:t>Barekly. R. A. (2005</w:t>
      </w:r>
      <w:r w:rsidRPr="00BE4BB7">
        <w:rPr>
          <w:rFonts w:ascii="Times New Roman" w:eastAsia="Calibri" w:hAnsi="Times New Roman" w:cs="B Lotus"/>
          <w:i/>
          <w:iCs/>
          <w:color w:val="000000"/>
          <w:sz w:val="28"/>
          <w:szCs w:val="28"/>
          <w:lang w:bidi="fa-IR"/>
        </w:rPr>
        <w:t xml:space="preserve">). ADHD:A handbook  for diagnosis and treatment, </w:t>
      </w:r>
      <w:r w:rsidRPr="00BE4BB7">
        <w:rPr>
          <w:rFonts w:ascii="Times New Roman" w:eastAsia="Calibri" w:hAnsi="Times New Roman" w:cs="B Lotus"/>
          <w:color w:val="000000"/>
          <w:sz w:val="28"/>
          <w:szCs w:val="28"/>
          <w:lang w:bidi="fa-IR"/>
        </w:rPr>
        <w:t>New York: Guilford press , 189.</w:t>
      </w:r>
    </w:p>
    <w:p w:rsidR="00EC6DC3" w:rsidRPr="00BE4BB7" w:rsidRDefault="00EC6DC3" w:rsidP="00BE4BB7">
      <w:pPr>
        <w:spacing w:after="200" w:line="360" w:lineRule="auto"/>
        <w:ind w:left="630" w:right="540" w:hanging="864"/>
        <w:jc w:val="both"/>
        <w:rPr>
          <w:rFonts w:ascii="Times New Roman" w:eastAsia="Calibri" w:hAnsi="Times New Roman" w:cs="B Lotus"/>
          <w:color w:val="000000"/>
          <w:sz w:val="28"/>
          <w:szCs w:val="28"/>
          <w:rtl/>
          <w:lang w:bidi="fa-IR"/>
        </w:rPr>
      </w:pPr>
      <w:r w:rsidRPr="00BE4BB7">
        <w:rPr>
          <w:rFonts w:ascii="Times New Roman" w:eastAsia="Calibri" w:hAnsi="Times New Roman" w:cs="B Lotus"/>
          <w:color w:val="000000"/>
          <w:sz w:val="28"/>
          <w:szCs w:val="28"/>
          <w:lang w:bidi="fa-IR"/>
        </w:rPr>
        <w:t xml:space="preserve">Barkley, R. A. (1997). Behavioral inhabitation, sustained attention, and executive functions: constructing a unifying theory of ADHD. </w:t>
      </w:r>
      <w:r w:rsidRPr="00BE4BB7">
        <w:rPr>
          <w:rFonts w:ascii="Times New Roman" w:eastAsia="Calibri" w:hAnsi="Times New Roman" w:cs="B Lotus"/>
          <w:i/>
          <w:iCs/>
          <w:color w:val="000000"/>
          <w:sz w:val="28"/>
          <w:szCs w:val="28"/>
          <w:lang w:bidi="fa-IR"/>
        </w:rPr>
        <w:t>Psychological Bulletin</w:t>
      </w:r>
      <w:r w:rsidRPr="00BE4BB7">
        <w:rPr>
          <w:rFonts w:ascii="Times New Roman" w:eastAsia="Calibri" w:hAnsi="Times New Roman" w:cs="B Lotus"/>
          <w:color w:val="000000"/>
          <w:sz w:val="28"/>
          <w:szCs w:val="28"/>
          <w:lang w:bidi="fa-IR"/>
        </w:rPr>
        <w:t>, 121, 65-94.</w:t>
      </w:r>
    </w:p>
    <w:p w:rsidR="00EC6DC3" w:rsidRPr="00BE4BB7" w:rsidRDefault="00EC6DC3" w:rsidP="00BE4BB7">
      <w:pPr>
        <w:autoSpaceDE w:val="0"/>
        <w:autoSpaceDN w:val="0"/>
        <w:adjustRightInd w:val="0"/>
        <w:spacing w:after="0" w:line="360" w:lineRule="auto"/>
        <w:ind w:left="540" w:right="540" w:hanging="810"/>
        <w:jc w:val="both"/>
        <w:rPr>
          <w:rFonts w:ascii="TimesNewRoman" w:eastAsia="Calibri" w:hAnsi="TimesNewRoman" w:cs="B Lotus"/>
          <w:sz w:val="28"/>
          <w:szCs w:val="28"/>
          <w:rtl/>
        </w:rPr>
      </w:pPr>
      <w:r w:rsidRPr="00BE4BB7">
        <w:rPr>
          <w:rFonts w:ascii="TimesNewRoman" w:eastAsia="Calibri" w:hAnsi="TimesNewRoman" w:cs="B Lotus"/>
          <w:sz w:val="28"/>
          <w:szCs w:val="28"/>
        </w:rPr>
        <w:t>Barkley, R. A. (1998). Attention deficit hyperactivity disorder, 2nd ed.: A handbook fordiagnosis and treatment. New York: Guilford.</w:t>
      </w:r>
    </w:p>
    <w:p w:rsidR="00EC6DC3" w:rsidRPr="00BE4BB7" w:rsidRDefault="00EC6DC3" w:rsidP="00BE4BB7">
      <w:pPr>
        <w:autoSpaceDE w:val="0"/>
        <w:autoSpaceDN w:val="0"/>
        <w:adjustRightInd w:val="0"/>
        <w:spacing w:after="0" w:line="360" w:lineRule="auto"/>
        <w:ind w:left="630" w:right="540" w:hanging="864"/>
        <w:jc w:val="both"/>
        <w:rPr>
          <w:rFonts w:ascii="Times New Roman" w:eastAsia="Calibri" w:hAnsi="Times New Roman" w:cs="B Lotus"/>
          <w:color w:val="000000"/>
          <w:sz w:val="28"/>
          <w:szCs w:val="28"/>
        </w:rPr>
      </w:pPr>
      <w:r w:rsidRPr="00BE4BB7">
        <w:rPr>
          <w:rFonts w:ascii="Times New Roman" w:eastAsia="Calibri" w:hAnsi="Times New Roman" w:cs="B Lotus"/>
          <w:color w:val="000000"/>
          <w:sz w:val="28"/>
          <w:szCs w:val="28"/>
        </w:rPr>
        <w:t xml:space="preserve">Barkley, R. A. (2006). </w:t>
      </w:r>
      <w:r w:rsidRPr="00BE4BB7">
        <w:rPr>
          <w:rFonts w:ascii="Times New Roman" w:eastAsia="Calibri" w:hAnsi="Times New Roman" w:cs="B Lotus"/>
          <w:i/>
          <w:iCs/>
          <w:color w:val="000000"/>
          <w:sz w:val="28"/>
          <w:szCs w:val="28"/>
        </w:rPr>
        <w:t>Attention-deficit hyperactivity disorder, 3rd ed.: Ahandbook fordiagnosis and treatment</w:t>
      </w:r>
      <w:r w:rsidRPr="00BE4BB7">
        <w:rPr>
          <w:rFonts w:ascii="Times New Roman" w:eastAsia="Calibri" w:hAnsi="Times New Roman" w:cs="B Lotus"/>
          <w:color w:val="000000"/>
          <w:sz w:val="28"/>
          <w:szCs w:val="28"/>
        </w:rPr>
        <w:t>. New York: Guilford Press.</w:t>
      </w:r>
    </w:p>
    <w:p w:rsidR="00EC6DC3" w:rsidRPr="00BE4BB7" w:rsidRDefault="00EC6DC3" w:rsidP="00BE4BB7">
      <w:pPr>
        <w:spacing w:after="200" w:line="360" w:lineRule="auto"/>
        <w:ind w:left="630" w:right="540" w:hanging="864"/>
        <w:jc w:val="both"/>
        <w:rPr>
          <w:rFonts w:ascii="Times New Roman" w:eastAsia="Calibri" w:hAnsi="Times New Roman" w:cs="B Lotus"/>
          <w:color w:val="000000"/>
          <w:sz w:val="28"/>
          <w:szCs w:val="28"/>
          <w:rtl/>
          <w:lang w:bidi="fa-IR"/>
        </w:rPr>
      </w:pPr>
      <w:r w:rsidRPr="00BE4BB7">
        <w:rPr>
          <w:rFonts w:ascii="Times New Roman" w:eastAsia="Calibri" w:hAnsi="Times New Roman" w:cs="B Lotus"/>
          <w:color w:val="000000"/>
          <w:sz w:val="28"/>
          <w:szCs w:val="28"/>
        </w:rPr>
        <w:t xml:space="preserve">Beck, S. J., Young, G. H., &amp; Tarnowski, K. J. (1990). Maternal characteristics and perceptions of pervasive and situational hyperactives and normal controls. </w:t>
      </w:r>
      <w:r w:rsidRPr="00BE4BB7">
        <w:rPr>
          <w:rFonts w:ascii="Times New Roman" w:eastAsia="Calibri" w:hAnsi="Times New Roman" w:cs="B Lotus"/>
          <w:i/>
          <w:iCs/>
          <w:color w:val="000000"/>
          <w:sz w:val="28"/>
          <w:szCs w:val="28"/>
        </w:rPr>
        <w:t xml:space="preserve">Journal ofthe American Academy of Child and Adolescent Psychiatry, </w:t>
      </w:r>
      <w:r w:rsidRPr="00BE4BB7">
        <w:rPr>
          <w:rFonts w:ascii="Times New Roman" w:eastAsia="Calibri" w:hAnsi="Times New Roman" w:cs="B Lotus"/>
          <w:color w:val="000000"/>
          <w:sz w:val="28"/>
          <w:szCs w:val="28"/>
        </w:rPr>
        <w:t>29,558-565.</w:t>
      </w:r>
    </w:p>
    <w:p w:rsidR="00EC6DC3" w:rsidRPr="00BE4BB7" w:rsidRDefault="00EC6DC3" w:rsidP="00BE4BB7">
      <w:pPr>
        <w:spacing w:after="200" w:line="360" w:lineRule="auto"/>
        <w:ind w:left="630" w:right="540" w:hanging="864"/>
        <w:jc w:val="both"/>
        <w:rPr>
          <w:rFonts w:ascii="Times New Roman" w:eastAsia="Calibri" w:hAnsi="Times New Roman" w:cs="B Lotus"/>
          <w:color w:val="000000"/>
          <w:sz w:val="28"/>
          <w:szCs w:val="28"/>
          <w:rtl/>
          <w:lang w:bidi="fa-IR"/>
        </w:rPr>
      </w:pPr>
      <w:r w:rsidRPr="00BE4BB7">
        <w:rPr>
          <w:rFonts w:ascii="Times New Roman" w:eastAsia="Calibri" w:hAnsi="Times New Roman" w:cs="B Lotus"/>
          <w:color w:val="000000"/>
          <w:sz w:val="28"/>
          <w:szCs w:val="28"/>
        </w:rPr>
        <w:t xml:space="preserve">Biederman, J. (2005). Attention- deficit/ hyperactivity disorder: A selectiveoverview. </w:t>
      </w:r>
      <w:r w:rsidRPr="00BE4BB7">
        <w:rPr>
          <w:rFonts w:ascii="Times New Roman" w:eastAsia="Calibri" w:hAnsi="Times New Roman" w:cs="B Lotus"/>
          <w:i/>
          <w:iCs/>
          <w:color w:val="000000"/>
          <w:sz w:val="28"/>
          <w:szCs w:val="28"/>
        </w:rPr>
        <w:t>Journalof Biological Psychiatry</w:t>
      </w:r>
      <w:r w:rsidRPr="00BE4BB7">
        <w:rPr>
          <w:rFonts w:ascii="Times New Roman" w:eastAsia="Calibri" w:hAnsi="Times New Roman" w:cs="B Lotus"/>
          <w:color w:val="000000"/>
          <w:sz w:val="28"/>
          <w:szCs w:val="28"/>
        </w:rPr>
        <w:t>, 57, 1215- 1220.</w:t>
      </w:r>
    </w:p>
    <w:p w:rsidR="00EC6DC3" w:rsidRPr="00BE4BB7" w:rsidRDefault="00EC6DC3" w:rsidP="00BE4BB7">
      <w:pPr>
        <w:spacing w:after="200" w:line="360" w:lineRule="auto"/>
        <w:ind w:left="630" w:right="540" w:hanging="864"/>
        <w:jc w:val="both"/>
        <w:rPr>
          <w:rFonts w:ascii="Times New Roman" w:eastAsia="Calibri" w:hAnsi="Times New Roman" w:cs="B Lotus"/>
          <w:color w:val="000000"/>
          <w:sz w:val="28"/>
          <w:szCs w:val="28"/>
          <w:lang w:bidi="fa-IR"/>
        </w:rPr>
      </w:pPr>
      <w:r w:rsidRPr="00BE4BB7">
        <w:rPr>
          <w:rFonts w:ascii="Times New Roman" w:eastAsia="Calibri" w:hAnsi="Times New Roman" w:cs="B Lotus"/>
          <w:color w:val="000000"/>
          <w:sz w:val="28"/>
          <w:szCs w:val="28"/>
          <w:lang w:bidi="fa-IR"/>
        </w:rPr>
        <w:t>Bourassa, D. C., &amp; Treiman, R.(2001). Spelling development and disability:         the importance of linguistic factors</w:t>
      </w:r>
      <w:r w:rsidRPr="00BE4BB7">
        <w:rPr>
          <w:rFonts w:ascii="Times New Roman" w:eastAsia="Calibri" w:hAnsi="Times New Roman" w:cs="B Lotus"/>
          <w:i/>
          <w:iCs/>
          <w:color w:val="000000"/>
          <w:sz w:val="28"/>
          <w:szCs w:val="28"/>
          <w:lang w:bidi="fa-IR"/>
        </w:rPr>
        <w:t>. Language, Speech and Hearing        Services in Schools</w:t>
      </w:r>
      <w:r w:rsidRPr="00BE4BB7">
        <w:rPr>
          <w:rFonts w:ascii="Times New Roman" w:eastAsia="Calibri" w:hAnsi="Times New Roman" w:cs="B Lotus"/>
          <w:color w:val="000000"/>
          <w:sz w:val="28"/>
          <w:szCs w:val="28"/>
          <w:lang w:bidi="fa-IR"/>
        </w:rPr>
        <w:t>, 32, 172-181.</w:t>
      </w:r>
    </w:p>
    <w:p w:rsidR="00EC6DC3" w:rsidRPr="00BE4BB7" w:rsidRDefault="00EC6DC3" w:rsidP="00BE4BB7">
      <w:pPr>
        <w:spacing w:after="200" w:line="360" w:lineRule="auto"/>
        <w:ind w:left="630" w:right="540" w:hanging="864"/>
        <w:jc w:val="both"/>
        <w:rPr>
          <w:rFonts w:ascii="Times New Roman" w:eastAsia="Calibri" w:hAnsi="Times New Roman" w:cs="B Lotus"/>
          <w:color w:val="000000"/>
          <w:sz w:val="28"/>
          <w:szCs w:val="28"/>
          <w:lang w:bidi="fa-IR"/>
        </w:rPr>
      </w:pPr>
      <w:r w:rsidRPr="00BE4BB7">
        <w:rPr>
          <w:rFonts w:ascii="Times New Roman" w:eastAsia="Calibri" w:hAnsi="Times New Roman" w:cs="B Lotus"/>
          <w:color w:val="000000"/>
          <w:sz w:val="28"/>
          <w:szCs w:val="28"/>
        </w:rPr>
        <w:t xml:space="preserve">Breen, M. J., &amp; Barkley, R. A. (1988). Child psychopathology and parenting stressingirls and boys having attention deficit disorder with hyperactivity. </w:t>
      </w:r>
      <w:r w:rsidRPr="00BE4BB7">
        <w:rPr>
          <w:rFonts w:ascii="Times New Roman" w:eastAsia="Calibri" w:hAnsi="Times New Roman" w:cs="B Lotus"/>
          <w:i/>
          <w:iCs/>
          <w:color w:val="000000"/>
          <w:sz w:val="28"/>
          <w:szCs w:val="28"/>
        </w:rPr>
        <w:t>Journal ofPediatric Psychology</w:t>
      </w:r>
      <w:r w:rsidRPr="00BE4BB7">
        <w:rPr>
          <w:rFonts w:ascii="Times New Roman" w:eastAsia="Calibri" w:hAnsi="Times New Roman" w:cs="B Lotus"/>
          <w:color w:val="000000"/>
          <w:sz w:val="28"/>
          <w:szCs w:val="28"/>
        </w:rPr>
        <w:t>, 13,265-280.</w:t>
      </w:r>
    </w:p>
    <w:p w:rsidR="00EC6DC3" w:rsidRPr="00BE4BB7" w:rsidRDefault="00EC6DC3" w:rsidP="00BE4BB7">
      <w:pPr>
        <w:spacing w:after="200" w:line="360" w:lineRule="auto"/>
        <w:ind w:left="630" w:right="540" w:hanging="864"/>
        <w:jc w:val="both"/>
        <w:rPr>
          <w:rFonts w:ascii="Times New Roman" w:eastAsia="Calibri" w:hAnsi="Times New Roman" w:cs="B Lotus"/>
          <w:color w:val="000000"/>
          <w:sz w:val="28"/>
          <w:szCs w:val="28"/>
          <w:lang w:bidi="fa-IR"/>
        </w:rPr>
      </w:pPr>
      <w:r w:rsidRPr="00BE4BB7">
        <w:rPr>
          <w:rFonts w:ascii="Times New Roman" w:eastAsia="Calibri" w:hAnsi="Times New Roman" w:cs="B Lotus"/>
          <w:color w:val="000000"/>
          <w:sz w:val="28"/>
          <w:szCs w:val="28"/>
          <w:lang w:bidi="fa-IR"/>
        </w:rPr>
        <w:t xml:space="preserve">Brossard, R. M., Majnemer, A., Shevell, M., Shinder, L., &amp; Ageranioti, B. C.                                 (2011). Handwriting capacity in children newly diagnosed with               attention deficit Hyperactivity disorder. </w:t>
      </w:r>
      <w:r w:rsidRPr="00BE4BB7">
        <w:rPr>
          <w:rFonts w:ascii="Times New Roman" w:eastAsia="Calibri" w:hAnsi="Times New Roman" w:cs="B Lotus"/>
          <w:i/>
          <w:iCs/>
          <w:color w:val="000000"/>
          <w:sz w:val="28"/>
          <w:szCs w:val="28"/>
          <w:lang w:bidi="fa-IR"/>
        </w:rPr>
        <w:t xml:space="preserve">Research in Development             Disabilities, </w:t>
      </w:r>
      <w:r w:rsidRPr="00BE4BB7">
        <w:rPr>
          <w:rFonts w:ascii="Times New Roman" w:eastAsia="Calibri" w:hAnsi="Times New Roman" w:cs="B Lotus"/>
          <w:color w:val="000000"/>
          <w:sz w:val="28"/>
          <w:szCs w:val="28"/>
          <w:lang w:bidi="fa-IR"/>
        </w:rPr>
        <w:t xml:space="preserve">32, 2927-2934. </w:t>
      </w:r>
    </w:p>
    <w:p w:rsidR="00EC6DC3" w:rsidRPr="00BE4BB7" w:rsidRDefault="00EC6DC3" w:rsidP="00BE4BB7">
      <w:pPr>
        <w:autoSpaceDE w:val="0"/>
        <w:autoSpaceDN w:val="0"/>
        <w:adjustRightInd w:val="0"/>
        <w:spacing w:after="0" w:line="360" w:lineRule="auto"/>
        <w:ind w:left="630" w:right="540" w:hanging="864"/>
        <w:rPr>
          <w:rFonts w:ascii="Times New Roman" w:eastAsia="Calibri" w:hAnsi="Times New Roman" w:cs="B Lotus"/>
          <w:color w:val="000000"/>
          <w:sz w:val="28"/>
          <w:szCs w:val="28"/>
          <w:rtl/>
        </w:rPr>
      </w:pPr>
      <w:r w:rsidRPr="00BE4BB7">
        <w:rPr>
          <w:rFonts w:ascii="Times New Roman" w:eastAsia="Calibri" w:hAnsi="Times New Roman" w:cs="B Lotus"/>
          <w:color w:val="000000"/>
          <w:sz w:val="28"/>
          <w:szCs w:val="28"/>
        </w:rPr>
        <w:lastRenderedPageBreak/>
        <w:t xml:space="preserve">Buhrmester, D., Camparo, L., Christensen, A., &amp; Gonzalez, L. S. (1992). Mothers and fathers interacting in dyads and triads with normal and hyperactive sons. </w:t>
      </w:r>
      <w:r w:rsidRPr="00BE4BB7">
        <w:rPr>
          <w:rFonts w:ascii="Times New Roman" w:eastAsia="Calibri" w:hAnsi="Times New Roman" w:cs="B Lotus"/>
          <w:i/>
          <w:iCs/>
          <w:color w:val="000000"/>
          <w:sz w:val="28"/>
          <w:szCs w:val="28"/>
        </w:rPr>
        <w:t xml:space="preserve">DevelopmentalPsychology, </w:t>
      </w:r>
      <w:r w:rsidRPr="00BE4BB7">
        <w:rPr>
          <w:rFonts w:ascii="Times New Roman" w:eastAsia="Calibri" w:hAnsi="Times New Roman" w:cs="B Lotus"/>
          <w:color w:val="000000"/>
          <w:sz w:val="28"/>
          <w:szCs w:val="28"/>
        </w:rPr>
        <w:t>28</w:t>
      </w:r>
      <w:r w:rsidRPr="00BE4BB7">
        <w:rPr>
          <w:rFonts w:ascii="Times New Roman" w:eastAsia="Calibri" w:hAnsi="Times New Roman" w:cs="B Lotus"/>
          <w:i/>
          <w:iCs/>
          <w:color w:val="000000"/>
          <w:sz w:val="28"/>
          <w:szCs w:val="28"/>
        </w:rPr>
        <w:t xml:space="preserve">, </w:t>
      </w:r>
      <w:r w:rsidRPr="00BE4BB7">
        <w:rPr>
          <w:rFonts w:ascii="Times New Roman" w:eastAsia="Calibri" w:hAnsi="Times New Roman" w:cs="B Lotus"/>
          <w:color w:val="000000"/>
          <w:sz w:val="28"/>
          <w:szCs w:val="28"/>
        </w:rPr>
        <w:t>500-509.</w:t>
      </w:r>
    </w:p>
    <w:p w:rsidR="00EC6DC3" w:rsidRPr="00BE4BB7" w:rsidRDefault="00EC6DC3" w:rsidP="00BE4BB7">
      <w:pPr>
        <w:autoSpaceDE w:val="0"/>
        <w:autoSpaceDN w:val="0"/>
        <w:adjustRightInd w:val="0"/>
        <w:spacing w:after="0" w:line="360" w:lineRule="auto"/>
        <w:ind w:left="630" w:right="540" w:hanging="1170"/>
        <w:jc w:val="both"/>
        <w:rPr>
          <w:rFonts w:ascii="TimesNewRoman" w:eastAsia="Calibri" w:hAnsi="TimesNewRoman" w:cs="B Lotus"/>
          <w:sz w:val="28"/>
          <w:szCs w:val="28"/>
          <w:rtl/>
        </w:rPr>
      </w:pPr>
      <w:r w:rsidRPr="00BE4BB7">
        <w:rPr>
          <w:rFonts w:ascii="TimesNewRoman" w:eastAsia="Calibri" w:hAnsi="TimesNewRoman" w:cs="B Lotus" w:hint="cs"/>
          <w:sz w:val="28"/>
          <w:szCs w:val="28"/>
          <w:rtl/>
        </w:rPr>
        <w:t xml:space="preserve">     </w:t>
      </w:r>
      <w:r w:rsidRPr="00BE4BB7">
        <w:rPr>
          <w:rFonts w:ascii="TimesNewRoman" w:eastAsia="Calibri" w:hAnsi="TimesNewRoman" w:cs="B Lotus"/>
          <w:sz w:val="28"/>
          <w:szCs w:val="28"/>
        </w:rPr>
        <w:t>Carlson, C. L., &amp; Tamm, L. (2000). Responsiveness of children with attention deficithyperacti</w:t>
      </w:r>
      <w:r w:rsidRPr="00BE4BB7">
        <w:rPr>
          <w:rFonts w:ascii="TimesNewRoman" w:eastAsia="Calibri" w:hAnsi="TimesNewRoman" w:cs="B Lotus" w:hint="cs"/>
          <w:sz w:val="28"/>
          <w:szCs w:val="28"/>
          <w:rtl/>
        </w:rPr>
        <w:t xml:space="preserve"> </w:t>
      </w:r>
      <w:r w:rsidRPr="00BE4BB7">
        <w:rPr>
          <w:rFonts w:ascii="TimesNewRoman" w:eastAsia="Calibri" w:hAnsi="TimesNewRoman" w:cs="B Lotus"/>
          <w:sz w:val="28"/>
          <w:szCs w:val="28"/>
        </w:rPr>
        <w:t xml:space="preserve">disorder </w:t>
      </w:r>
      <w:r w:rsidRPr="00BE4BB7">
        <w:rPr>
          <w:rFonts w:ascii="TimesNewRoman" w:eastAsia="Calibri" w:hAnsi="TimesNewRoman" w:cs="B Lotus" w:hint="cs"/>
          <w:sz w:val="28"/>
          <w:szCs w:val="28"/>
          <w:rtl/>
        </w:rPr>
        <w:t xml:space="preserve">   </w:t>
      </w:r>
      <w:r w:rsidRPr="00BE4BB7">
        <w:rPr>
          <w:rFonts w:ascii="TimesNewRoman" w:eastAsia="Calibri" w:hAnsi="TimesNewRoman" w:cs="B Lotus"/>
          <w:sz w:val="28"/>
          <w:szCs w:val="28"/>
        </w:rPr>
        <w:t>to reward and response cost: Differential impact on</w:t>
      </w:r>
      <w:r w:rsidRPr="00BE4BB7">
        <w:rPr>
          <w:rFonts w:ascii="TimesNewRoman" w:eastAsia="Calibri" w:hAnsi="TimesNewRoman" w:cs="B Lotus" w:hint="cs"/>
          <w:sz w:val="28"/>
          <w:szCs w:val="28"/>
          <w:rtl/>
          <w:lang w:bidi="fa-IR"/>
        </w:rPr>
        <w:t xml:space="preserve"> </w:t>
      </w:r>
      <w:r w:rsidRPr="00BE4BB7">
        <w:rPr>
          <w:rFonts w:ascii="TimesNewRoman" w:eastAsia="Calibri" w:hAnsi="TimesNewRoman" w:cs="B Lotus"/>
          <w:sz w:val="28"/>
          <w:szCs w:val="28"/>
        </w:rPr>
        <w:t>performance and motivation.</w:t>
      </w:r>
      <w:r w:rsidRPr="00BE4BB7">
        <w:rPr>
          <w:rFonts w:ascii="TimesNewRoman" w:eastAsia="Calibri" w:hAnsi="TimesNewRoman" w:cs="B Lotus" w:hint="cs"/>
          <w:sz w:val="28"/>
          <w:szCs w:val="28"/>
          <w:rtl/>
        </w:rPr>
        <w:t xml:space="preserve"> </w:t>
      </w:r>
      <w:r w:rsidRPr="00BE4BB7">
        <w:rPr>
          <w:rFonts w:ascii="TimesNewRoman" w:eastAsia="Calibri" w:hAnsi="TimesNewRoman" w:cs="B Lotus"/>
          <w:sz w:val="28"/>
          <w:szCs w:val="28"/>
        </w:rPr>
        <w:t>Journal of</w:t>
      </w:r>
      <w:r w:rsidRPr="00BE4BB7">
        <w:rPr>
          <w:rFonts w:ascii="TimesNewRoman" w:eastAsia="Calibri" w:hAnsi="TimesNewRoman" w:cs="B Lotus" w:hint="cs"/>
          <w:sz w:val="28"/>
          <w:szCs w:val="28"/>
          <w:rtl/>
        </w:rPr>
        <w:t xml:space="preserve"> </w:t>
      </w:r>
      <w:r w:rsidRPr="00BE4BB7">
        <w:rPr>
          <w:rFonts w:ascii="TimesNewRoman" w:eastAsia="Calibri" w:hAnsi="TimesNewRoman" w:cs="B Lotus"/>
          <w:sz w:val="28"/>
          <w:szCs w:val="28"/>
        </w:rPr>
        <w:t>Consulting and Clinical Psychology, 68,</w:t>
      </w:r>
      <w:r w:rsidRPr="00BE4BB7">
        <w:rPr>
          <w:rFonts w:ascii="TimesNewRoman" w:eastAsia="Calibri" w:hAnsi="TimesNewRoman" w:cs="B Lotus" w:hint="cs"/>
          <w:sz w:val="28"/>
          <w:szCs w:val="28"/>
          <w:rtl/>
        </w:rPr>
        <w:t xml:space="preserve">  </w:t>
      </w:r>
      <w:r w:rsidRPr="00BE4BB7">
        <w:rPr>
          <w:rFonts w:ascii="TimesNewRoman" w:eastAsia="Calibri" w:hAnsi="TimesNewRoman" w:cs="B Lotus"/>
          <w:sz w:val="28"/>
          <w:szCs w:val="28"/>
        </w:rPr>
        <w:t>72-83.</w:t>
      </w:r>
    </w:p>
    <w:p w:rsidR="00EC6DC3" w:rsidRPr="00BE4BB7" w:rsidRDefault="00EC6DC3" w:rsidP="00BE4BB7">
      <w:pPr>
        <w:tabs>
          <w:tab w:val="left" w:pos="6075"/>
          <w:tab w:val="right" w:pos="9360"/>
        </w:tabs>
        <w:spacing w:after="200" w:line="360" w:lineRule="auto"/>
        <w:ind w:left="630" w:right="540" w:hanging="864"/>
        <w:jc w:val="both"/>
        <w:rPr>
          <w:rFonts w:ascii="Times New Roman" w:eastAsia="Calibri" w:hAnsi="Times New Roman" w:cs="B Lotus"/>
          <w:color w:val="000000"/>
          <w:sz w:val="28"/>
          <w:szCs w:val="28"/>
          <w:lang w:bidi="fa-IR"/>
        </w:rPr>
      </w:pPr>
      <w:r w:rsidRPr="00BE4BB7">
        <w:rPr>
          <w:rFonts w:ascii="Times New Roman" w:eastAsia="Calibri" w:hAnsi="Times New Roman" w:cs="B Lotus"/>
          <w:color w:val="000000"/>
          <w:sz w:val="28"/>
          <w:szCs w:val="28"/>
          <w:lang w:bidi="fa-IR"/>
        </w:rPr>
        <w:t>Castellanos. F. X., Geidd, J. N., Berquin, P. C., &amp; Walter, J. M. (2001). Quantitative brain magnetic resonance imaging in girls with attention-deficit/hyperactivity disorder .</w:t>
      </w:r>
      <w:r w:rsidRPr="00BE4BB7">
        <w:rPr>
          <w:rFonts w:ascii="Times New Roman" w:eastAsia="Calibri" w:hAnsi="Times New Roman" w:cs="B Lotus"/>
          <w:i/>
          <w:iCs/>
          <w:color w:val="000000"/>
          <w:sz w:val="28"/>
          <w:szCs w:val="28"/>
          <w:lang w:bidi="fa-IR"/>
        </w:rPr>
        <w:t>Journal of Archives of General Psychiatry</w:t>
      </w:r>
      <w:r w:rsidRPr="00BE4BB7">
        <w:rPr>
          <w:rFonts w:ascii="Times New Roman" w:eastAsia="Calibri" w:hAnsi="Times New Roman" w:cs="B Lotus"/>
          <w:color w:val="000000"/>
          <w:sz w:val="28"/>
          <w:szCs w:val="28"/>
          <w:lang w:bidi="fa-IR"/>
        </w:rPr>
        <w:t>, 58, 289-296.</w:t>
      </w:r>
    </w:p>
    <w:p w:rsidR="00EC6DC3" w:rsidRPr="00BE4BB7" w:rsidRDefault="00EC6DC3" w:rsidP="00BE4BB7">
      <w:pPr>
        <w:spacing w:after="200" w:line="360" w:lineRule="auto"/>
        <w:ind w:left="630" w:right="540" w:hanging="864"/>
        <w:jc w:val="both"/>
        <w:rPr>
          <w:rFonts w:ascii="Times New Roman" w:eastAsia="Calibri" w:hAnsi="Times New Roman" w:cs="B Lotus"/>
          <w:color w:val="000000"/>
          <w:sz w:val="28"/>
          <w:szCs w:val="28"/>
          <w:rtl/>
          <w:lang w:bidi="fa-IR"/>
        </w:rPr>
      </w:pPr>
      <w:r w:rsidRPr="00BE4BB7">
        <w:rPr>
          <w:rFonts w:ascii="Times New Roman" w:eastAsia="Calibri" w:hAnsi="Times New Roman" w:cs="B Lotus"/>
          <w:color w:val="000000"/>
          <w:sz w:val="28"/>
          <w:szCs w:val="28"/>
          <w:lang w:bidi="fa-IR"/>
        </w:rPr>
        <w:t xml:space="preserve">Clark, C., prior, M., &amp; Kinsella, G. (2002). The relationship between executive function abilities adaptive behaviour and academic achievement in children with externalizing behaviour problems. </w:t>
      </w:r>
      <w:r w:rsidRPr="00BE4BB7">
        <w:rPr>
          <w:rFonts w:ascii="Times New Roman" w:eastAsia="Calibri" w:hAnsi="Times New Roman" w:cs="B Lotus"/>
          <w:i/>
          <w:iCs/>
          <w:color w:val="000000"/>
          <w:sz w:val="28"/>
          <w:szCs w:val="28"/>
          <w:lang w:bidi="fa-IR"/>
        </w:rPr>
        <w:t xml:space="preserve">Journal of Child Psychology and Psychiatry, </w:t>
      </w:r>
      <w:r w:rsidRPr="00BE4BB7">
        <w:rPr>
          <w:rFonts w:ascii="Times New Roman" w:eastAsia="Calibri" w:hAnsi="Times New Roman" w:cs="B Lotus"/>
          <w:color w:val="000000"/>
          <w:sz w:val="28"/>
          <w:szCs w:val="28"/>
          <w:lang w:bidi="fa-IR"/>
        </w:rPr>
        <w:t>43, 785-796.</w:t>
      </w:r>
    </w:p>
    <w:p w:rsidR="00EC6DC3" w:rsidRPr="00BE4BB7" w:rsidRDefault="00EC6DC3" w:rsidP="00BE4BB7">
      <w:pPr>
        <w:spacing w:after="200" w:line="360" w:lineRule="auto"/>
        <w:ind w:left="630" w:right="540" w:hanging="864"/>
        <w:jc w:val="both"/>
        <w:rPr>
          <w:rFonts w:ascii="Times New Roman" w:eastAsia="Calibri" w:hAnsi="Times New Roman" w:cs="B Lotus"/>
          <w:color w:val="000000"/>
          <w:sz w:val="28"/>
          <w:szCs w:val="28"/>
          <w:lang w:bidi="fa-IR"/>
        </w:rPr>
      </w:pPr>
      <w:r w:rsidRPr="00BE4BB7">
        <w:rPr>
          <w:rFonts w:ascii="Times New Roman" w:eastAsia="Calibri" w:hAnsi="Times New Roman" w:cs="B Lotus"/>
          <w:color w:val="000000"/>
          <w:sz w:val="28"/>
          <w:szCs w:val="28"/>
          <w:lang w:bidi="fa-IR"/>
        </w:rPr>
        <w:t xml:space="preserve">Corno, L. (1986). The Role of cognitive engagement in classroom Learning and motivation. </w:t>
      </w:r>
      <w:r w:rsidRPr="00BE4BB7">
        <w:rPr>
          <w:rFonts w:ascii="Times New Roman" w:eastAsia="Calibri" w:hAnsi="Times New Roman" w:cs="B Lotus"/>
          <w:i/>
          <w:iCs/>
          <w:color w:val="000000"/>
          <w:sz w:val="28"/>
          <w:szCs w:val="28"/>
          <w:lang w:bidi="fa-IR"/>
        </w:rPr>
        <w:t>Educational Psychology</w:t>
      </w:r>
      <w:r w:rsidRPr="00BE4BB7">
        <w:rPr>
          <w:rFonts w:ascii="Times New Roman" w:eastAsia="Calibri" w:hAnsi="Times New Roman" w:cs="B Lotus"/>
          <w:color w:val="000000"/>
          <w:sz w:val="28"/>
          <w:szCs w:val="28"/>
          <w:lang w:bidi="fa-IR"/>
        </w:rPr>
        <w:t>, 18, 88-108.</w:t>
      </w:r>
    </w:p>
    <w:p w:rsidR="00EC6DC3" w:rsidRPr="00BE4BB7" w:rsidRDefault="00EC6DC3" w:rsidP="00BE4BB7">
      <w:pPr>
        <w:spacing w:after="200" w:line="360" w:lineRule="auto"/>
        <w:ind w:left="630" w:hanging="864"/>
        <w:jc w:val="both"/>
        <w:rPr>
          <w:rFonts w:ascii="Times New Roman" w:eastAsia="Calibri" w:hAnsi="Times New Roman" w:cs="B Lotus"/>
          <w:sz w:val="28"/>
          <w:szCs w:val="28"/>
          <w:rtl/>
        </w:rPr>
      </w:pPr>
      <w:r w:rsidRPr="00BE4BB7">
        <w:rPr>
          <w:rFonts w:ascii="Times New Roman" w:eastAsia="Calibri" w:hAnsi="Times New Roman" w:cs="B Lotus"/>
          <w:sz w:val="28"/>
          <w:szCs w:val="28"/>
        </w:rPr>
        <w:t xml:space="preserve">Cutler, L., &amp; Graham, S. (2008). Primary grade writing instruction: A national survey. </w:t>
      </w:r>
      <w:r w:rsidRPr="00BE4BB7">
        <w:rPr>
          <w:rFonts w:ascii="Times New Roman" w:eastAsia="Calibri" w:hAnsi="Times New Roman" w:cs="B Lotus"/>
          <w:i/>
          <w:iCs/>
          <w:sz w:val="28"/>
          <w:szCs w:val="28"/>
        </w:rPr>
        <w:t xml:space="preserve">Journal of Educational Psychology, </w:t>
      </w:r>
      <w:r w:rsidRPr="00BE4BB7">
        <w:rPr>
          <w:rFonts w:ascii="Times New Roman" w:eastAsia="Calibri" w:hAnsi="Times New Roman" w:cs="B Lotus"/>
          <w:sz w:val="28"/>
          <w:szCs w:val="28"/>
        </w:rPr>
        <w:t>100(4), 907–919.</w:t>
      </w:r>
    </w:p>
    <w:p w:rsidR="00EC6DC3" w:rsidRPr="00BE4BB7" w:rsidRDefault="00EC6DC3" w:rsidP="00BE4BB7">
      <w:pPr>
        <w:autoSpaceDE w:val="0"/>
        <w:autoSpaceDN w:val="0"/>
        <w:adjustRightInd w:val="0"/>
        <w:spacing w:after="0" w:line="360" w:lineRule="auto"/>
        <w:ind w:left="630" w:right="540" w:hanging="864"/>
        <w:jc w:val="both"/>
        <w:rPr>
          <w:rFonts w:ascii="Times New Roman" w:eastAsia="Calibri" w:hAnsi="Times New Roman" w:cs="B Lotus"/>
          <w:color w:val="000000"/>
          <w:sz w:val="28"/>
          <w:szCs w:val="28"/>
          <w:rtl/>
        </w:rPr>
      </w:pPr>
      <w:r w:rsidRPr="00BE4BB7">
        <w:rPr>
          <w:rFonts w:ascii="Times New Roman" w:eastAsia="Calibri" w:hAnsi="Times New Roman" w:cs="B Lotus"/>
          <w:sz w:val="28"/>
          <w:szCs w:val="28"/>
        </w:rPr>
        <w:t>Danoff, B., Harris, K.R., &amp; Graham, S. (1993). Incorporating strategy</w:t>
      </w:r>
      <w:r w:rsidRPr="00BE4BB7">
        <w:rPr>
          <w:rFonts w:ascii="Times New Roman" w:eastAsia="Calibri" w:hAnsi="Times New Roman" w:cs="B Lotus"/>
          <w:color w:val="000000"/>
          <w:sz w:val="28"/>
          <w:szCs w:val="28"/>
        </w:rPr>
        <w:t xml:space="preserve"> instruction within the writing process in the regular classroom: Effects on normally achieving and learning disabled students' writing. </w:t>
      </w:r>
      <w:r w:rsidRPr="00BE4BB7">
        <w:rPr>
          <w:rFonts w:ascii="Times New Roman" w:eastAsia="Calibri" w:hAnsi="Times New Roman" w:cs="B Lotus"/>
          <w:i/>
          <w:iCs/>
          <w:color w:val="000000"/>
          <w:sz w:val="28"/>
          <w:szCs w:val="28"/>
        </w:rPr>
        <w:t>Journal of Reading Behavior</w:t>
      </w:r>
      <w:r w:rsidRPr="00BE4BB7">
        <w:rPr>
          <w:rFonts w:ascii="Times New Roman" w:eastAsia="Calibri" w:hAnsi="Times New Roman" w:cs="B Lotus"/>
          <w:color w:val="000000"/>
          <w:sz w:val="28"/>
          <w:szCs w:val="28"/>
        </w:rPr>
        <w:t>, 25, 295-322.</w:t>
      </w:r>
    </w:p>
    <w:p w:rsidR="00EC6DC3" w:rsidRPr="00BE4BB7" w:rsidRDefault="00EC6DC3" w:rsidP="00BE4BB7">
      <w:pPr>
        <w:autoSpaceDE w:val="0"/>
        <w:autoSpaceDN w:val="0"/>
        <w:adjustRightInd w:val="0"/>
        <w:spacing w:after="0" w:line="360" w:lineRule="auto"/>
        <w:ind w:left="630" w:right="540" w:hanging="864"/>
        <w:jc w:val="both"/>
        <w:rPr>
          <w:rFonts w:ascii="Times New Roman" w:eastAsia="Calibri" w:hAnsi="Times New Roman" w:cs="B Lotus"/>
          <w:color w:val="000000"/>
          <w:sz w:val="28"/>
          <w:szCs w:val="28"/>
          <w:rtl/>
        </w:rPr>
      </w:pPr>
      <w:r w:rsidRPr="00BE4BB7">
        <w:rPr>
          <w:rFonts w:ascii="Times New Roman" w:eastAsia="Calibri" w:hAnsi="Times New Roman" w:cs="B Lotus"/>
          <w:color w:val="000000"/>
          <w:sz w:val="28"/>
          <w:szCs w:val="28"/>
        </w:rPr>
        <w:t>De La Paz, S. (1997). Strategy Instruction In Planing: Teaching Students With Learning and Writing Disabilities To Compose Persuasive And Expository Essays</w:t>
      </w:r>
      <w:r w:rsidRPr="00BE4BB7">
        <w:rPr>
          <w:rFonts w:ascii="Times New Roman" w:eastAsia="Calibri" w:hAnsi="Times New Roman" w:cs="B Lotus"/>
          <w:i/>
          <w:iCs/>
          <w:color w:val="000000"/>
          <w:sz w:val="28"/>
          <w:szCs w:val="28"/>
        </w:rPr>
        <w:t xml:space="preserve">. Learning Disability Quarterly, </w:t>
      </w:r>
      <w:r w:rsidRPr="00BE4BB7">
        <w:rPr>
          <w:rFonts w:ascii="Times New Roman" w:eastAsia="Calibri" w:hAnsi="Times New Roman" w:cs="B Lotus"/>
          <w:color w:val="000000"/>
          <w:sz w:val="28"/>
          <w:szCs w:val="28"/>
        </w:rPr>
        <w:t>20, 227-248.</w:t>
      </w:r>
    </w:p>
    <w:p w:rsidR="00EC6DC3" w:rsidRPr="00BE4BB7" w:rsidRDefault="00EC6DC3" w:rsidP="00BE4BB7">
      <w:pPr>
        <w:spacing w:after="200" w:line="360" w:lineRule="auto"/>
        <w:ind w:left="630" w:right="540" w:hanging="864"/>
        <w:jc w:val="both"/>
        <w:rPr>
          <w:rFonts w:ascii="Times New Roman" w:eastAsia="Calibri" w:hAnsi="Times New Roman" w:cs="B Lotus"/>
          <w:color w:val="000000"/>
          <w:sz w:val="28"/>
          <w:szCs w:val="28"/>
          <w:lang w:bidi="fa-IR"/>
        </w:rPr>
      </w:pPr>
      <w:r w:rsidRPr="00BE4BB7">
        <w:rPr>
          <w:rFonts w:ascii="Times New Roman" w:eastAsia="Calibri" w:hAnsi="Times New Roman" w:cs="B Lotus"/>
          <w:color w:val="000000"/>
          <w:sz w:val="28"/>
          <w:szCs w:val="28"/>
          <w:lang w:bidi="fa-IR"/>
        </w:rPr>
        <w:lastRenderedPageBreak/>
        <w:t xml:space="preserve">De La Paz, S. (2001). Teaching writing to student with attention deficit disorders and specific language impairment. </w:t>
      </w:r>
      <w:r w:rsidRPr="00BE4BB7">
        <w:rPr>
          <w:rFonts w:ascii="Times New Roman" w:eastAsia="Calibri" w:hAnsi="Times New Roman" w:cs="B Lotus"/>
          <w:i/>
          <w:iCs/>
          <w:color w:val="000000"/>
          <w:sz w:val="28"/>
          <w:szCs w:val="28"/>
          <w:lang w:bidi="fa-IR"/>
        </w:rPr>
        <w:t>The Journal of Educational Research,</w:t>
      </w:r>
      <w:r w:rsidRPr="00BE4BB7">
        <w:rPr>
          <w:rFonts w:ascii="Times New Roman" w:eastAsia="Calibri" w:hAnsi="Times New Roman" w:cs="B Lotus"/>
          <w:color w:val="000000"/>
          <w:sz w:val="28"/>
          <w:szCs w:val="28"/>
          <w:lang w:bidi="fa-IR"/>
        </w:rPr>
        <w:t xml:space="preserve"> 95, 37-47.</w:t>
      </w:r>
    </w:p>
    <w:p w:rsidR="00EC6DC3" w:rsidRPr="00BE4BB7" w:rsidRDefault="00EC6DC3" w:rsidP="00BE4BB7">
      <w:pPr>
        <w:autoSpaceDE w:val="0"/>
        <w:autoSpaceDN w:val="0"/>
        <w:adjustRightInd w:val="0"/>
        <w:spacing w:before="120" w:after="120" w:line="360" w:lineRule="auto"/>
        <w:ind w:left="630" w:right="540" w:hanging="864"/>
        <w:jc w:val="both"/>
        <w:rPr>
          <w:rFonts w:ascii="Times New Roman" w:eastAsia="Calibri" w:hAnsi="Times New Roman" w:cs="B Lotus"/>
          <w:color w:val="000000"/>
          <w:sz w:val="28"/>
          <w:szCs w:val="28"/>
          <w:rtl/>
        </w:rPr>
      </w:pPr>
      <w:r w:rsidRPr="00BE4BB7">
        <w:rPr>
          <w:rFonts w:ascii="Times New Roman" w:eastAsia="Calibri" w:hAnsi="Times New Roman" w:cs="B Lotus"/>
          <w:color w:val="000000"/>
          <w:sz w:val="28"/>
          <w:szCs w:val="28"/>
        </w:rPr>
        <w:t xml:space="preserve">De La Paz, S. (2007). Managing cognitive demands for writing: Comparing the effects of  instructional components in strategy instruction. </w:t>
      </w:r>
      <w:r w:rsidRPr="00BE4BB7">
        <w:rPr>
          <w:rFonts w:ascii="Times New Roman" w:eastAsia="Calibri" w:hAnsi="Times New Roman" w:cs="B Lotus"/>
          <w:i/>
          <w:iCs/>
          <w:color w:val="000000"/>
          <w:sz w:val="28"/>
          <w:szCs w:val="28"/>
        </w:rPr>
        <w:t>Reading &amp; Writing Quarterly: Overcoming Learning Difficulties</w:t>
      </w:r>
      <w:r w:rsidRPr="00BE4BB7">
        <w:rPr>
          <w:rFonts w:ascii="Times New Roman" w:eastAsia="Calibri" w:hAnsi="Times New Roman" w:cs="B Lotus"/>
          <w:color w:val="000000"/>
          <w:sz w:val="28"/>
          <w:szCs w:val="28"/>
        </w:rPr>
        <w:t>, 23, 249-266.</w:t>
      </w:r>
    </w:p>
    <w:p w:rsidR="00EC6DC3" w:rsidRPr="00BE4BB7" w:rsidRDefault="00EC6DC3" w:rsidP="00BE4BB7">
      <w:pPr>
        <w:spacing w:after="200" w:line="360" w:lineRule="auto"/>
        <w:ind w:left="630" w:right="540" w:hanging="864"/>
        <w:jc w:val="both"/>
        <w:rPr>
          <w:rFonts w:ascii="Times New Roman" w:eastAsia="Calibri" w:hAnsi="Times New Roman" w:cs="B Lotus"/>
          <w:color w:val="000000"/>
          <w:sz w:val="28"/>
          <w:szCs w:val="28"/>
          <w:lang w:bidi="fa-IR"/>
        </w:rPr>
      </w:pPr>
      <w:r w:rsidRPr="00BE4BB7">
        <w:rPr>
          <w:rFonts w:ascii="Times New Roman" w:eastAsia="Calibri" w:hAnsi="Times New Roman" w:cs="B Lotus"/>
          <w:color w:val="000000"/>
          <w:sz w:val="28"/>
          <w:szCs w:val="28"/>
        </w:rPr>
        <w:t xml:space="preserve">De La Paz, S., &amp; Graham, S. (1997). Effects of dictation and advanced planning instruction on the composing of students with writing and learning problems. </w:t>
      </w:r>
      <w:r w:rsidRPr="00BE4BB7">
        <w:rPr>
          <w:rFonts w:ascii="Times New Roman" w:eastAsia="Calibri" w:hAnsi="Times New Roman" w:cs="B Lotus"/>
          <w:i/>
          <w:iCs/>
          <w:color w:val="000000"/>
          <w:sz w:val="28"/>
          <w:szCs w:val="28"/>
        </w:rPr>
        <w:t xml:space="preserve">Journal of Educational Psychology, </w:t>
      </w:r>
      <w:r w:rsidRPr="00BE4BB7">
        <w:rPr>
          <w:rFonts w:ascii="Times New Roman" w:eastAsia="Calibri" w:hAnsi="Times New Roman" w:cs="B Lotus"/>
          <w:color w:val="000000"/>
          <w:sz w:val="28"/>
          <w:szCs w:val="28"/>
        </w:rPr>
        <w:t>892: 203-222.</w:t>
      </w:r>
    </w:p>
    <w:p w:rsidR="00EC6DC3" w:rsidRPr="00BE4BB7" w:rsidRDefault="00EC6DC3" w:rsidP="00BE4BB7">
      <w:pPr>
        <w:autoSpaceDE w:val="0"/>
        <w:autoSpaceDN w:val="0"/>
        <w:adjustRightInd w:val="0"/>
        <w:spacing w:after="0" w:line="360" w:lineRule="auto"/>
        <w:ind w:left="630" w:right="540" w:hanging="864"/>
        <w:jc w:val="both"/>
        <w:rPr>
          <w:rFonts w:ascii="Times New Roman" w:eastAsia="Calibri" w:hAnsi="Times New Roman" w:cs="B Lotus"/>
          <w:color w:val="000000"/>
          <w:sz w:val="28"/>
          <w:szCs w:val="28"/>
          <w:rtl/>
        </w:rPr>
      </w:pPr>
      <w:r w:rsidRPr="00BE4BB7">
        <w:rPr>
          <w:rFonts w:ascii="Times New Roman" w:eastAsia="Calibri" w:hAnsi="Times New Roman" w:cs="B Lotus"/>
          <w:color w:val="000000"/>
          <w:sz w:val="28"/>
          <w:szCs w:val="28"/>
        </w:rPr>
        <w:t xml:space="preserve">Debono, T.,  Hosseini, A., Cairo, C., Ghelani K., Tannock, R., &amp; Toplak, M. E. (2012). Written expression performance in adolescents with attention-deficit / hyperactivity disorder (ADHD).  </w:t>
      </w:r>
      <w:r w:rsidRPr="00BE4BB7">
        <w:rPr>
          <w:rFonts w:ascii="Times New Roman" w:eastAsia="Calibri" w:hAnsi="Times New Roman" w:cs="B Lotus"/>
          <w:i/>
          <w:iCs/>
          <w:color w:val="000000"/>
          <w:sz w:val="28"/>
          <w:szCs w:val="28"/>
        </w:rPr>
        <w:t xml:space="preserve">Reading &amp; Writing Quarterly, </w:t>
      </w:r>
      <w:r w:rsidRPr="00BE4BB7">
        <w:rPr>
          <w:rFonts w:ascii="Times New Roman" w:eastAsia="Calibri" w:hAnsi="Times New Roman" w:cs="B Lotus"/>
          <w:color w:val="000000"/>
          <w:sz w:val="28"/>
          <w:szCs w:val="28"/>
        </w:rPr>
        <w:t>25, 1403-1426.</w:t>
      </w:r>
    </w:p>
    <w:p w:rsidR="00EC6DC3" w:rsidRPr="00BE4BB7" w:rsidRDefault="00EC6DC3" w:rsidP="00BE4BB7">
      <w:pPr>
        <w:autoSpaceDE w:val="0"/>
        <w:autoSpaceDN w:val="0"/>
        <w:adjustRightInd w:val="0"/>
        <w:spacing w:after="0" w:line="360" w:lineRule="auto"/>
        <w:ind w:left="630" w:right="540" w:hanging="864"/>
        <w:jc w:val="both"/>
        <w:rPr>
          <w:rFonts w:ascii="Times New Roman" w:eastAsia="Calibri" w:hAnsi="Times New Roman" w:cs="B Lotus"/>
          <w:color w:val="000000"/>
          <w:sz w:val="28"/>
          <w:szCs w:val="28"/>
          <w:rtl/>
        </w:rPr>
      </w:pPr>
      <w:r w:rsidRPr="00BE4BB7">
        <w:rPr>
          <w:rFonts w:ascii="Times New Roman" w:eastAsia="Calibri" w:hAnsi="Times New Roman" w:cs="B Lotus"/>
          <w:color w:val="000000"/>
          <w:sz w:val="28"/>
          <w:szCs w:val="28"/>
        </w:rPr>
        <w:t>Englert, C., Raphael, T., Fear, K., &amp; Anderson, L. (1988). Students’metacognitive knowledge about how to write informational text.</w:t>
      </w:r>
      <w:r w:rsidRPr="00BE4BB7">
        <w:rPr>
          <w:rFonts w:ascii="Times New Roman" w:eastAsia="Calibri" w:hAnsi="Times New Roman" w:cs="B Lotus"/>
          <w:i/>
          <w:iCs/>
          <w:color w:val="000000"/>
          <w:sz w:val="28"/>
          <w:szCs w:val="28"/>
        </w:rPr>
        <w:t>Learning Disability Quarterly</w:t>
      </w:r>
      <w:r w:rsidRPr="00BE4BB7">
        <w:rPr>
          <w:rFonts w:ascii="Times New Roman" w:eastAsia="Calibri" w:hAnsi="Times New Roman" w:cs="B Lotus"/>
          <w:color w:val="000000"/>
          <w:sz w:val="28"/>
          <w:szCs w:val="28"/>
        </w:rPr>
        <w:t xml:space="preserve">, </w:t>
      </w:r>
      <w:r w:rsidRPr="00BE4BB7">
        <w:rPr>
          <w:rFonts w:ascii="Times New Roman" w:eastAsia="Calibri" w:hAnsi="Times New Roman" w:cs="B Lotus"/>
          <w:i/>
          <w:iCs/>
          <w:color w:val="000000"/>
          <w:sz w:val="28"/>
          <w:szCs w:val="28"/>
        </w:rPr>
        <w:t>11</w:t>
      </w:r>
      <w:r w:rsidRPr="00BE4BB7">
        <w:rPr>
          <w:rFonts w:ascii="Times New Roman" w:eastAsia="Calibri" w:hAnsi="Times New Roman" w:cs="B Lotus"/>
          <w:color w:val="000000"/>
          <w:sz w:val="28"/>
          <w:szCs w:val="28"/>
        </w:rPr>
        <w:t>, 18–46.</w:t>
      </w:r>
    </w:p>
    <w:p w:rsidR="00EC6DC3" w:rsidRPr="00BE4BB7" w:rsidRDefault="00EC6DC3" w:rsidP="00BE4BB7">
      <w:pPr>
        <w:autoSpaceDE w:val="0"/>
        <w:autoSpaceDN w:val="0"/>
        <w:adjustRightInd w:val="0"/>
        <w:spacing w:after="0" w:line="360" w:lineRule="auto"/>
        <w:ind w:left="630" w:right="540" w:hanging="864"/>
        <w:jc w:val="both"/>
        <w:rPr>
          <w:rFonts w:ascii="Times New Roman" w:eastAsia="Calibri" w:hAnsi="Times New Roman" w:cs="B Lotus"/>
          <w:color w:val="000000"/>
          <w:sz w:val="28"/>
          <w:szCs w:val="28"/>
        </w:rPr>
      </w:pPr>
      <w:r w:rsidRPr="00BE4BB7">
        <w:rPr>
          <w:rFonts w:ascii="Times New Roman" w:eastAsia="Calibri" w:hAnsi="Times New Roman" w:cs="B Lotus"/>
          <w:color w:val="000000"/>
          <w:sz w:val="28"/>
          <w:szCs w:val="28"/>
        </w:rPr>
        <w:t>Farone, S. V., Perlis, R. H., Doyle, A. E., Smoller, J. W., Goralnick, J. J., Holmgren, M. A., &amp;</w:t>
      </w:r>
      <w:r w:rsidRPr="00BE4BB7">
        <w:rPr>
          <w:rFonts w:ascii="Times New Roman" w:eastAsia="Calibri" w:hAnsi="Times New Roman" w:cs="B Lotus" w:hint="cs"/>
          <w:color w:val="000000"/>
          <w:sz w:val="28"/>
          <w:szCs w:val="28"/>
          <w:rtl/>
        </w:rPr>
        <w:t xml:space="preserve"> </w:t>
      </w:r>
      <w:r w:rsidRPr="00BE4BB7">
        <w:rPr>
          <w:rFonts w:ascii="Times New Roman" w:eastAsia="Calibri" w:hAnsi="Times New Roman" w:cs="B Lotus"/>
          <w:color w:val="000000"/>
          <w:sz w:val="28"/>
          <w:szCs w:val="28"/>
        </w:rPr>
        <w:t xml:space="preserve">et al. (2005). Molecular genetics on attention deficit/hyperactivity disorder. </w:t>
      </w:r>
      <w:r w:rsidRPr="00BE4BB7">
        <w:rPr>
          <w:rFonts w:ascii="Times New Roman" w:eastAsia="Calibri" w:hAnsi="Times New Roman" w:cs="B Lotus"/>
          <w:i/>
          <w:iCs/>
          <w:color w:val="000000"/>
          <w:sz w:val="28"/>
          <w:szCs w:val="28"/>
        </w:rPr>
        <w:t>Journal ofBiological Psychiatry</w:t>
      </w:r>
      <w:r w:rsidRPr="00BE4BB7">
        <w:rPr>
          <w:rFonts w:ascii="Times New Roman" w:eastAsia="Calibri" w:hAnsi="Times New Roman" w:cs="B Lotus"/>
          <w:color w:val="000000"/>
          <w:sz w:val="28"/>
          <w:szCs w:val="28"/>
        </w:rPr>
        <w:t>, 57, 1313- 1323.</w:t>
      </w:r>
    </w:p>
    <w:p w:rsidR="00EC6DC3" w:rsidRPr="00BE4BB7" w:rsidRDefault="00EC6DC3" w:rsidP="00BE4BB7">
      <w:pPr>
        <w:autoSpaceDE w:val="0"/>
        <w:autoSpaceDN w:val="0"/>
        <w:adjustRightInd w:val="0"/>
        <w:spacing w:after="0" w:line="360" w:lineRule="auto"/>
        <w:ind w:left="630" w:right="547" w:hanging="864"/>
        <w:jc w:val="both"/>
        <w:rPr>
          <w:rFonts w:ascii="Times New Roman" w:eastAsia="Calibri" w:hAnsi="Times New Roman" w:cs="B Lotus"/>
          <w:sz w:val="28"/>
          <w:szCs w:val="28"/>
        </w:rPr>
      </w:pPr>
      <w:r w:rsidRPr="00BE4BB7">
        <w:rPr>
          <w:rFonts w:ascii="Times New Roman" w:eastAsia="Calibri" w:hAnsi="Times New Roman" w:cs="B Lotus"/>
          <w:sz w:val="28"/>
          <w:szCs w:val="28"/>
          <w:rtl/>
        </w:rPr>
        <w:t xml:space="preserve"> </w:t>
      </w:r>
      <w:r w:rsidRPr="00BE4BB7">
        <w:rPr>
          <w:rFonts w:ascii="Times New Roman" w:eastAsia="Calibri" w:hAnsi="Times New Roman" w:cs="B Lotus"/>
          <w:sz w:val="28"/>
          <w:szCs w:val="28"/>
        </w:rPr>
        <w:t>Frankenberger, W., &amp; Cannon, C. (1999). Effects of Ritalin on academic  achievement</w:t>
      </w:r>
      <w:r w:rsidRPr="00BE4BB7">
        <w:rPr>
          <w:rFonts w:ascii="Times New Roman" w:eastAsia="Calibri" w:hAnsi="Times New Roman" w:cs="B Lotus" w:hint="cs"/>
          <w:sz w:val="28"/>
          <w:szCs w:val="28"/>
          <w:rtl/>
          <w:lang w:bidi="fa-IR"/>
        </w:rPr>
        <w:t xml:space="preserve"> </w:t>
      </w:r>
      <w:r w:rsidRPr="00BE4BB7">
        <w:rPr>
          <w:rFonts w:ascii="Times New Roman" w:eastAsia="Calibri" w:hAnsi="Times New Roman" w:cs="B Lotus"/>
          <w:sz w:val="28"/>
          <w:szCs w:val="28"/>
        </w:rPr>
        <w:t>from first to fifth grade. International Journal of Disability, Development and Education, 46, 199-221.</w:t>
      </w:r>
    </w:p>
    <w:p w:rsidR="00EC6DC3" w:rsidRPr="00BE4BB7" w:rsidRDefault="00EC6DC3" w:rsidP="00BE4BB7">
      <w:pPr>
        <w:autoSpaceDE w:val="0"/>
        <w:autoSpaceDN w:val="0"/>
        <w:adjustRightInd w:val="0"/>
        <w:spacing w:after="0" w:line="360" w:lineRule="auto"/>
        <w:ind w:left="630" w:right="450" w:hanging="900"/>
        <w:jc w:val="both"/>
        <w:rPr>
          <w:rFonts w:ascii="Times New Roman" w:eastAsia="Calibri" w:hAnsi="Times New Roman" w:cs="B Lotus"/>
          <w:sz w:val="28"/>
          <w:szCs w:val="28"/>
          <w:rtl/>
        </w:rPr>
      </w:pPr>
      <w:r w:rsidRPr="00BE4BB7">
        <w:rPr>
          <w:rFonts w:ascii="Times New Roman" w:eastAsia="Calibri" w:hAnsi="Times New Roman" w:cs="B Lotus"/>
          <w:sz w:val="28"/>
          <w:szCs w:val="28"/>
        </w:rPr>
        <w:t>Graham, L., &amp; Bellert, A. (2004). Difficulties in Reading Comprehension for</w:t>
      </w:r>
      <w:r w:rsidRPr="00BE4BB7">
        <w:rPr>
          <w:rFonts w:ascii="Times New Roman" w:eastAsia="Calibri" w:hAnsi="Times New Roman" w:cs="B Lotus" w:hint="cs"/>
          <w:sz w:val="28"/>
          <w:szCs w:val="28"/>
          <w:rtl/>
        </w:rPr>
        <w:t xml:space="preserve"> </w:t>
      </w:r>
      <w:r w:rsidRPr="00BE4BB7">
        <w:rPr>
          <w:rFonts w:ascii="Times New Roman" w:eastAsia="Calibri" w:hAnsi="Times New Roman" w:cs="B Lotus"/>
          <w:sz w:val="28"/>
          <w:szCs w:val="28"/>
        </w:rPr>
        <w:t>Students with</w:t>
      </w:r>
      <w:r w:rsidRPr="00BE4BB7">
        <w:rPr>
          <w:rFonts w:ascii="Times New Roman" w:eastAsia="Calibri" w:hAnsi="Times New Roman" w:cs="B Lotus" w:hint="cs"/>
          <w:sz w:val="28"/>
          <w:szCs w:val="28"/>
          <w:rtl/>
          <w:lang w:bidi="fa-IR"/>
        </w:rPr>
        <w:t xml:space="preserve"> </w:t>
      </w:r>
      <w:r w:rsidRPr="00BE4BB7">
        <w:rPr>
          <w:rFonts w:ascii="Times New Roman" w:eastAsia="Calibri" w:hAnsi="Times New Roman" w:cs="B Lotus"/>
          <w:sz w:val="28"/>
          <w:szCs w:val="28"/>
        </w:rPr>
        <w:t xml:space="preserve">learning disabilities. </w:t>
      </w:r>
      <w:r w:rsidRPr="00BE4BB7">
        <w:rPr>
          <w:rFonts w:ascii="Times New Roman" w:eastAsia="Calibri" w:hAnsi="Times New Roman" w:cs="B Lotus"/>
          <w:i/>
          <w:iCs/>
          <w:sz w:val="28"/>
          <w:szCs w:val="28"/>
        </w:rPr>
        <w:t>Learning about learning disabilities</w:t>
      </w:r>
      <w:r w:rsidRPr="00BE4BB7">
        <w:rPr>
          <w:rFonts w:ascii="Times New Roman" w:eastAsia="Calibri" w:hAnsi="Times New Roman" w:cs="B Lotus"/>
          <w:sz w:val="28"/>
          <w:szCs w:val="28"/>
        </w:rPr>
        <w:t xml:space="preserve">, </w:t>
      </w:r>
      <w:r w:rsidRPr="00BE4BB7">
        <w:rPr>
          <w:rFonts w:ascii="Times New Roman" w:eastAsia="Calibri" w:hAnsi="Times New Roman" w:cs="B Lotus"/>
          <w:i/>
          <w:iCs/>
          <w:sz w:val="28"/>
          <w:szCs w:val="28"/>
        </w:rPr>
        <w:t>3</w:t>
      </w:r>
      <w:r w:rsidRPr="00BE4BB7">
        <w:rPr>
          <w:rFonts w:ascii="Times New Roman" w:eastAsia="Calibri" w:hAnsi="Times New Roman" w:cs="B Lotus"/>
          <w:sz w:val="28"/>
          <w:szCs w:val="28"/>
        </w:rPr>
        <w:t>, 251–279.</w:t>
      </w:r>
    </w:p>
    <w:p w:rsidR="00EC6DC3" w:rsidRPr="00BE4BB7" w:rsidRDefault="00EC6DC3" w:rsidP="00BE4BB7">
      <w:pPr>
        <w:autoSpaceDE w:val="0"/>
        <w:autoSpaceDN w:val="0"/>
        <w:adjustRightInd w:val="0"/>
        <w:spacing w:after="0" w:line="360" w:lineRule="auto"/>
        <w:ind w:left="630" w:right="540" w:hanging="864"/>
        <w:jc w:val="both"/>
        <w:rPr>
          <w:rFonts w:ascii="Times New Roman" w:eastAsia="Calibri" w:hAnsi="Times New Roman" w:cs="B Lotus"/>
          <w:color w:val="000000"/>
          <w:sz w:val="28"/>
          <w:szCs w:val="28"/>
        </w:rPr>
      </w:pPr>
      <w:r w:rsidRPr="00BE4BB7">
        <w:rPr>
          <w:rFonts w:ascii="Times New Roman" w:eastAsia="Calibri" w:hAnsi="Times New Roman" w:cs="B Lotus"/>
          <w:sz w:val="28"/>
          <w:szCs w:val="28"/>
        </w:rPr>
        <w:t xml:space="preserve">Graham, S., &amp; Harris, K. R. (2005). </w:t>
      </w:r>
      <w:r w:rsidRPr="00BE4BB7">
        <w:rPr>
          <w:rFonts w:ascii="Times New Roman" w:eastAsia="Calibri" w:hAnsi="Times New Roman" w:cs="B Lotus"/>
          <w:i/>
          <w:iCs/>
          <w:sz w:val="28"/>
          <w:szCs w:val="28"/>
        </w:rPr>
        <w:t>Writing better. Effective Strategies for Teaching Students with Learning</w:t>
      </w:r>
      <w:r w:rsidRPr="00BE4BB7">
        <w:rPr>
          <w:rFonts w:ascii="Times New Roman" w:eastAsia="Calibri" w:hAnsi="Times New Roman" w:cs="B Lotus"/>
          <w:i/>
          <w:iCs/>
          <w:color w:val="000000"/>
          <w:sz w:val="28"/>
          <w:szCs w:val="28"/>
        </w:rPr>
        <w:t xml:space="preserve"> Difficulties. </w:t>
      </w:r>
      <w:r w:rsidRPr="00BE4BB7">
        <w:rPr>
          <w:rFonts w:ascii="Times New Roman" w:eastAsia="Calibri" w:hAnsi="Times New Roman" w:cs="B Lotus"/>
          <w:color w:val="000000"/>
          <w:sz w:val="28"/>
          <w:szCs w:val="28"/>
        </w:rPr>
        <w:t>Baltimore: Paul. H.Brooks Publishing Co.</w:t>
      </w:r>
    </w:p>
    <w:p w:rsidR="00EC6DC3" w:rsidRPr="00BE4BB7" w:rsidRDefault="00EC6DC3" w:rsidP="00BE4BB7">
      <w:pPr>
        <w:spacing w:after="200" w:line="360" w:lineRule="auto"/>
        <w:ind w:left="630" w:right="540" w:hanging="864"/>
        <w:jc w:val="both"/>
        <w:rPr>
          <w:rFonts w:ascii="Times New Roman" w:eastAsia="Calibri" w:hAnsi="Times New Roman" w:cs="B Lotus"/>
          <w:color w:val="000000"/>
          <w:sz w:val="28"/>
          <w:szCs w:val="28"/>
          <w:lang w:bidi="fa-IR"/>
        </w:rPr>
      </w:pPr>
      <w:r w:rsidRPr="00BE4BB7">
        <w:rPr>
          <w:rFonts w:ascii="Times New Roman" w:eastAsia="Calibri" w:hAnsi="Times New Roman" w:cs="B Lotus"/>
          <w:color w:val="000000"/>
          <w:sz w:val="28"/>
          <w:szCs w:val="28"/>
          <w:lang w:bidi="fa-IR"/>
        </w:rPr>
        <w:lastRenderedPageBreak/>
        <w:t>Graham, S., &amp; perin, D. (2007). A meta-analysis of writing instruction for adolescent student</w:t>
      </w:r>
      <w:r w:rsidRPr="00BE4BB7">
        <w:rPr>
          <w:rFonts w:ascii="Times New Roman" w:eastAsia="Calibri" w:hAnsi="Times New Roman" w:cs="B Lotus"/>
          <w:i/>
          <w:iCs/>
          <w:color w:val="000000"/>
          <w:sz w:val="28"/>
          <w:szCs w:val="28"/>
          <w:lang w:bidi="fa-IR"/>
        </w:rPr>
        <w:t>. Journal of educational psychology</w:t>
      </w:r>
      <w:r w:rsidRPr="00BE4BB7">
        <w:rPr>
          <w:rFonts w:ascii="Times New Roman" w:eastAsia="Calibri" w:hAnsi="Times New Roman" w:cs="B Lotus"/>
          <w:color w:val="000000"/>
          <w:sz w:val="28"/>
          <w:szCs w:val="28"/>
          <w:lang w:bidi="fa-IR"/>
        </w:rPr>
        <w:t>, 99.</w:t>
      </w:r>
    </w:p>
    <w:p w:rsidR="00EC6DC3" w:rsidRPr="00BE4BB7" w:rsidRDefault="00EC6DC3" w:rsidP="00BE4BB7">
      <w:pPr>
        <w:autoSpaceDE w:val="0"/>
        <w:autoSpaceDN w:val="0"/>
        <w:adjustRightInd w:val="0"/>
        <w:spacing w:after="0" w:line="360" w:lineRule="auto"/>
        <w:ind w:left="630" w:right="540" w:hanging="864"/>
        <w:jc w:val="both"/>
        <w:rPr>
          <w:rFonts w:ascii="Times New Roman" w:eastAsia="Calibri" w:hAnsi="Times New Roman" w:cs="B Lotus"/>
          <w:color w:val="000000"/>
          <w:sz w:val="28"/>
          <w:szCs w:val="28"/>
          <w:rtl/>
        </w:rPr>
      </w:pPr>
      <w:r w:rsidRPr="00BE4BB7">
        <w:rPr>
          <w:rFonts w:ascii="Times New Roman" w:eastAsia="Calibri" w:hAnsi="Times New Roman" w:cs="B Lotus"/>
          <w:color w:val="000000"/>
          <w:sz w:val="28"/>
          <w:szCs w:val="28"/>
        </w:rPr>
        <w:t>Graham, S., Harris, K., MacArthur, C., &amp;</w:t>
      </w:r>
      <w:r w:rsidRPr="00BE4BB7">
        <w:rPr>
          <w:rFonts w:ascii="Times New Roman" w:eastAsia="Calibri" w:hAnsi="Times New Roman" w:cs="B Lotus" w:hint="cs"/>
          <w:color w:val="000000"/>
          <w:sz w:val="28"/>
          <w:szCs w:val="28"/>
          <w:rtl/>
        </w:rPr>
        <w:t xml:space="preserve"> </w:t>
      </w:r>
      <w:r w:rsidRPr="00BE4BB7">
        <w:rPr>
          <w:rFonts w:ascii="Times New Roman" w:eastAsia="Calibri" w:hAnsi="Times New Roman" w:cs="B Lotus"/>
          <w:color w:val="000000"/>
          <w:sz w:val="28"/>
          <w:szCs w:val="28"/>
        </w:rPr>
        <w:t xml:space="preserve">Schwartz, S. (1991). Writing and writing instructionwith students with learning disabilities: A review of aprogram of research. </w:t>
      </w:r>
      <w:r w:rsidRPr="00BE4BB7">
        <w:rPr>
          <w:rFonts w:ascii="Times New Roman" w:eastAsia="Calibri" w:hAnsi="Times New Roman" w:cs="B Lotus"/>
          <w:i/>
          <w:iCs/>
          <w:color w:val="000000"/>
          <w:sz w:val="28"/>
          <w:szCs w:val="28"/>
        </w:rPr>
        <w:t>Learning Disability Quarterly</w:t>
      </w:r>
      <w:r w:rsidRPr="00BE4BB7">
        <w:rPr>
          <w:rFonts w:ascii="Times New Roman" w:eastAsia="Calibri" w:hAnsi="Times New Roman" w:cs="B Lotus"/>
          <w:color w:val="000000"/>
          <w:sz w:val="28"/>
          <w:szCs w:val="28"/>
        </w:rPr>
        <w:t>,14, 89-114.</w:t>
      </w:r>
    </w:p>
    <w:p w:rsidR="00EC6DC3" w:rsidRPr="00BE4BB7" w:rsidRDefault="00EC6DC3" w:rsidP="00BE4BB7">
      <w:pPr>
        <w:autoSpaceDE w:val="0"/>
        <w:autoSpaceDN w:val="0"/>
        <w:adjustRightInd w:val="0"/>
        <w:spacing w:after="0" w:line="360" w:lineRule="auto"/>
        <w:ind w:left="630" w:right="540" w:hanging="864"/>
        <w:jc w:val="both"/>
        <w:rPr>
          <w:rFonts w:ascii="Times New Roman" w:eastAsia="Calibri" w:hAnsi="Times New Roman" w:cs="B Lotus"/>
          <w:color w:val="000000"/>
          <w:sz w:val="28"/>
          <w:szCs w:val="28"/>
        </w:rPr>
      </w:pPr>
      <w:r w:rsidRPr="00BE4BB7">
        <w:rPr>
          <w:rFonts w:ascii="Times New Roman" w:eastAsia="Calibri" w:hAnsi="Times New Roman" w:cs="B Lotus"/>
          <w:color w:val="000000"/>
          <w:sz w:val="28"/>
          <w:szCs w:val="28"/>
        </w:rPr>
        <w:t>Graham, S., Schwartz, S., &amp; MacArthur, C. (1993). Knowledge ofwriting and the composing process, attitude towards writing, andself-efficacy for students with and without learning disabilities.</w:t>
      </w:r>
      <w:r w:rsidRPr="00BE4BB7">
        <w:rPr>
          <w:rFonts w:ascii="Times New Roman" w:eastAsia="Calibri" w:hAnsi="Times New Roman" w:cs="B Lotus"/>
          <w:i/>
          <w:iCs/>
          <w:color w:val="000000"/>
          <w:sz w:val="28"/>
          <w:szCs w:val="28"/>
        </w:rPr>
        <w:t>Journal of Learning Disabilities</w:t>
      </w:r>
      <w:r w:rsidRPr="00BE4BB7">
        <w:rPr>
          <w:rFonts w:ascii="Times New Roman" w:eastAsia="Calibri" w:hAnsi="Times New Roman" w:cs="B Lotus"/>
          <w:color w:val="000000"/>
          <w:sz w:val="28"/>
          <w:szCs w:val="28"/>
        </w:rPr>
        <w:t>, 26, 237–249.</w:t>
      </w:r>
    </w:p>
    <w:p w:rsidR="00EC6DC3" w:rsidRPr="00BE4BB7" w:rsidRDefault="00EC6DC3" w:rsidP="00BE4BB7">
      <w:pPr>
        <w:autoSpaceDE w:val="0"/>
        <w:autoSpaceDN w:val="0"/>
        <w:adjustRightInd w:val="0"/>
        <w:spacing w:after="0" w:line="360" w:lineRule="auto"/>
        <w:ind w:left="630" w:right="540" w:hanging="864"/>
        <w:jc w:val="both"/>
        <w:rPr>
          <w:rFonts w:ascii="Times New Roman" w:eastAsia="Calibri" w:hAnsi="Times New Roman" w:cs="B Lotus"/>
          <w:color w:val="000000"/>
          <w:sz w:val="28"/>
          <w:szCs w:val="28"/>
          <w:rtl/>
        </w:rPr>
      </w:pPr>
      <w:r w:rsidRPr="00BE4BB7">
        <w:rPr>
          <w:rFonts w:ascii="Times New Roman" w:eastAsia="Calibri" w:hAnsi="Times New Roman" w:cs="B Lotus"/>
          <w:color w:val="000000"/>
          <w:sz w:val="28"/>
          <w:szCs w:val="28"/>
        </w:rPr>
        <w:t xml:space="preserve">Gualtieri, C. T., &amp; Johnson, L. G., (2006). Efficient allocation of attentionalresources inpatients with ADHD: Maturational changes from age 10 to 29.  </w:t>
      </w:r>
      <w:r w:rsidRPr="00BE4BB7">
        <w:rPr>
          <w:rFonts w:ascii="Times New Roman" w:eastAsia="Calibri" w:hAnsi="Times New Roman" w:cs="B Lotus"/>
          <w:i/>
          <w:iCs/>
          <w:color w:val="000000"/>
          <w:sz w:val="28"/>
          <w:szCs w:val="28"/>
        </w:rPr>
        <w:t xml:space="preserve">Journal of </w:t>
      </w:r>
      <w:r w:rsidRPr="00BE4BB7">
        <w:rPr>
          <w:rFonts w:ascii="Times New Roman" w:eastAsia="Calibri" w:hAnsi="Times New Roman" w:cs="B Lotus"/>
          <w:i/>
          <w:iCs/>
          <w:color w:val="000000"/>
          <w:sz w:val="28"/>
          <w:szCs w:val="28"/>
          <w:shd w:val="clear" w:color="auto" w:fill="FFFFFF"/>
        </w:rPr>
        <w:t>Attention Disorder</w:t>
      </w:r>
      <w:r w:rsidRPr="00BE4BB7">
        <w:rPr>
          <w:rFonts w:ascii="Times New Roman" w:eastAsia="Calibri" w:hAnsi="Times New Roman" w:cs="B Lotus"/>
          <w:color w:val="000000"/>
          <w:sz w:val="28"/>
          <w:szCs w:val="28"/>
          <w:shd w:val="clear" w:color="auto" w:fill="FFFFFF"/>
        </w:rPr>
        <w:t>,</w:t>
      </w:r>
      <w:r w:rsidRPr="00BE4BB7">
        <w:rPr>
          <w:rFonts w:ascii="Times New Roman" w:eastAsia="Calibri" w:hAnsi="Times New Roman" w:cs="B Lotus"/>
          <w:color w:val="000000"/>
          <w:sz w:val="28"/>
          <w:szCs w:val="28"/>
        </w:rPr>
        <w:t xml:space="preserve"> 9, 1-9.</w:t>
      </w:r>
    </w:p>
    <w:p w:rsidR="00EC6DC3" w:rsidRPr="00BE4BB7" w:rsidRDefault="00EC6DC3" w:rsidP="00BE4BB7">
      <w:pPr>
        <w:spacing w:after="200" w:line="360" w:lineRule="auto"/>
        <w:ind w:left="630" w:right="540" w:hanging="864"/>
        <w:jc w:val="both"/>
        <w:rPr>
          <w:rFonts w:ascii="Times New Roman" w:eastAsia="Calibri" w:hAnsi="Times New Roman" w:cs="B Lotus"/>
          <w:color w:val="000000"/>
          <w:sz w:val="28"/>
          <w:szCs w:val="28"/>
          <w:rtl/>
          <w:lang w:bidi="fa-IR"/>
        </w:rPr>
      </w:pPr>
      <w:r w:rsidRPr="00BE4BB7">
        <w:rPr>
          <w:rFonts w:ascii="Times New Roman" w:eastAsia="Calibri" w:hAnsi="Times New Roman" w:cs="B Lotus"/>
          <w:color w:val="000000"/>
          <w:sz w:val="28"/>
          <w:szCs w:val="28"/>
          <w:lang w:bidi="fa-IR"/>
        </w:rPr>
        <w:t>Hameltt, K. W., Pllaigirini, D. S., &amp; Conners, C. K. (1987). An investigation of executive processes in the problem-solving of attention deficit disorder hyperactive children</w:t>
      </w:r>
      <w:r w:rsidRPr="00BE4BB7">
        <w:rPr>
          <w:rFonts w:ascii="Times New Roman" w:eastAsia="Calibri" w:hAnsi="Times New Roman" w:cs="B Lotus"/>
          <w:i/>
          <w:iCs/>
          <w:color w:val="000000"/>
          <w:sz w:val="28"/>
          <w:szCs w:val="28"/>
          <w:lang w:bidi="fa-IR"/>
        </w:rPr>
        <w:t>. Journal of Pediatric Psychology</w:t>
      </w:r>
      <w:r w:rsidRPr="00BE4BB7">
        <w:rPr>
          <w:rFonts w:ascii="Times New Roman" w:eastAsia="Calibri" w:hAnsi="Times New Roman" w:cs="B Lotus"/>
          <w:color w:val="000000"/>
          <w:sz w:val="28"/>
          <w:szCs w:val="28"/>
          <w:lang w:bidi="fa-IR"/>
        </w:rPr>
        <w:t>, 12, 227-240.</w:t>
      </w:r>
    </w:p>
    <w:p w:rsidR="00EC6DC3" w:rsidRPr="00BE4BB7" w:rsidRDefault="00EC6DC3" w:rsidP="00BE4BB7">
      <w:pPr>
        <w:autoSpaceDE w:val="0"/>
        <w:autoSpaceDN w:val="0"/>
        <w:adjustRightInd w:val="0"/>
        <w:spacing w:after="0" w:line="360" w:lineRule="auto"/>
        <w:ind w:left="630" w:right="540" w:hanging="864"/>
        <w:jc w:val="both"/>
        <w:rPr>
          <w:rFonts w:ascii="Times New Roman" w:eastAsia="Calibri" w:hAnsi="Times New Roman" w:cs="B Lotus"/>
          <w:color w:val="000000"/>
          <w:sz w:val="28"/>
          <w:szCs w:val="28"/>
          <w:rtl/>
        </w:rPr>
      </w:pPr>
      <w:r w:rsidRPr="00BE4BB7">
        <w:rPr>
          <w:rFonts w:ascii="Times New Roman" w:eastAsia="Calibri" w:hAnsi="Times New Roman" w:cs="B Lotus"/>
          <w:color w:val="000000"/>
          <w:sz w:val="28"/>
          <w:szCs w:val="28"/>
        </w:rPr>
        <w:t xml:space="preserve">Hart, H., Radua, J., Mataix, D., &amp; Rubia, K. (2012). Meta-analysis of fMRI studies of timing in attention-deficit hyperactivity disorder (ADHD). </w:t>
      </w:r>
      <w:r w:rsidRPr="00BE4BB7">
        <w:rPr>
          <w:rFonts w:ascii="Times New Roman" w:eastAsia="Calibri" w:hAnsi="Times New Roman" w:cs="B Lotus"/>
          <w:i/>
          <w:iCs/>
          <w:color w:val="000000"/>
          <w:sz w:val="28"/>
          <w:szCs w:val="28"/>
        </w:rPr>
        <w:t xml:space="preserve">Neuroscience and Biobehavioral Reviews, </w:t>
      </w:r>
      <w:r w:rsidRPr="00BE4BB7">
        <w:rPr>
          <w:rFonts w:ascii="Times New Roman" w:eastAsia="Calibri" w:hAnsi="Times New Roman" w:cs="B Lotus"/>
          <w:color w:val="000000"/>
          <w:sz w:val="28"/>
          <w:szCs w:val="28"/>
        </w:rPr>
        <w:t>36, 2248-2256.</w:t>
      </w:r>
    </w:p>
    <w:p w:rsidR="00EC6DC3" w:rsidRPr="00BE4BB7" w:rsidRDefault="00EC6DC3" w:rsidP="00BE4BB7">
      <w:pPr>
        <w:tabs>
          <w:tab w:val="left" w:pos="6075"/>
          <w:tab w:val="right" w:pos="9360"/>
        </w:tabs>
        <w:spacing w:after="200" w:line="360" w:lineRule="auto"/>
        <w:ind w:left="630" w:right="540" w:hanging="864"/>
        <w:jc w:val="both"/>
        <w:rPr>
          <w:rFonts w:ascii="Times New Roman" w:eastAsia="Calibri" w:hAnsi="Times New Roman" w:cs="B Lotus"/>
          <w:color w:val="000000"/>
          <w:sz w:val="28"/>
          <w:szCs w:val="28"/>
          <w:rtl/>
          <w:lang w:bidi="fa-IR"/>
        </w:rPr>
      </w:pPr>
      <w:r w:rsidRPr="00BE4BB7">
        <w:rPr>
          <w:rFonts w:ascii="Times New Roman" w:eastAsia="Calibri" w:hAnsi="Times New Roman" w:cs="B Lotus"/>
          <w:color w:val="000000"/>
          <w:sz w:val="28"/>
          <w:szCs w:val="28"/>
          <w:lang w:bidi="fa-IR"/>
        </w:rPr>
        <w:t>Jacobson,  L. T., &amp; Reid, R. (2012). Improving the writing performance of high school student with attention deficit /hyperactivity disorder and writing difficulties.</w:t>
      </w:r>
      <w:r w:rsidRPr="00BE4BB7">
        <w:rPr>
          <w:rFonts w:ascii="Times New Roman" w:eastAsia="Calibri" w:hAnsi="Times New Roman" w:cs="B Lotus"/>
          <w:i/>
          <w:iCs/>
          <w:color w:val="000000"/>
          <w:sz w:val="28"/>
          <w:szCs w:val="28"/>
        </w:rPr>
        <w:t>Exceptionality</w:t>
      </w:r>
      <w:r w:rsidRPr="00BE4BB7">
        <w:rPr>
          <w:rFonts w:ascii="Times New Roman" w:eastAsia="Calibri" w:hAnsi="Times New Roman" w:cs="B Lotus"/>
          <w:color w:val="000000"/>
          <w:sz w:val="28"/>
          <w:szCs w:val="28"/>
          <w:lang w:bidi="fa-IR"/>
        </w:rPr>
        <w:t>. 20, 218-234.</w:t>
      </w:r>
    </w:p>
    <w:p w:rsidR="00EC6DC3" w:rsidRPr="00BE4BB7" w:rsidRDefault="00EC6DC3" w:rsidP="00BE4BB7">
      <w:pPr>
        <w:spacing w:after="200" w:line="360" w:lineRule="auto"/>
        <w:ind w:left="630" w:right="540" w:hanging="864"/>
        <w:jc w:val="both"/>
        <w:rPr>
          <w:rFonts w:ascii="Times New Roman" w:eastAsia="Calibri" w:hAnsi="Times New Roman" w:cs="B Lotus"/>
          <w:color w:val="000000"/>
          <w:sz w:val="28"/>
          <w:szCs w:val="28"/>
          <w:lang w:bidi="fa-IR"/>
        </w:rPr>
      </w:pPr>
      <w:r w:rsidRPr="00BE4BB7">
        <w:rPr>
          <w:rFonts w:ascii="Times New Roman" w:eastAsia="Calibri" w:hAnsi="Times New Roman" w:cs="B Lotus"/>
          <w:color w:val="000000"/>
          <w:sz w:val="28"/>
          <w:szCs w:val="28"/>
          <w:lang w:bidi="fa-IR"/>
        </w:rPr>
        <w:t xml:space="preserve"> Jacobson, L. T. (2009). Improving the writing performance of high school                student with attention deficit /hyperactivity disorder and writing                    difficulties.</w:t>
      </w:r>
      <w:r w:rsidRPr="00BE4BB7">
        <w:rPr>
          <w:rFonts w:ascii="Times New Roman" w:eastAsia="Calibri" w:hAnsi="Times New Roman" w:cs="B Lotus"/>
          <w:i/>
          <w:iCs/>
          <w:color w:val="000000"/>
          <w:sz w:val="28"/>
          <w:szCs w:val="28"/>
        </w:rPr>
        <w:t xml:space="preserve"> Open Access Theses and Dissertations from the College of   Education and Human Sciences of Nebraska-Lincoln. </w:t>
      </w:r>
      <w:r w:rsidRPr="00BE4BB7">
        <w:rPr>
          <w:rFonts w:ascii="Times New Roman" w:eastAsia="Calibri" w:hAnsi="Times New Roman" w:cs="B Lotus"/>
          <w:color w:val="000000"/>
          <w:sz w:val="28"/>
          <w:szCs w:val="28"/>
          <w:lang w:bidi="fa-IR"/>
        </w:rPr>
        <w:t>Paper 45.</w:t>
      </w:r>
    </w:p>
    <w:p w:rsidR="00EC6DC3" w:rsidRPr="00BE4BB7" w:rsidRDefault="00EC6DC3" w:rsidP="00BE4BB7">
      <w:pPr>
        <w:tabs>
          <w:tab w:val="right" w:pos="630"/>
        </w:tabs>
        <w:spacing w:after="200" w:line="360" w:lineRule="auto"/>
        <w:ind w:left="630" w:right="540" w:hanging="864"/>
        <w:jc w:val="both"/>
        <w:rPr>
          <w:rFonts w:ascii="Times New Roman" w:eastAsia="Calibri" w:hAnsi="Times New Roman" w:cs="B Lotus"/>
          <w:color w:val="000000"/>
          <w:sz w:val="28"/>
          <w:szCs w:val="28"/>
          <w:rtl/>
        </w:rPr>
      </w:pPr>
      <w:r w:rsidRPr="00BE4BB7">
        <w:rPr>
          <w:rFonts w:ascii="Times New Roman" w:eastAsia="Calibri" w:hAnsi="Times New Roman" w:cs="B Lotus"/>
          <w:color w:val="000000"/>
          <w:sz w:val="28"/>
          <w:szCs w:val="28"/>
        </w:rPr>
        <w:t xml:space="preserve">Kliegel, M., Ropeter, A., Mackinla,  R. (2006). Complex prospective memory inchildren with ADHD. </w:t>
      </w:r>
      <w:r w:rsidRPr="00BE4BB7">
        <w:rPr>
          <w:rFonts w:ascii="Times New Roman" w:eastAsia="Calibri" w:hAnsi="Times New Roman" w:cs="B Lotus"/>
          <w:i/>
          <w:iCs/>
          <w:color w:val="000000"/>
          <w:sz w:val="28"/>
          <w:szCs w:val="28"/>
        </w:rPr>
        <w:t>Child Neuropsychoe</w:t>
      </w:r>
      <w:r w:rsidRPr="00BE4BB7">
        <w:rPr>
          <w:rFonts w:ascii="Times New Roman" w:eastAsia="Calibri" w:hAnsi="Times New Roman" w:cs="B Lotus"/>
          <w:color w:val="000000"/>
          <w:sz w:val="28"/>
          <w:szCs w:val="28"/>
        </w:rPr>
        <w:t>, 12: 407-419.</w:t>
      </w:r>
    </w:p>
    <w:p w:rsidR="00EC6DC3" w:rsidRPr="00BE4BB7" w:rsidRDefault="00EC6DC3" w:rsidP="00BE4BB7">
      <w:pPr>
        <w:autoSpaceDE w:val="0"/>
        <w:autoSpaceDN w:val="0"/>
        <w:adjustRightInd w:val="0"/>
        <w:spacing w:after="0" w:line="360" w:lineRule="auto"/>
        <w:ind w:left="630" w:right="540" w:hanging="864"/>
        <w:jc w:val="both"/>
        <w:rPr>
          <w:rFonts w:ascii="Times New Roman" w:eastAsia="Calibri" w:hAnsi="Times New Roman" w:cs="B Lotus"/>
          <w:color w:val="000000"/>
          <w:sz w:val="28"/>
          <w:szCs w:val="28"/>
          <w:rtl/>
        </w:rPr>
      </w:pPr>
      <w:r w:rsidRPr="00BE4BB7">
        <w:rPr>
          <w:rFonts w:ascii="Times New Roman" w:eastAsia="Calibri" w:hAnsi="Times New Roman" w:cs="B Lotus"/>
          <w:color w:val="000000"/>
          <w:sz w:val="28"/>
          <w:szCs w:val="28"/>
        </w:rPr>
        <w:lastRenderedPageBreak/>
        <w:t xml:space="preserve">Kofman, O., Larson, J. G., &amp; Mostofsky, S. H. (2008). A novel task forexamining strategicplanning: Evidence for impairment in children with ADHD. </w:t>
      </w:r>
      <w:r w:rsidRPr="00BE4BB7">
        <w:rPr>
          <w:rFonts w:ascii="Times New Roman" w:eastAsia="Calibri" w:hAnsi="Times New Roman" w:cs="B Lotus"/>
          <w:i/>
          <w:iCs/>
          <w:color w:val="000000"/>
          <w:sz w:val="28"/>
          <w:szCs w:val="28"/>
        </w:rPr>
        <w:t>Journal of Clinical and Experimental Neuropsychology</w:t>
      </w:r>
      <w:r w:rsidRPr="00BE4BB7">
        <w:rPr>
          <w:rFonts w:ascii="Times New Roman" w:eastAsia="Calibri" w:hAnsi="Times New Roman" w:cs="B Lotus"/>
          <w:color w:val="000000"/>
          <w:sz w:val="28"/>
          <w:szCs w:val="28"/>
        </w:rPr>
        <w:t>, 30,261-271.</w:t>
      </w:r>
    </w:p>
    <w:p w:rsidR="00EC6DC3" w:rsidRPr="00BE4BB7" w:rsidRDefault="00EC6DC3" w:rsidP="00BE4BB7">
      <w:pPr>
        <w:autoSpaceDE w:val="0"/>
        <w:autoSpaceDN w:val="0"/>
        <w:adjustRightInd w:val="0"/>
        <w:spacing w:after="0" w:line="360" w:lineRule="auto"/>
        <w:ind w:left="630" w:right="540" w:hanging="864"/>
        <w:jc w:val="both"/>
        <w:rPr>
          <w:rFonts w:ascii="Times New Roman" w:eastAsia="Calibri" w:hAnsi="Times New Roman" w:cs="B Lotus"/>
          <w:color w:val="000000"/>
          <w:sz w:val="28"/>
          <w:szCs w:val="28"/>
          <w:rtl/>
          <w:lang w:bidi="fa-IR"/>
        </w:rPr>
      </w:pPr>
      <w:r w:rsidRPr="00BE4BB7">
        <w:rPr>
          <w:rFonts w:ascii="Times New Roman" w:eastAsia="Calibri" w:hAnsi="Times New Roman" w:cs="B Lotus"/>
          <w:color w:val="000000"/>
          <w:sz w:val="28"/>
          <w:szCs w:val="28"/>
          <w:lang w:bidi="fa-IR"/>
        </w:rPr>
        <w:t xml:space="preserve">Lane, K. L., Harris, K. R., Graham, S., Weisenbach, J. L., Bridle, M. &amp; Morphey, P. (2008). The effect of self-regulated strategy development on the writing performance of second-grade students with behavioral and writing difficulties, </w:t>
      </w:r>
      <w:r w:rsidRPr="00BE4BB7">
        <w:rPr>
          <w:rFonts w:ascii="Times New Roman" w:eastAsia="Calibri" w:hAnsi="Times New Roman" w:cs="B Lotus"/>
          <w:i/>
          <w:iCs/>
          <w:color w:val="000000"/>
          <w:sz w:val="28"/>
          <w:szCs w:val="28"/>
          <w:lang w:bidi="fa-IR"/>
        </w:rPr>
        <w:t>the Journal of special education</w:t>
      </w:r>
      <w:r w:rsidRPr="00BE4BB7">
        <w:rPr>
          <w:rFonts w:ascii="Times New Roman" w:eastAsia="Calibri" w:hAnsi="Times New Roman" w:cs="B Lotus"/>
          <w:color w:val="000000"/>
          <w:sz w:val="28"/>
          <w:szCs w:val="28"/>
          <w:lang w:bidi="fa-IR"/>
        </w:rPr>
        <w:t>, 41, (4) 234-253.</w:t>
      </w:r>
    </w:p>
    <w:p w:rsidR="00EC6DC3" w:rsidRPr="00BE4BB7" w:rsidRDefault="00EC6DC3" w:rsidP="00BE4BB7">
      <w:pPr>
        <w:autoSpaceDE w:val="0"/>
        <w:autoSpaceDN w:val="0"/>
        <w:adjustRightInd w:val="0"/>
        <w:spacing w:after="0" w:line="360" w:lineRule="auto"/>
        <w:ind w:left="630" w:right="540" w:hanging="900"/>
        <w:rPr>
          <w:rFonts w:ascii="Times New Roman" w:eastAsia="Calibri" w:hAnsi="Times New Roman" w:cs="B Lotus"/>
          <w:sz w:val="28"/>
          <w:szCs w:val="28"/>
        </w:rPr>
      </w:pPr>
      <w:r w:rsidRPr="00BE4BB7">
        <w:rPr>
          <w:rFonts w:ascii="Times New Roman" w:eastAsia="Calibri" w:hAnsi="Times New Roman" w:cs="B Lotus"/>
          <w:sz w:val="28"/>
          <w:szCs w:val="28"/>
        </w:rPr>
        <w:t>Lederer, J.</w:t>
      </w:r>
      <w:r w:rsidRPr="00BE4BB7">
        <w:rPr>
          <w:rFonts w:ascii="Times New Roman" w:eastAsia="Calibri" w:hAnsi="Times New Roman" w:cs="B Lotus" w:hint="cs"/>
          <w:sz w:val="28"/>
          <w:szCs w:val="28"/>
          <w:rtl/>
        </w:rPr>
        <w:t xml:space="preserve"> </w:t>
      </w:r>
      <w:r w:rsidRPr="00BE4BB7">
        <w:rPr>
          <w:rFonts w:ascii="Times New Roman" w:eastAsia="Calibri" w:hAnsi="Times New Roman" w:cs="B Lotus"/>
          <w:sz w:val="28"/>
          <w:szCs w:val="28"/>
        </w:rPr>
        <w:t>(2000). Reciprocal teaching of social studies in inclusive elementary classrooms.</w:t>
      </w:r>
      <w:r w:rsidRPr="00BE4BB7">
        <w:rPr>
          <w:rFonts w:ascii="Times New Roman" w:eastAsia="Calibri" w:hAnsi="Times New Roman" w:cs="B Lotus" w:hint="cs"/>
          <w:sz w:val="28"/>
          <w:szCs w:val="28"/>
          <w:rtl/>
          <w:lang w:bidi="fa-IR"/>
        </w:rPr>
        <w:t xml:space="preserve"> </w:t>
      </w:r>
      <w:r w:rsidRPr="00BE4BB7">
        <w:rPr>
          <w:rFonts w:ascii="Times New Roman" w:eastAsia="Calibri" w:hAnsi="Times New Roman" w:cs="B Lotus"/>
          <w:i/>
          <w:iCs/>
          <w:sz w:val="28"/>
          <w:szCs w:val="28"/>
        </w:rPr>
        <w:t>Journal of learning disability</w:t>
      </w:r>
      <w:r w:rsidRPr="00BE4BB7">
        <w:rPr>
          <w:rFonts w:ascii="Times New Roman" w:eastAsia="Calibri" w:hAnsi="Times New Roman" w:cs="B Lotus"/>
          <w:sz w:val="28"/>
          <w:szCs w:val="28"/>
        </w:rPr>
        <w:t>, Austin,33 ,91-107.</w:t>
      </w:r>
    </w:p>
    <w:p w:rsidR="00EC6DC3" w:rsidRPr="00BE4BB7" w:rsidRDefault="00EC6DC3" w:rsidP="00BE4BB7">
      <w:pPr>
        <w:spacing w:after="200" w:line="360" w:lineRule="auto"/>
        <w:ind w:left="630" w:right="540" w:hanging="864"/>
        <w:jc w:val="both"/>
        <w:rPr>
          <w:rFonts w:ascii="Times New Roman" w:eastAsia="Calibri" w:hAnsi="Times New Roman" w:cs="B Lotus"/>
          <w:color w:val="000000"/>
          <w:sz w:val="28"/>
          <w:szCs w:val="28"/>
          <w:rtl/>
          <w:lang w:bidi="fa-IR"/>
        </w:rPr>
      </w:pPr>
      <w:r w:rsidRPr="00BE4BB7">
        <w:rPr>
          <w:rFonts w:ascii="Times New Roman" w:eastAsia="Calibri" w:hAnsi="Times New Roman" w:cs="B Lotus"/>
          <w:color w:val="000000"/>
          <w:sz w:val="28"/>
          <w:szCs w:val="28"/>
          <w:lang w:bidi="fa-IR"/>
        </w:rPr>
        <w:t xml:space="preserve">Lemos, S. L. (2000). Students goal  and self-regulation in classroom, </w:t>
      </w:r>
      <w:r w:rsidRPr="00BE4BB7">
        <w:rPr>
          <w:rFonts w:ascii="Times New Roman" w:eastAsia="Calibri" w:hAnsi="Times New Roman" w:cs="B Lotus"/>
          <w:i/>
          <w:iCs/>
          <w:color w:val="000000"/>
          <w:sz w:val="28"/>
          <w:szCs w:val="28"/>
          <w:lang w:bidi="fa-IR"/>
        </w:rPr>
        <w:t>International Journal of education Research, 37, 471-485.</w:t>
      </w:r>
    </w:p>
    <w:p w:rsidR="00EC6DC3" w:rsidRPr="00BE4BB7" w:rsidRDefault="00EC6DC3" w:rsidP="00BE4BB7">
      <w:pPr>
        <w:autoSpaceDE w:val="0"/>
        <w:autoSpaceDN w:val="0"/>
        <w:adjustRightInd w:val="0"/>
        <w:spacing w:after="0" w:line="360" w:lineRule="auto"/>
        <w:ind w:left="630" w:hanging="864"/>
        <w:jc w:val="both"/>
        <w:rPr>
          <w:rFonts w:ascii="TimesNewRoman" w:eastAsia="Calibri" w:hAnsi="TimesNewRoman" w:cs="B Lotus"/>
          <w:sz w:val="28"/>
          <w:szCs w:val="28"/>
        </w:rPr>
      </w:pPr>
      <w:r w:rsidRPr="00BE4BB7">
        <w:rPr>
          <w:rFonts w:ascii="TimesNewRoman" w:eastAsia="Calibri" w:hAnsi="TimesNewRoman" w:cs="B Lotus"/>
          <w:sz w:val="28"/>
          <w:szCs w:val="28"/>
        </w:rPr>
        <w:t>Lienemann, T. O. &amp; Reid, R. (2008). Using self-regulated strategy development to</w:t>
      </w:r>
      <w:r w:rsidRPr="00BE4BB7">
        <w:rPr>
          <w:rFonts w:ascii="TimesNewRoman" w:eastAsia="Calibri" w:hAnsi="TimesNewRoman" w:cs="B Lotus" w:hint="cs"/>
          <w:sz w:val="28"/>
          <w:szCs w:val="28"/>
          <w:rtl/>
          <w:lang w:bidi="fa-IR"/>
        </w:rPr>
        <w:t xml:space="preserve"> </w:t>
      </w:r>
      <w:r w:rsidRPr="00BE4BB7">
        <w:rPr>
          <w:rFonts w:ascii="TimesNewRoman" w:eastAsia="Calibri" w:hAnsi="TimesNewRoman" w:cs="B Lotus"/>
          <w:sz w:val="28"/>
          <w:szCs w:val="28"/>
        </w:rPr>
        <w:t>improve expository writing with students with attention deficit hyperactivity</w:t>
      </w:r>
      <w:r w:rsidRPr="00BE4BB7">
        <w:rPr>
          <w:rFonts w:ascii="TimesNewRoman" w:eastAsia="Calibri" w:hAnsi="TimesNewRoman" w:cs="B Lotus" w:hint="cs"/>
          <w:sz w:val="28"/>
          <w:szCs w:val="28"/>
          <w:rtl/>
          <w:lang w:bidi="fa-IR"/>
        </w:rPr>
        <w:t xml:space="preserve"> </w:t>
      </w:r>
      <w:r w:rsidRPr="00BE4BB7">
        <w:rPr>
          <w:rFonts w:ascii="TimesNewRoman" w:eastAsia="Calibri" w:hAnsi="TimesNewRoman" w:cs="B Lotus"/>
          <w:sz w:val="28"/>
          <w:szCs w:val="28"/>
        </w:rPr>
        <w:t>disorder. Exceptional Children, 74, 1-16.</w:t>
      </w:r>
    </w:p>
    <w:p w:rsidR="00EC6DC3" w:rsidRPr="00BE4BB7" w:rsidRDefault="00EC6DC3" w:rsidP="00BE4BB7">
      <w:pPr>
        <w:autoSpaceDE w:val="0"/>
        <w:autoSpaceDN w:val="0"/>
        <w:adjustRightInd w:val="0"/>
        <w:spacing w:after="0" w:line="360" w:lineRule="auto"/>
        <w:ind w:left="630" w:hanging="864"/>
        <w:jc w:val="both"/>
        <w:rPr>
          <w:rFonts w:ascii="TimesNewRoman" w:eastAsia="Calibri" w:hAnsi="TimesNewRoman" w:cs="B Lotus"/>
          <w:sz w:val="28"/>
          <w:szCs w:val="28"/>
        </w:rPr>
      </w:pPr>
      <w:r w:rsidRPr="00BE4BB7">
        <w:rPr>
          <w:rFonts w:ascii="TimesNewRoman" w:eastAsia="Calibri" w:hAnsi="TimesNewRoman" w:cs="B Lotus"/>
          <w:sz w:val="28"/>
          <w:szCs w:val="28"/>
        </w:rPr>
        <w:t>Lienemann, T. O., Graham, S., Leader-Janssen, B., &amp; Reid, R. (2006). Improving the</w:t>
      </w:r>
      <w:r w:rsidRPr="00BE4BB7">
        <w:rPr>
          <w:rFonts w:ascii="TimesNewRoman" w:eastAsia="Calibri" w:hAnsi="TimesNewRoman" w:cs="B Lotus" w:hint="cs"/>
          <w:sz w:val="28"/>
          <w:szCs w:val="28"/>
          <w:rtl/>
          <w:lang w:bidi="fa-IR"/>
        </w:rPr>
        <w:t xml:space="preserve"> </w:t>
      </w:r>
      <w:r w:rsidRPr="00BE4BB7">
        <w:rPr>
          <w:rFonts w:ascii="TimesNewRoman" w:eastAsia="Calibri" w:hAnsi="TimesNewRoman" w:cs="B Lotus"/>
          <w:sz w:val="28"/>
          <w:szCs w:val="28"/>
        </w:rPr>
        <w:t>writing performance of struggling writers in second grade. The Journal of Special</w:t>
      </w:r>
      <w:r w:rsidRPr="00BE4BB7">
        <w:rPr>
          <w:rFonts w:ascii="TimesNewRoman" w:eastAsia="Calibri" w:hAnsi="TimesNewRoman" w:cs="B Lotus" w:hint="cs"/>
          <w:sz w:val="28"/>
          <w:szCs w:val="28"/>
          <w:rtl/>
          <w:lang w:bidi="fa-IR"/>
        </w:rPr>
        <w:t xml:space="preserve"> </w:t>
      </w:r>
      <w:r w:rsidRPr="00BE4BB7">
        <w:rPr>
          <w:rFonts w:ascii="TimesNewRoman" w:eastAsia="Calibri" w:hAnsi="TimesNewRoman" w:cs="B Lotus"/>
          <w:sz w:val="28"/>
          <w:szCs w:val="28"/>
        </w:rPr>
        <w:t>Education, 40, 66-78.</w:t>
      </w:r>
    </w:p>
    <w:p w:rsidR="00EC6DC3" w:rsidRPr="00BE4BB7" w:rsidRDefault="00EC6DC3" w:rsidP="00BE4BB7">
      <w:pPr>
        <w:autoSpaceDE w:val="0"/>
        <w:autoSpaceDN w:val="0"/>
        <w:adjustRightInd w:val="0"/>
        <w:spacing w:after="0" w:line="360" w:lineRule="auto"/>
        <w:ind w:left="630" w:right="540" w:hanging="864"/>
        <w:rPr>
          <w:rFonts w:ascii="Times New Roman" w:eastAsia="Calibri" w:hAnsi="Times New Roman" w:cs="B Lotus"/>
          <w:color w:val="000000"/>
          <w:sz w:val="28"/>
          <w:szCs w:val="28"/>
          <w:rtl/>
        </w:rPr>
      </w:pPr>
      <w:r w:rsidRPr="00BE4BB7">
        <w:rPr>
          <w:rFonts w:ascii="Times New Roman" w:eastAsia="Calibri" w:hAnsi="Times New Roman" w:cs="B Lotus"/>
          <w:color w:val="000000"/>
          <w:sz w:val="28"/>
          <w:szCs w:val="28"/>
        </w:rPr>
        <w:t xml:space="preserve">Lienemann, T., Reid, R., &amp; the IRIS Center. (2009). </w:t>
      </w:r>
      <w:r w:rsidRPr="00BE4BB7">
        <w:rPr>
          <w:rFonts w:ascii="Times New Roman" w:eastAsia="Calibri" w:hAnsi="Times New Roman" w:cs="B Lotus"/>
          <w:i/>
          <w:iCs/>
          <w:color w:val="000000"/>
          <w:sz w:val="28"/>
          <w:szCs w:val="28"/>
        </w:rPr>
        <w:t>Written expression: Grades 2–5</w:t>
      </w:r>
      <w:r w:rsidRPr="00BE4BB7">
        <w:rPr>
          <w:rFonts w:ascii="Times New Roman" w:eastAsia="Calibri" w:hAnsi="Times New Roman" w:cs="B Lotus"/>
          <w:color w:val="000000"/>
          <w:sz w:val="28"/>
          <w:szCs w:val="28"/>
        </w:rPr>
        <w:t>.</w:t>
      </w:r>
    </w:p>
    <w:p w:rsidR="00EC6DC3" w:rsidRPr="00BE4BB7" w:rsidRDefault="00EC6DC3" w:rsidP="00BE4BB7">
      <w:pPr>
        <w:autoSpaceDE w:val="0"/>
        <w:autoSpaceDN w:val="0"/>
        <w:adjustRightInd w:val="0"/>
        <w:spacing w:after="0" w:line="360" w:lineRule="auto"/>
        <w:ind w:left="630" w:right="540" w:hanging="864"/>
        <w:jc w:val="both"/>
        <w:rPr>
          <w:rFonts w:ascii="Times New Roman" w:eastAsia="Calibri" w:hAnsi="Times New Roman" w:cs="B Lotus"/>
          <w:color w:val="000000"/>
          <w:sz w:val="28"/>
          <w:szCs w:val="28"/>
          <w:rtl/>
        </w:rPr>
      </w:pPr>
      <w:r w:rsidRPr="00BE4BB7">
        <w:rPr>
          <w:rFonts w:ascii="Times New Roman" w:eastAsia="Calibri" w:hAnsi="Times New Roman" w:cs="B Lotus"/>
          <w:color w:val="000000"/>
          <w:sz w:val="28"/>
          <w:szCs w:val="28"/>
        </w:rPr>
        <w:t xml:space="preserve">MacArthur, C., Schwartz, S., Graham, S., Molloy,D., &amp; Harris, K. (1996). Integration of strategyinstruction into a whole language classroom: A casestudy. </w:t>
      </w:r>
      <w:r w:rsidRPr="00BE4BB7">
        <w:rPr>
          <w:rFonts w:ascii="Times New Roman" w:eastAsia="Calibri" w:hAnsi="Times New Roman" w:cs="B Lotus"/>
          <w:i/>
          <w:iCs/>
          <w:color w:val="000000"/>
          <w:sz w:val="28"/>
          <w:szCs w:val="28"/>
        </w:rPr>
        <w:t>Learning Disabilities Research and Practice</w:t>
      </w:r>
      <w:r w:rsidRPr="00BE4BB7">
        <w:rPr>
          <w:rFonts w:ascii="Times New Roman" w:eastAsia="Calibri" w:hAnsi="Times New Roman" w:cs="B Lotus"/>
          <w:color w:val="000000"/>
          <w:sz w:val="28"/>
          <w:szCs w:val="28"/>
        </w:rPr>
        <w:t>, 11, 168-176.</w:t>
      </w:r>
    </w:p>
    <w:p w:rsidR="00EC6DC3" w:rsidRPr="00BE4BB7" w:rsidRDefault="00EC6DC3" w:rsidP="00BE4BB7">
      <w:pPr>
        <w:autoSpaceDE w:val="0"/>
        <w:autoSpaceDN w:val="0"/>
        <w:adjustRightInd w:val="0"/>
        <w:spacing w:after="0" w:line="360" w:lineRule="auto"/>
        <w:ind w:left="630" w:right="540" w:hanging="864"/>
        <w:jc w:val="both"/>
        <w:rPr>
          <w:rFonts w:ascii="Times New Roman" w:eastAsia="Calibri" w:hAnsi="Times New Roman" w:cs="B Lotus"/>
          <w:color w:val="000000"/>
          <w:sz w:val="28"/>
          <w:szCs w:val="28"/>
          <w:rtl/>
        </w:rPr>
      </w:pPr>
      <w:r w:rsidRPr="00BE4BB7">
        <w:rPr>
          <w:rFonts w:ascii="Times New Roman" w:eastAsia="Calibri" w:hAnsi="Times New Roman" w:cs="B Lotus"/>
          <w:color w:val="000000"/>
          <w:sz w:val="28"/>
          <w:szCs w:val="28"/>
        </w:rPr>
        <w:t xml:space="preserve">Mason, L. H., &amp; Shriner, J. G. (2008). Self-regulated strategy development instruction for writing an opinion essay: Effects for six students with emotional/behavior disorders. </w:t>
      </w:r>
      <w:r w:rsidRPr="00BE4BB7">
        <w:rPr>
          <w:rFonts w:ascii="Times New Roman" w:eastAsia="Calibri" w:hAnsi="Times New Roman" w:cs="B Lotus"/>
          <w:i/>
          <w:iCs/>
          <w:color w:val="000000"/>
          <w:sz w:val="28"/>
          <w:szCs w:val="28"/>
          <w:lang w:bidi="fa-IR"/>
        </w:rPr>
        <w:t>Reading and Writing Quarterly</w:t>
      </w:r>
      <w:r w:rsidRPr="00BE4BB7">
        <w:rPr>
          <w:rFonts w:ascii="Times New Roman" w:eastAsia="Calibri" w:hAnsi="Times New Roman" w:cs="B Lotus"/>
          <w:color w:val="000000"/>
          <w:sz w:val="28"/>
          <w:szCs w:val="28"/>
          <w:lang w:bidi="fa-IR"/>
        </w:rPr>
        <w:t xml:space="preserve">, </w:t>
      </w:r>
      <w:r w:rsidRPr="00BE4BB7">
        <w:rPr>
          <w:rFonts w:ascii="Times New Roman" w:eastAsia="Calibri" w:hAnsi="Times New Roman" w:cs="B Lotus"/>
          <w:color w:val="000000"/>
          <w:sz w:val="28"/>
          <w:szCs w:val="28"/>
        </w:rPr>
        <w:t>21, 71–93</w:t>
      </w:r>
      <w:r w:rsidRPr="00BE4BB7">
        <w:rPr>
          <w:rFonts w:ascii="Times New Roman" w:eastAsia="Calibri" w:hAnsi="Times New Roman" w:cs="B Lotus"/>
          <w:color w:val="000000"/>
          <w:sz w:val="28"/>
          <w:szCs w:val="28"/>
          <w:rtl/>
        </w:rPr>
        <w:t>.</w:t>
      </w:r>
    </w:p>
    <w:p w:rsidR="00EC6DC3" w:rsidRPr="00BE4BB7" w:rsidRDefault="00EC6DC3" w:rsidP="00BE4BB7">
      <w:pPr>
        <w:autoSpaceDE w:val="0"/>
        <w:autoSpaceDN w:val="0"/>
        <w:adjustRightInd w:val="0"/>
        <w:spacing w:after="0" w:line="360" w:lineRule="auto"/>
        <w:ind w:left="630" w:right="540" w:hanging="864"/>
        <w:jc w:val="both"/>
        <w:rPr>
          <w:rFonts w:ascii="Times New Roman" w:eastAsia="Calibri" w:hAnsi="Times New Roman" w:cs="B Lotus"/>
          <w:color w:val="000000"/>
          <w:sz w:val="28"/>
          <w:szCs w:val="28"/>
        </w:rPr>
      </w:pPr>
      <w:r w:rsidRPr="00BE4BB7">
        <w:rPr>
          <w:rFonts w:ascii="Times New Roman" w:eastAsia="Calibri" w:hAnsi="Times New Roman" w:cs="B Lotus"/>
          <w:color w:val="000000"/>
          <w:sz w:val="28"/>
          <w:szCs w:val="28"/>
        </w:rPr>
        <w:lastRenderedPageBreak/>
        <w:t>Mason, L. H.,</w:t>
      </w:r>
      <w:r w:rsidRPr="00BE4BB7">
        <w:rPr>
          <w:rFonts w:ascii="Times New Roman" w:eastAsia="Calibri" w:hAnsi="Times New Roman" w:cs="B Lotus" w:hint="cs"/>
          <w:color w:val="000000"/>
          <w:sz w:val="28"/>
          <w:szCs w:val="28"/>
          <w:rtl/>
        </w:rPr>
        <w:t xml:space="preserve"> </w:t>
      </w:r>
      <w:r w:rsidRPr="00BE4BB7">
        <w:rPr>
          <w:rFonts w:ascii="Times New Roman" w:eastAsia="Calibri" w:hAnsi="Times New Roman" w:cs="B Lotus"/>
          <w:color w:val="000000"/>
          <w:sz w:val="28"/>
          <w:szCs w:val="28"/>
        </w:rPr>
        <w:t>Harris, K</w:t>
      </w:r>
      <w:r w:rsidRPr="00BE4BB7">
        <w:rPr>
          <w:rFonts w:ascii="Times New Roman" w:eastAsia="Calibri" w:hAnsi="Times New Roman" w:cs="B Lotus" w:hint="cs"/>
          <w:color w:val="000000"/>
          <w:sz w:val="28"/>
          <w:szCs w:val="28"/>
          <w:rtl/>
        </w:rPr>
        <w:t>.</w:t>
      </w:r>
      <w:r w:rsidRPr="00BE4BB7">
        <w:rPr>
          <w:rFonts w:ascii="Times New Roman" w:eastAsia="Calibri" w:hAnsi="Times New Roman" w:cs="B Lotus"/>
          <w:color w:val="000000"/>
          <w:sz w:val="28"/>
          <w:szCs w:val="28"/>
        </w:rPr>
        <w:t xml:space="preserve"> R., &amp; Graham,</w:t>
      </w:r>
      <w:r w:rsidRPr="00BE4BB7">
        <w:rPr>
          <w:rFonts w:ascii="Times New Roman" w:eastAsia="Calibri" w:hAnsi="Times New Roman" w:cs="B Lotus" w:hint="cs"/>
          <w:color w:val="000000"/>
          <w:sz w:val="28"/>
          <w:szCs w:val="28"/>
          <w:rtl/>
        </w:rPr>
        <w:t xml:space="preserve"> </w:t>
      </w:r>
      <w:r w:rsidRPr="00BE4BB7">
        <w:rPr>
          <w:rFonts w:ascii="Times New Roman" w:eastAsia="Calibri" w:hAnsi="Times New Roman" w:cs="B Lotus"/>
          <w:color w:val="000000"/>
          <w:sz w:val="28"/>
          <w:szCs w:val="28"/>
        </w:rPr>
        <w:t>S. (2011). Self-Regulated Strategy</w:t>
      </w:r>
      <w:r w:rsidRPr="00BE4BB7">
        <w:rPr>
          <w:rFonts w:ascii="Times New Roman" w:eastAsia="Calibri" w:hAnsi="Times New Roman" w:cs="B Lotus" w:hint="cs"/>
          <w:color w:val="000000"/>
          <w:sz w:val="28"/>
          <w:szCs w:val="28"/>
          <w:rtl/>
        </w:rPr>
        <w:t xml:space="preserve"> </w:t>
      </w:r>
      <w:r w:rsidRPr="00BE4BB7">
        <w:rPr>
          <w:rFonts w:ascii="Times New Roman" w:eastAsia="Calibri" w:hAnsi="Times New Roman" w:cs="B Lotus"/>
          <w:color w:val="000000"/>
          <w:sz w:val="28"/>
          <w:szCs w:val="28"/>
        </w:rPr>
        <w:t xml:space="preserve">Development for Students With Writing Difficulties. </w:t>
      </w:r>
      <w:r w:rsidRPr="00BE4BB7">
        <w:rPr>
          <w:rFonts w:ascii="Times New Roman" w:eastAsia="Calibri" w:hAnsi="Times New Roman" w:cs="B Lotus"/>
          <w:i/>
          <w:iCs/>
          <w:color w:val="000000"/>
          <w:sz w:val="28"/>
          <w:szCs w:val="28"/>
        </w:rPr>
        <w:t xml:space="preserve">Theory into Practice, </w:t>
      </w:r>
      <w:r w:rsidRPr="00BE4BB7">
        <w:rPr>
          <w:rFonts w:ascii="Times New Roman" w:eastAsia="Calibri" w:hAnsi="Times New Roman" w:cs="B Lotus"/>
          <w:color w:val="000000"/>
          <w:sz w:val="28"/>
          <w:szCs w:val="28"/>
        </w:rPr>
        <w:t>50(1),20.</w:t>
      </w:r>
    </w:p>
    <w:p w:rsidR="00EC6DC3" w:rsidRPr="00BE4BB7" w:rsidRDefault="00EC6DC3" w:rsidP="00BE4BB7">
      <w:pPr>
        <w:spacing w:after="200" w:line="360" w:lineRule="auto"/>
        <w:ind w:left="630" w:right="540" w:hanging="864"/>
        <w:jc w:val="both"/>
        <w:rPr>
          <w:rFonts w:ascii="Times New Roman" w:eastAsia="Calibri" w:hAnsi="Times New Roman" w:cs="B Lotus"/>
          <w:color w:val="000000"/>
          <w:sz w:val="28"/>
          <w:szCs w:val="28"/>
          <w:lang w:bidi="fa-IR"/>
        </w:rPr>
      </w:pPr>
      <w:r w:rsidRPr="00BE4BB7">
        <w:rPr>
          <w:rFonts w:ascii="Times New Roman" w:eastAsia="Calibri" w:hAnsi="Times New Roman" w:cs="B Lotus"/>
          <w:color w:val="000000"/>
          <w:sz w:val="28"/>
          <w:szCs w:val="28"/>
          <w:lang w:bidi="fa-IR"/>
        </w:rPr>
        <w:t xml:space="preserve">Mayes, S. D., Calhoun, S. L., &amp; Crowell, E. W. (2000). Learning disabilities and ADHD: overlapping spectrum disorders. </w:t>
      </w:r>
      <w:r w:rsidRPr="00BE4BB7">
        <w:rPr>
          <w:rFonts w:ascii="Times New Roman" w:eastAsia="Calibri" w:hAnsi="Times New Roman" w:cs="B Lotus"/>
          <w:i/>
          <w:iCs/>
          <w:color w:val="000000"/>
          <w:sz w:val="28"/>
          <w:szCs w:val="28"/>
          <w:lang w:bidi="fa-IR"/>
        </w:rPr>
        <w:t>Journal of Learning Disabilities,</w:t>
      </w:r>
      <w:r w:rsidRPr="00BE4BB7">
        <w:rPr>
          <w:rFonts w:ascii="Times New Roman" w:eastAsia="Calibri" w:hAnsi="Times New Roman" w:cs="B Lotus"/>
          <w:color w:val="000000"/>
          <w:sz w:val="28"/>
          <w:szCs w:val="28"/>
          <w:lang w:bidi="fa-IR"/>
        </w:rPr>
        <w:t xml:space="preserve"> 33, 417-424.</w:t>
      </w:r>
    </w:p>
    <w:p w:rsidR="00EC6DC3" w:rsidRPr="00BE4BB7" w:rsidRDefault="00EC6DC3" w:rsidP="00BE4BB7">
      <w:pPr>
        <w:autoSpaceDE w:val="0"/>
        <w:autoSpaceDN w:val="0"/>
        <w:adjustRightInd w:val="0"/>
        <w:spacing w:after="0" w:line="360" w:lineRule="auto"/>
        <w:ind w:left="630" w:right="540" w:hanging="864"/>
        <w:jc w:val="both"/>
        <w:rPr>
          <w:rFonts w:ascii="Times New Roman" w:eastAsia="Calibri" w:hAnsi="Times New Roman" w:cs="B Lotus"/>
          <w:color w:val="000000"/>
          <w:sz w:val="28"/>
          <w:szCs w:val="28"/>
          <w:rtl/>
        </w:rPr>
      </w:pPr>
      <w:r w:rsidRPr="00BE4BB7">
        <w:rPr>
          <w:rFonts w:ascii="Times New Roman" w:eastAsia="Calibri" w:hAnsi="Times New Roman" w:cs="B Lotus"/>
          <w:color w:val="000000"/>
          <w:sz w:val="28"/>
          <w:szCs w:val="28"/>
        </w:rPr>
        <w:t>Mick, E., &amp; Faraone, S. V. (2008). Genetics of attention deficit hyperactivity disorder.</w:t>
      </w:r>
      <w:r w:rsidRPr="00BE4BB7">
        <w:rPr>
          <w:rFonts w:ascii="Times New Roman" w:eastAsia="Calibri" w:hAnsi="Times New Roman" w:cs="B Lotus"/>
          <w:i/>
          <w:iCs/>
          <w:color w:val="000000"/>
          <w:sz w:val="28"/>
          <w:szCs w:val="28"/>
        </w:rPr>
        <w:t>Journal of Child and Adolescent Psychiatric</w:t>
      </w:r>
      <w:r w:rsidRPr="00BE4BB7">
        <w:rPr>
          <w:rFonts w:ascii="Times New Roman" w:eastAsia="Calibri" w:hAnsi="Times New Roman" w:cs="B Lotus"/>
          <w:color w:val="000000"/>
          <w:sz w:val="28"/>
          <w:szCs w:val="28"/>
        </w:rPr>
        <w:t>, 17, 261- 284.</w:t>
      </w:r>
    </w:p>
    <w:p w:rsidR="00EC6DC3" w:rsidRPr="00BE4BB7" w:rsidRDefault="00EC6DC3" w:rsidP="00BE4BB7">
      <w:pPr>
        <w:tabs>
          <w:tab w:val="left" w:pos="6075"/>
          <w:tab w:val="right" w:pos="9360"/>
        </w:tabs>
        <w:spacing w:after="200" w:line="360" w:lineRule="auto"/>
        <w:ind w:left="630" w:right="540" w:hanging="864"/>
        <w:jc w:val="both"/>
        <w:rPr>
          <w:rFonts w:ascii="Times New Roman" w:eastAsia="Calibri" w:hAnsi="Times New Roman" w:cs="B Lotus"/>
          <w:color w:val="000000"/>
          <w:sz w:val="28"/>
          <w:szCs w:val="28"/>
          <w:rtl/>
          <w:lang w:bidi="fa-IR"/>
        </w:rPr>
      </w:pPr>
      <w:r w:rsidRPr="00BE4BB7">
        <w:rPr>
          <w:rFonts w:ascii="Times New Roman" w:eastAsia="Calibri" w:hAnsi="Times New Roman" w:cs="B Lotus"/>
          <w:color w:val="000000"/>
          <w:sz w:val="28"/>
          <w:szCs w:val="28"/>
          <w:lang w:bidi="fa-IR"/>
        </w:rPr>
        <w:t>Nigg, J. T. (2006</w:t>
      </w:r>
      <w:r w:rsidRPr="00BE4BB7">
        <w:rPr>
          <w:rFonts w:ascii="Times New Roman" w:eastAsia="Calibri" w:hAnsi="Times New Roman" w:cs="B Lotus"/>
          <w:i/>
          <w:iCs/>
          <w:color w:val="000000"/>
          <w:sz w:val="28"/>
          <w:szCs w:val="28"/>
          <w:lang w:bidi="fa-IR"/>
        </w:rPr>
        <w:t>). What causes ADHD? Understanding what goes wrong and why</w:t>
      </w:r>
      <w:r w:rsidRPr="00BE4BB7">
        <w:rPr>
          <w:rFonts w:ascii="Times New Roman" w:eastAsia="Calibri" w:hAnsi="Times New Roman" w:cs="B Lotus"/>
          <w:color w:val="000000"/>
          <w:sz w:val="28"/>
          <w:szCs w:val="28"/>
          <w:lang w:bidi="fa-IR"/>
        </w:rPr>
        <w:t>. New York, NY: Guilford Press.</w:t>
      </w:r>
    </w:p>
    <w:p w:rsidR="00EC6DC3" w:rsidRPr="00BE4BB7" w:rsidRDefault="00EC6DC3" w:rsidP="00BE4BB7">
      <w:pPr>
        <w:spacing w:after="200" w:line="360" w:lineRule="auto"/>
        <w:ind w:left="630" w:right="540" w:hanging="864"/>
        <w:jc w:val="both"/>
        <w:rPr>
          <w:rFonts w:ascii="Times New Roman" w:eastAsia="Calibri" w:hAnsi="Times New Roman" w:cs="B Lotus"/>
          <w:color w:val="000000"/>
          <w:sz w:val="28"/>
          <w:szCs w:val="28"/>
          <w:lang w:bidi="fa-IR"/>
        </w:rPr>
      </w:pPr>
      <w:r w:rsidRPr="00BE4BB7">
        <w:rPr>
          <w:rFonts w:ascii="Times New Roman" w:eastAsia="Calibri" w:hAnsi="Times New Roman" w:cs="B Lotus"/>
          <w:color w:val="000000"/>
          <w:sz w:val="28"/>
          <w:szCs w:val="28"/>
          <w:lang w:bidi="fa-IR"/>
        </w:rPr>
        <w:t xml:space="preserve">Nippold, M. A., ward-longergan, J. M., &amp; fanning, J. L. (2005). Persuasive writing in children, adolescents, and adults: a study syntactic, semantic and pragmatic development. </w:t>
      </w:r>
      <w:r w:rsidRPr="00BE4BB7">
        <w:rPr>
          <w:rFonts w:ascii="Times New Roman" w:eastAsia="Calibri" w:hAnsi="Times New Roman" w:cs="B Lotus"/>
          <w:i/>
          <w:iCs/>
          <w:color w:val="000000"/>
          <w:sz w:val="28"/>
          <w:szCs w:val="28"/>
          <w:lang w:bidi="fa-IR"/>
        </w:rPr>
        <w:t>Language, speech, and hearing services in schools,</w:t>
      </w:r>
      <w:r w:rsidRPr="00BE4BB7">
        <w:rPr>
          <w:rFonts w:ascii="Times New Roman" w:eastAsia="Calibri" w:hAnsi="Times New Roman" w:cs="B Lotus"/>
          <w:color w:val="000000"/>
          <w:sz w:val="28"/>
          <w:szCs w:val="28"/>
          <w:lang w:bidi="fa-IR"/>
        </w:rPr>
        <w:t xml:space="preserve"> 36, 125-138.</w:t>
      </w:r>
    </w:p>
    <w:p w:rsidR="00EC6DC3" w:rsidRPr="00BE4BB7" w:rsidRDefault="00EC6DC3" w:rsidP="00BE4BB7">
      <w:pPr>
        <w:spacing w:after="200" w:line="360" w:lineRule="auto"/>
        <w:ind w:left="630" w:right="540" w:hanging="864"/>
        <w:jc w:val="both"/>
        <w:rPr>
          <w:rFonts w:ascii="Times New Roman" w:eastAsia="Calibri" w:hAnsi="Times New Roman" w:cs="B Lotus"/>
          <w:color w:val="000000"/>
          <w:sz w:val="28"/>
          <w:szCs w:val="28"/>
          <w:lang w:bidi="fa-IR"/>
        </w:rPr>
      </w:pPr>
      <w:r w:rsidRPr="00BE4BB7">
        <w:rPr>
          <w:rFonts w:ascii="Times New Roman" w:eastAsia="Calibri" w:hAnsi="Times New Roman" w:cs="B Lotus"/>
          <w:color w:val="000000"/>
          <w:sz w:val="28"/>
          <w:szCs w:val="28"/>
          <w:lang w:bidi="fa-IR"/>
        </w:rPr>
        <w:t xml:space="preserve">O’Neill, M., &amp; Douglas, V. I. (1991). Study strategies an story recall attention deficit disorder and reading disability. </w:t>
      </w:r>
      <w:r w:rsidRPr="00BE4BB7">
        <w:rPr>
          <w:rFonts w:ascii="Times New Roman" w:eastAsia="Calibri" w:hAnsi="Times New Roman" w:cs="B Lotus"/>
          <w:i/>
          <w:iCs/>
          <w:color w:val="000000"/>
          <w:sz w:val="28"/>
          <w:szCs w:val="28"/>
          <w:lang w:bidi="fa-IR"/>
        </w:rPr>
        <w:t>Journal of Abnormal Child Psychology,</w:t>
      </w:r>
      <w:r w:rsidRPr="00BE4BB7">
        <w:rPr>
          <w:rFonts w:ascii="Times New Roman" w:eastAsia="Calibri" w:hAnsi="Times New Roman" w:cs="B Lotus"/>
          <w:color w:val="000000"/>
          <w:sz w:val="28"/>
          <w:szCs w:val="28"/>
          <w:lang w:bidi="fa-IR"/>
        </w:rPr>
        <w:t xml:space="preserve"> 19, 671-692.</w:t>
      </w:r>
    </w:p>
    <w:p w:rsidR="00EC6DC3" w:rsidRPr="00BE4BB7" w:rsidRDefault="00EC6DC3" w:rsidP="00BE4BB7">
      <w:pPr>
        <w:autoSpaceDE w:val="0"/>
        <w:autoSpaceDN w:val="0"/>
        <w:adjustRightInd w:val="0"/>
        <w:spacing w:after="0" w:line="360" w:lineRule="auto"/>
        <w:ind w:left="630" w:right="540" w:hanging="900"/>
        <w:jc w:val="both"/>
        <w:rPr>
          <w:rFonts w:ascii="Times New Roman" w:eastAsia="Calibri" w:hAnsi="Times New Roman" w:cs="B Lotus"/>
          <w:sz w:val="28"/>
          <w:szCs w:val="28"/>
        </w:rPr>
      </w:pPr>
      <w:r w:rsidRPr="00BE4BB7">
        <w:rPr>
          <w:rFonts w:ascii="Times New Roman" w:eastAsia="Calibri" w:hAnsi="Times New Roman" w:cs="B Lotus"/>
          <w:sz w:val="28"/>
          <w:szCs w:val="28"/>
        </w:rPr>
        <w:t xml:space="preserve">Olseon, P. J., Westerberg, H., &amp; Kelingberg, T. (2004). Increased perfrotal andparietal brain activity after training of working memory. Nature Neurosience, 45-49. </w:t>
      </w:r>
    </w:p>
    <w:p w:rsidR="00EC6DC3" w:rsidRPr="00BE4BB7" w:rsidRDefault="00EC6DC3" w:rsidP="00BE4BB7">
      <w:pPr>
        <w:autoSpaceDE w:val="0"/>
        <w:autoSpaceDN w:val="0"/>
        <w:adjustRightInd w:val="0"/>
        <w:spacing w:after="0" w:line="360" w:lineRule="auto"/>
        <w:ind w:left="630" w:right="540" w:hanging="864"/>
        <w:rPr>
          <w:rFonts w:ascii="Times New Roman" w:eastAsia="Calibri" w:hAnsi="Times New Roman" w:cs="B Lotus"/>
          <w:color w:val="000000"/>
          <w:sz w:val="28"/>
          <w:szCs w:val="28"/>
          <w:lang w:bidi="fa-IR"/>
        </w:rPr>
      </w:pPr>
      <w:r w:rsidRPr="00BE4BB7">
        <w:rPr>
          <w:rFonts w:ascii="Times New Roman" w:eastAsia="Calibri" w:hAnsi="Times New Roman" w:cs="B Lotus"/>
          <w:color w:val="000000"/>
          <w:sz w:val="28"/>
          <w:szCs w:val="28"/>
        </w:rPr>
        <w:t xml:space="preserve">Patel, P., &amp; Laud, E. L. (2009). Using Goal-Setting in “P(paw)LANS”to Improve Writing. </w:t>
      </w:r>
      <w:r w:rsidRPr="00BE4BB7">
        <w:rPr>
          <w:rFonts w:ascii="Times New Roman" w:eastAsia="Calibri" w:hAnsi="Times New Roman" w:cs="B Lotus"/>
          <w:i/>
          <w:iCs/>
          <w:color w:val="000000"/>
          <w:sz w:val="28"/>
          <w:szCs w:val="28"/>
        </w:rPr>
        <w:t xml:space="preserve">Teaching Exceptional Children Plus, </w:t>
      </w:r>
      <w:r w:rsidRPr="00BE4BB7">
        <w:rPr>
          <w:rFonts w:ascii="Times New Roman" w:eastAsia="Calibri" w:hAnsi="Times New Roman" w:cs="B Lotus"/>
          <w:color w:val="000000"/>
          <w:sz w:val="28"/>
          <w:szCs w:val="28"/>
        </w:rPr>
        <w:t>5(4)</w:t>
      </w:r>
      <w:r w:rsidRPr="00BE4BB7">
        <w:rPr>
          <w:rFonts w:ascii="Times New Roman" w:eastAsia="Calibri" w:hAnsi="Times New Roman" w:cs="B Lotus"/>
          <w:color w:val="000000"/>
          <w:sz w:val="28"/>
          <w:szCs w:val="28"/>
          <w:lang w:bidi="fa-IR"/>
        </w:rPr>
        <w:t>, 1-13.</w:t>
      </w:r>
    </w:p>
    <w:p w:rsidR="00EC6DC3" w:rsidRPr="00BE4BB7" w:rsidRDefault="00EC6DC3" w:rsidP="00BE4BB7">
      <w:pPr>
        <w:spacing w:after="200" w:line="360" w:lineRule="auto"/>
        <w:ind w:left="630" w:right="540" w:hanging="864"/>
        <w:jc w:val="both"/>
        <w:rPr>
          <w:rFonts w:ascii="Times New Roman" w:eastAsia="Calibri" w:hAnsi="Times New Roman" w:cs="B Lotus"/>
          <w:color w:val="000000"/>
          <w:sz w:val="28"/>
          <w:szCs w:val="28"/>
          <w:rtl/>
          <w:lang w:bidi="fa-IR"/>
        </w:rPr>
      </w:pPr>
      <w:r w:rsidRPr="00BE4BB7">
        <w:rPr>
          <w:rFonts w:ascii="Times New Roman" w:eastAsia="Calibri" w:hAnsi="Times New Roman" w:cs="B Lotus"/>
          <w:color w:val="000000"/>
          <w:sz w:val="28"/>
          <w:szCs w:val="28"/>
          <w:lang w:bidi="fa-IR"/>
        </w:rPr>
        <w:t xml:space="preserve">Re, A. M., &amp; Cornoldi, C. (2010). ADHD expressive writing difficulties of             ADHD children: when good declarative knowledge is not sufficient. </w:t>
      </w:r>
      <w:r w:rsidRPr="00BE4BB7">
        <w:rPr>
          <w:rFonts w:ascii="Times New Roman" w:eastAsia="Calibri" w:hAnsi="Times New Roman" w:cs="B Lotus"/>
          <w:i/>
          <w:iCs/>
          <w:color w:val="000000"/>
          <w:sz w:val="28"/>
          <w:szCs w:val="28"/>
          <w:lang w:bidi="fa-IR"/>
        </w:rPr>
        <w:t>Eur J Psychol Educ</w:t>
      </w:r>
      <w:r w:rsidRPr="00BE4BB7">
        <w:rPr>
          <w:rFonts w:ascii="Times New Roman" w:eastAsia="Calibri" w:hAnsi="Times New Roman" w:cs="B Lotus"/>
          <w:color w:val="000000"/>
          <w:sz w:val="28"/>
          <w:szCs w:val="28"/>
          <w:lang w:bidi="fa-IR"/>
        </w:rPr>
        <w:t xml:space="preserve">, 25, 315-323.         </w:t>
      </w:r>
    </w:p>
    <w:p w:rsidR="00EC6DC3" w:rsidRPr="00BE4BB7" w:rsidRDefault="00EC6DC3" w:rsidP="00BE4BB7">
      <w:pPr>
        <w:spacing w:after="200" w:line="360" w:lineRule="auto"/>
        <w:ind w:left="630" w:right="540" w:hanging="864"/>
        <w:jc w:val="both"/>
        <w:rPr>
          <w:rFonts w:ascii="Times New Roman" w:eastAsia="Calibri" w:hAnsi="Times New Roman" w:cs="B Lotus"/>
          <w:color w:val="000000"/>
          <w:sz w:val="28"/>
          <w:szCs w:val="28"/>
          <w:lang w:bidi="fa-IR"/>
        </w:rPr>
      </w:pPr>
      <w:r w:rsidRPr="00BE4BB7">
        <w:rPr>
          <w:rFonts w:ascii="Times New Roman" w:eastAsia="Calibri" w:hAnsi="Times New Roman" w:cs="B Lotus"/>
          <w:color w:val="000000"/>
          <w:sz w:val="28"/>
          <w:szCs w:val="28"/>
          <w:lang w:bidi="fa-IR"/>
        </w:rPr>
        <w:t xml:space="preserve">Re, A. M., Pedron, M., &amp; Cornoldi, C. (2007). Expressive writing difficulties in children described as exhibiting ADHD symptoms. </w:t>
      </w:r>
      <w:r w:rsidRPr="00BE4BB7">
        <w:rPr>
          <w:rFonts w:ascii="Times New Roman" w:eastAsia="Calibri" w:hAnsi="Times New Roman" w:cs="B Lotus"/>
          <w:i/>
          <w:iCs/>
          <w:color w:val="000000"/>
          <w:sz w:val="28"/>
          <w:szCs w:val="28"/>
          <w:lang w:bidi="fa-IR"/>
        </w:rPr>
        <w:t>Journal of Learning Disability,</w:t>
      </w:r>
      <w:r w:rsidRPr="00BE4BB7">
        <w:rPr>
          <w:rFonts w:ascii="Times New Roman" w:eastAsia="Calibri" w:hAnsi="Times New Roman" w:cs="B Lotus"/>
          <w:color w:val="000000"/>
          <w:sz w:val="28"/>
          <w:szCs w:val="28"/>
          <w:lang w:bidi="fa-IR"/>
        </w:rPr>
        <w:t xml:space="preserve"> 40, 244-255.</w:t>
      </w:r>
    </w:p>
    <w:p w:rsidR="00EC6DC3" w:rsidRPr="00BE4BB7" w:rsidRDefault="00EC6DC3" w:rsidP="00BE4BB7">
      <w:pPr>
        <w:spacing w:after="200" w:line="360" w:lineRule="auto"/>
        <w:ind w:left="630" w:right="540" w:hanging="864"/>
        <w:jc w:val="both"/>
        <w:rPr>
          <w:rFonts w:ascii="Times New Roman" w:eastAsia="Calibri" w:hAnsi="Times New Roman" w:cs="B Lotus"/>
          <w:color w:val="000000"/>
          <w:sz w:val="28"/>
          <w:szCs w:val="28"/>
          <w:lang w:bidi="fa-IR"/>
        </w:rPr>
      </w:pPr>
      <w:r w:rsidRPr="00BE4BB7">
        <w:rPr>
          <w:rFonts w:ascii="Times New Roman" w:eastAsia="Calibri" w:hAnsi="Times New Roman" w:cs="B Lotus"/>
          <w:color w:val="000000"/>
          <w:sz w:val="28"/>
          <w:szCs w:val="28"/>
        </w:rPr>
        <w:lastRenderedPageBreak/>
        <w:t xml:space="preserve">Reid, R., &amp; Lieneman, T. (2006). Self-Regulated Strategy Development for written Expression with students with attention deficit/hyperactivity disorder, </w:t>
      </w:r>
      <w:r w:rsidRPr="00BE4BB7">
        <w:rPr>
          <w:rFonts w:ascii="Times New Roman" w:eastAsia="Calibri" w:hAnsi="Times New Roman" w:cs="B Lotus"/>
          <w:i/>
          <w:iCs/>
          <w:color w:val="000000"/>
          <w:sz w:val="28"/>
          <w:szCs w:val="28"/>
        </w:rPr>
        <w:t>Exceptional Children</w:t>
      </w:r>
      <w:r w:rsidRPr="00BE4BB7">
        <w:rPr>
          <w:rFonts w:ascii="Times New Roman" w:eastAsia="Calibri" w:hAnsi="Times New Roman" w:cs="B Lotus"/>
          <w:color w:val="000000"/>
          <w:sz w:val="28"/>
          <w:szCs w:val="28"/>
        </w:rPr>
        <w:t>, 73(1), 53-68.</w:t>
      </w:r>
    </w:p>
    <w:p w:rsidR="00EC6DC3" w:rsidRPr="00BE4BB7" w:rsidRDefault="00EC6DC3" w:rsidP="00BE4BB7">
      <w:pPr>
        <w:spacing w:after="200" w:line="360" w:lineRule="auto"/>
        <w:ind w:left="630" w:right="540" w:hanging="864"/>
        <w:jc w:val="both"/>
        <w:rPr>
          <w:rFonts w:ascii="Times New Roman" w:eastAsia="Calibri" w:hAnsi="Times New Roman" w:cs="B Lotus"/>
          <w:color w:val="000000"/>
          <w:sz w:val="28"/>
          <w:szCs w:val="28"/>
          <w:rtl/>
          <w:lang w:bidi="fa-IR"/>
        </w:rPr>
      </w:pPr>
      <w:r w:rsidRPr="00BE4BB7">
        <w:rPr>
          <w:rFonts w:ascii="Times New Roman" w:eastAsia="Calibri" w:hAnsi="Times New Roman" w:cs="B Lotus"/>
          <w:color w:val="000000"/>
          <w:sz w:val="28"/>
          <w:szCs w:val="28"/>
          <w:lang w:bidi="fa-IR"/>
        </w:rPr>
        <w:t>Resta, S., &amp; Eliot, J. (1994). Written expression in boys with attention deficit disorder</w:t>
      </w:r>
      <w:r w:rsidRPr="00BE4BB7">
        <w:rPr>
          <w:rFonts w:ascii="Times New Roman" w:eastAsia="Calibri" w:hAnsi="Times New Roman" w:cs="B Lotus"/>
          <w:i/>
          <w:iCs/>
          <w:color w:val="000000"/>
          <w:sz w:val="28"/>
          <w:szCs w:val="28"/>
          <w:lang w:bidi="fa-IR"/>
        </w:rPr>
        <w:t>. Perceptual and motor skills</w:t>
      </w:r>
      <w:r w:rsidRPr="00BE4BB7">
        <w:rPr>
          <w:rFonts w:ascii="Times New Roman" w:eastAsia="Calibri" w:hAnsi="Times New Roman" w:cs="B Lotus"/>
          <w:color w:val="000000"/>
          <w:sz w:val="28"/>
          <w:szCs w:val="28"/>
          <w:lang w:bidi="fa-IR"/>
        </w:rPr>
        <w:t>, 79, 1131-1138.</w:t>
      </w:r>
    </w:p>
    <w:p w:rsidR="00EC6DC3" w:rsidRPr="00BE4BB7" w:rsidRDefault="00EC6DC3" w:rsidP="00BE4BB7">
      <w:pPr>
        <w:spacing w:after="200" w:line="360" w:lineRule="auto"/>
        <w:ind w:left="630" w:right="540" w:hanging="864"/>
        <w:jc w:val="both"/>
        <w:rPr>
          <w:rFonts w:ascii="Times New Roman" w:eastAsia="Calibri" w:hAnsi="Times New Roman" w:cs="B Lotus"/>
          <w:color w:val="000000"/>
          <w:sz w:val="28"/>
          <w:szCs w:val="28"/>
          <w:lang w:bidi="fa-IR"/>
        </w:rPr>
      </w:pPr>
      <w:r w:rsidRPr="00BE4BB7">
        <w:rPr>
          <w:rFonts w:ascii="Times New Roman" w:eastAsia="Calibri" w:hAnsi="Times New Roman" w:cs="B Lotus"/>
          <w:color w:val="000000"/>
          <w:sz w:val="28"/>
          <w:szCs w:val="28"/>
          <w:lang w:bidi="fa-IR"/>
        </w:rPr>
        <w:t xml:space="preserve">Rogers, L., &amp; Graham, S. (2008). A meta analysis of single subject design writing intervention studies. </w:t>
      </w:r>
      <w:r w:rsidRPr="00BE4BB7">
        <w:rPr>
          <w:rFonts w:ascii="Times New Roman" w:eastAsia="Calibri" w:hAnsi="Times New Roman" w:cs="B Lotus"/>
          <w:i/>
          <w:iCs/>
          <w:color w:val="000000"/>
          <w:sz w:val="28"/>
          <w:szCs w:val="28"/>
          <w:lang w:bidi="fa-IR"/>
        </w:rPr>
        <w:t>Journal of Educational Psychology</w:t>
      </w:r>
      <w:r w:rsidRPr="00BE4BB7">
        <w:rPr>
          <w:rFonts w:ascii="Times New Roman" w:eastAsia="Calibri" w:hAnsi="Times New Roman" w:cs="B Lotus"/>
          <w:color w:val="000000"/>
          <w:sz w:val="28"/>
          <w:szCs w:val="28"/>
          <w:lang w:bidi="fa-IR"/>
        </w:rPr>
        <w:t xml:space="preserve">, 100, 879-906. </w:t>
      </w:r>
    </w:p>
    <w:p w:rsidR="00EC6DC3" w:rsidRPr="00BE4BB7" w:rsidRDefault="00EC6DC3" w:rsidP="00BE4BB7">
      <w:pPr>
        <w:autoSpaceDE w:val="0"/>
        <w:autoSpaceDN w:val="0"/>
        <w:adjustRightInd w:val="0"/>
        <w:spacing w:after="0" w:line="360" w:lineRule="auto"/>
        <w:ind w:left="630" w:right="540" w:hanging="864"/>
        <w:jc w:val="both"/>
        <w:rPr>
          <w:rFonts w:ascii="Times New Roman" w:eastAsia="Calibri" w:hAnsi="Times New Roman" w:cs="B Lotus"/>
          <w:color w:val="000000"/>
          <w:sz w:val="28"/>
          <w:szCs w:val="28"/>
          <w:rtl/>
        </w:rPr>
      </w:pPr>
      <w:r w:rsidRPr="00BE4BB7">
        <w:rPr>
          <w:rFonts w:ascii="Times New Roman" w:eastAsia="Calibri" w:hAnsi="Times New Roman" w:cs="B Lotus"/>
          <w:color w:val="000000"/>
          <w:sz w:val="28"/>
          <w:szCs w:val="28"/>
        </w:rPr>
        <w:t xml:space="preserve">Rubia, K., (2011). Cool inferior fronto-striatal dysfunction in attention deficit hyperactivity disorder (ADHD) versus hot ventromedial orbitofronto-limbic dysfunction in conduct disorder: a review. </w:t>
      </w:r>
      <w:r w:rsidRPr="00BE4BB7">
        <w:rPr>
          <w:rFonts w:ascii="Times New Roman" w:eastAsia="Calibri" w:hAnsi="Times New Roman" w:cs="B Lotus"/>
          <w:i/>
          <w:iCs/>
          <w:color w:val="000000"/>
          <w:sz w:val="28"/>
          <w:szCs w:val="28"/>
        </w:rPr>
        <w:t>Biological Psychiatry,</w:t>
      </w:r>
      <w:r w:rsidRPr="00BE4BB7">
        <w:rPr>
          <w:rFonts w:ascii="Times New Roman" w:eastAsia="Calibri" w:hAnsi="Times New Roman" w:cs="B Lotus"/>
          <w:color w:val="000000"/>
          <w:sz w:val="28"/>
          <w:szCs w:val="28"/>
        </w:rPr>
        <w:t xml:space="preserve"> 69, e69–e87.</w:t>
      </w:r>
    </w:p>
    <w:p w:rsidR="00EC6DC3" w:rsidRPr="00BE4BB7" w:rsidRDefault="00EC6DC3" w:rsidP="00BE4BB7">
      <w:pPr>
        <w:autoSpaceDE w:val="0"/>
        <w:autoSpaceDN w:val="0"/>
        <w:adjustRightInd w:val="0"/>
        <w:spacing w:after="0" w:line="360" w:lineRule="auto"/>
        <w:ind w:left="630" w:right="540" w:hanging="864"/>
        <w:jc w:val="both"/>
        <w:rPr>
          <w:rFonts w:ascii="Times New Roman" w:eastAsia="Calibri" w:hAnsi="Times New Roman" w:cs="B Lotus"/>
          <w:color w:val="000000"/>
          <w:sz w:val="28"/>
          <w:szCs w:val="28"/>
          <w:rtl/>
          <w:lang w:bidi="fa-IR"/>
        </w:rPr>
      </w:pPr>
      <w:r w:rsidRPr="00BE4BB7">
        <w:rPr>
          <w:rFonts w:ascii="Times New Roman" w:eastAsia="Calibri" w:hAnsi="Times New Roman" w:cs="B Lotus"/>
          <w:color w:val="000000"/>
          <w:sz w:val="28"/>
          <w:szCs w:val="28"/>
        </w:rPr>
        <w:t xml:space="preserve">Saddler B. (2006). Increasing story-writing ability through self-regulated strategydevelopment: Effects  on young writers with learning disabilities. </w:t>
      </w:r>
      <w:r w:rsidRPr="00BE4BB7">
        <w:rPr>
          <w:rFonts w:ascii="Times New Roman" w:eastAsia="Calibri" w:hAnsi="Times New Roman" w:cs="B Lotus"/>
          <w:i/>
          <w:iCs/>
          <w:color w:val="000000"/>
          <w:sz w:val="28"/>
          <w:szCs w:val="28"/>
          <w:shd w:val="clear" w:color="auto" w:fill="FFFFFF"/>
        </w:rPr>
        <w:t xml:space="preserve">Learning Disability </w:t>
      </w:r>
      <w:r w:rsidRPr="00BE4BB7">
        <w:rPr>
          <w:rFonts w:ascii="Times New Roman" w:eastAsia="Calibri" w:hAnsi="Times New Roman" w:cs="B Lotus"/>
          <w:i/>
          <w:iCs/>
          <w:color w:val="000000"/>
          <w:sz w:val="28"/>
          <w:szCs w:val="28"/>
        </w:rPr>
        <w:t>Quarterly</w:t>
      </w:r>
      <w:r w:rsidRPr="00BE4BB7">
        <w:rPr>
          <w:rFonts w:ascii="Times New Roman" w:eastAsia="Calibri" w:hAnsi="Times New Roman" w:cs="B Lotus"/>
          <w:color w:val="000000"/>
          <w:sz w:val="28"/>
          <w:szCs w:val="28"/>
          <w:shd w:val="clear" w:color="auto" w:fill="FFFFFF"/>
        </w:rPr>
        <w:t>,</w:t>
      </w:r>
      <w:r w:rsidRPr="00BE4BB7">
        <w:rPr>
          <w:rFonts w:ascii="Times New Roman" w:eastAsia="Calibri" w:hAnsi="Times New Roman" w:cs="B Lotus"/>
          <w:color w:val="000000"/>
          <w:sz w:val="28"/>
          <w:szCs w:val="28"/>
        </w:rPr>
        <w:t xml:space="preserve"> 29, 291-305.</w:t>
      </w:r>
    </w:p>
    <w:p w:rsidR="00EC6DC3" w:rsidRPr="00BE4BB7" w:rsidRDefault="00EC6DC3" w:rsidP="00BE4BB7">
      <w:pPr>
        <w:autoSpaceDE w:val="0"/>
        <w:autoSpaceDN w:val="0"/>
        <w:adjustRightInd w:val="0"/>
        <w:spacing w:after="0" w:line="360" w:lineRule="auto"/>
        <w:ind w:left="630" w:right="540" w:hanging="864"/>
        <w:jc w:val="both"/>
        <w:rPr>
          <w:rFonts w:ascii="Times New Roman" w:eastAsia="Calibri" w:hAnsi="Times New Roman" w:cs="B Lotus"/>
          <w:color w:val="000000"/>
          <w:sz w:val="28"/>
          <w:szCs w:val="28"/>
          <w:rtl/>
        </w:rPr>
      </w:pPr>
      <w:r w:rsidRPr="00BE4BB7">
        <w:rPr>
          <w:rFonts w:ascii="Times New Roman" w:eastAsia="Calibri" w:hAnsi="Times New Roman" w:cs="B Lotus"/>
          <w:color w:val="000000"/>
          <w:sz w:val="28"/>
          <w:szCs w:val="28"/>
        </w:rPr>
        <w:t xml:space="preserve">Santangelo, T., &amp; Harris, K. R. (2008). Using Self-Regulated Strategy Development to Support Students Who Have “Trubol Giting Thangs Into Werds”.  </w:t>
      </w:r>
      <w:r w:rsidRPr="00BE4BB7">
        <w:rPr>
          <w:rFonts w:ascii="Times New Roman" w:eastAsia="Calibri" w:hAnsi="Times New Roman" w:cs="B Lotus"/>
          <w:i/>
          <w:iCs/>
          <w:color w:val="000000"/>
          <w:sz w:val="28"/>
          <w:szCs w:val="28"/>
        </w:rPr>
        <w:t xml:space="preserve">Remedial and Special Education. </w:t>
      </w:r>
      <w:r w:rsidRPr="00BE4BB7">
        <w:rPr>
          <w:rFonts w:ascii="Times New Roman" w:eastAsia="Calibri" w:hAnsi="Times New Roman" w:cs="B Lotus"/>
          <w:color w:val="000000"/>
          <w:sz w:val="28"/>
          <w:szCs w:val="28"/>
        </w:rPr>
        <w:t>2(28), 78-89.</w:t>
      </w:r>
    </w:p>
    <w:p w:rsidR="00EC6DC3" w:rsidRPr="00BE4BB7" w:rsidRDefault="00EC6DC3" w:rsidP="00BE4BB7">
      <w:pPr>
        <w:autoSpaceDE w:val="0"/>
        <w:autoSpaceDN w:val="0"/>
        <w:adjustRightInd w:val="0"/>
        <w:spacing w:after="0" w:line="360" w:lineRule="auto"/>
        <w:ind w:left="630" w:right="540" w:hanging="864"/>
        <w:jc w:val="both"/>
        <w:rPr>
          <w:rFonts w:ascii="Times New Roman" w:eastAsia="Calibri" w:hAnsi="Times New Roman" w:cs="B Lotus"/>
          <w:color w:val="000000"/>
          <w:sz w:val="28"/>
          <w:szCs w:val="28"/>
          <w:lang w:bidi="fa-IR"/>
        </w:rPr>
      </w:pPr>
      <w:r w:rsidRPr="00BE4BB7">
        <w:rPr>
          <w:rFonts w:ascii="Times New Roman" w:eastAsia="Calibri" w:hAnsi="Times New Roman" w:cs="B Lotus"/>
          <w:color w:val="000000"/>
          <w:sz w:val="28"/>
          <w:szCs w:val="28"/>
          <w:lang w:bidi="fa-IR"/>
        </w:rPr>
        <w:t>Schraw, G., Crippen, k. J., &amp; Hartley, K.</w:t>
      </w:r>
      <w:r w:rsidRPr="00BE4BB7">
        <w:rPr>
          <w:rFonts w:ascii="Times New Roman" w:eastAsia="Calibri" w:hAnsi="Times New Roman" w:cs="B Lotus" w:hint="cs"/>
          <w:color w:val="000000"/>
          <w:sz w:val="28"/>
          <w:szCs w:val="28"/>
          <w:rtl/>
          <w:lang w:bidi="fa-IR"/>
        </w:rPr>
        <w:t xml:space="preserve"> </w:t>
      </w:r>
      <w:r w:rsidRPr="00BE4BB7">
        <w:rPr>
          <w:rFonts w:ascii="Times New Roman" w:eastAsia="Calibri" w:hAnsi="Times New Roman" w:cs="B Lotus"/>
          <w:color w:val="000000"/>
          <w:sz w:val="28"/>
          <w:szCs w:val="28"/>
          <w:lang w:bidi="fa-IR"/>
        </w:rPr>
        <w:t>(2006). Promoting self-regulation inscience education: metacognition as part of the broader perspective on learning</w:t>
      </w:r>
      <w:r w:rsidRPr="00BE4BB7">
        <w:rPr>
          <w:rFonts w:ascii="Times New Roman" w:eastAsia="Calibri" w:hAnsi="Times New Roman" w:cs="B Lotus"/>
          <w:i/>
          <w:iCs/>
          <w:color w:val="000000"/>
          <w:sz w:val="28"/>
          <w:szCs w:val="28"/>
          <w:lang w:bidi="fa-IR"/>
        </w:rPr>
        <w:t>. Research in science education</w:t>
      </w:r>
      <w:r w:rsidRPr="00BE4BB7">
        <w:rPr>
          <w:rFonts w:ascii="Times New Roman" w:eastAsia="Calibri" w:hAnsi="Times New Roman" w:cs="B Lotus"/>
          <w:color w:val="000000"/>
          <w:sz w:val="28"/>
          <w:szCs w:val="28"/>
          <w:lang w:bidi="fa-IR"/>
        </w:rPr>
        <w:t>, 36, 111-139.</w:t>
      </w:r>
    </w:p>
    <w:p w:rsidR="00EC6DC3" w:rsidRPr="00BE4BB7" w:rsidRDefault="00EC6DC3" w:rsidP="00BE4BB7">
      <w:pPr>
        <w:spacing w:after="200" w:line="360" w:lineRule="auto"/>
        <w:ind w:left="630" w:right="540" w:hanging="864"/>
        <w:jc w:val="both"/>
        <w:rPr>
          <w:rFonts w:ascii="Times New Roman" w:eastAsia="Calibri" w:hAnsi="Times New Roman" w:cs="B Lotus"/>
          <w:color w:val="000000"/>
          <w:sz w:val="28"/>
          <w:szCs w:val="28"/>
          <w:lang w:bidi="fa-IR"/>
        </w:rPr>
      </w:pPr>
      <w:r w:rsidRPr="00BE4BB7">
        <w:rPr>
          <w:rFonts w:ascii="Times New Roman" w:eastAsia="Calibri" w:hAnsi="Times New Roman" w:cs="B Lotus"/>
          <w:color w:val="000000"/>
          <w:sz w:val="28"/>
          <w:szCs w:val="28"/>
          <w:lang w:bidi="fa-IR"/>
        </w:rPr>
        <w:t>Schunk, D. (1996). Goal and self-evaluative influences during children’s cognitive skill learning</w:t>
      </w:r>
      <w:r w:rsidRPr="00BE4BB7">
        <w:rPr>
          <w:rFonts w:ascii="Times New Roman" w:eastAsia="Calibri" w:hAnsi="Times New Roman" w:cs="B Lotus"/>
          <w:i/>
          <w:iCs/>
          <w:color w:val="000000"/>
          <w:sz w:val="28"/>
          <w:szCs w:val="28"/>
          <w:lang w:bidi="fa-IR"/>
        </w:rPr>
        <w:t xml:space="preserve">. American Educational Research Journal, </w:t>
      </w:r>
      <w:r w:rsidRPr="00BE4BB7">
        <w:rPr>
          <w:rFonts w:ascii="Times New Roman" w:eastAsia="Calibri" w:hAnsi="Times New Roman" w:cs="B Lotus"/>
          <w:color w:val="000000"/>
          <w:sz w:val="28"/>
          <w:szCs w:val="28"/>
          <w:lang w:bidi="fa-IR"/>
        </w:rPr>
        <w:t>33(2),</w:t>
      </w:r>
      <w:r w:rsidRPr="00BE4BB7">
        <w:rPr>
          <w:rFonts w:ascii="Times New Roman" w:eastAsia="Calibri" w:hAnsi="Times New Roman" w:cs="B Lotus" w:hint="cs"/>
          <w:color w:val="000000"/>
          <w:sz w:val="28"/>
          <w:szCs w:val="28"/>
          <w:rtl/>
          <w:lang w:bidi="fa-IR"/>
        </w:rPr>
        <w:t xml:space="preserve"> </w:t>
      </w:r>
      <w:r w:rsidRPr="00BE4BB7">
        <w:rPr>
          <w:rFonts w:ascii="Times New Roman" w:eastAsia="Calibri" w:hAnsi="Times New Roman" w:cs="B Lotus"/>
          <w:color w:val="000000"/>
          <w:sz w:val="28"/>
          <w:szCs w:val="28"/>
          <w:lang w:bidi="fa-IR"/>
        </w:rPr>
        <w:t>359-382.</w:t>
      </w:r>
    </w:p>
    <w:p w:rsidR="00EC6DC3" w:rsidRPr="00BE4BB7" w:rsidRDefault="00EC6DC3" w:rsidP="00BE4BB7">
      <w:pPr>
        <w:autoSpaceDE w:val="0"/>
        <w:autoSpaceDN w:val="0"/>
        <w:adjustRightInd w:val="0"/>
        <w:spacing w:after="0" w:line="360" w:lineRule="auto"/>
        <w:ind w:left="630" w:right="540" w:hanging="900"/>
        <w:jc w:val="both"/>
        <w:rPr>
          <w:rFonts w:ascii="TimesNewRoman" w:eastAsia="Calibri" w:hAnsi="TimesNewRoman" w:cs="B Lotus"/>
          <w:sz w:val="28"/>
          <w:szCs w:val="28"/>
          <w:rtl/>
        </w:rPr>
      </w:pPr>
      <w:r w:rsidRPr="00BE4BB7">
        <w:rPr>
          <w:rFonts w:ascii="Times New Roman" w:eastAsia="Calibri" w:hAnsi="Times New Roman" w:cs="B Lotus"/>
          <w:sz w:val="28"/>
          <w:szCs w:val="28"/>
        </w:rPr>
        <w:t>Sen, H. S.</w:t>
      </w:r>
      <w:r w:rsidRPr="00BE4BB7">
        <w:rPr>
          <w:rFonts w:ascii="Times New Roman" w:eastAsia="Calibri" w:hAnsi="Times New Roman" w:cs="B Lotus" w:hint="cs"/>
          <w:sz w:val="28"/>
          <w:szCs w:val="28"/>
          <w:rtl/>
        </w:rPr>
        <w:t xml:space="preserve"> </w:t>
      </w:r>
      <w:r w:rsidRPr="00BE4BB7">
        <w:rPr>
          <w:rFonts w:ascii="Times New Roman" w:eastAsia="Calibri" w:hAnsi="Times New Roman" w:cs="B Lotus"/>
          <w:sz w:val="28"/>
          <w:szCs w:val="28"/>
        </w:rPr>
        <w:t>(2009). The relationsip between the use of metacognitive strategies and reading</w:t>
      </w:r>
      <w:r w:rsidRPr="00BE4BB7">
        <w:rPr>
          <w:rFonts w:ascii="TimesNewRoman" w:eastAsia="Calibri" w:hAnsi="TimesNewRoman" w:cs="B Lotus"/>
          <w:sz w:val="28"/>
          <w:szCs w:val="28"/>
        </w:rPr>
        <w:t xml:space="preserve"> </w:t>
      </w:r>
      <w:r w:rsidRPr="00BE4BB7">
        <w:rPr>
          <w:rFonts w:ascii="Times New Roman" w:eastAsia="Calibri" w:hAnsi="Times New Roman" w:cs="B Lotus"/>
          <w:sz w:val="28"/>
          <w:szCs w:val="28"/>
        </w:rPr>
        <w:t xml:space="preserve">comprehension. </w:t>
      </w:r>
      <w:r w:rsidRPr="00BE4BB7">
        <w:rPr>
          <w:rFonts w:ascii="Times New Roman" w:eastAsia="Calibri" w:hAnsi="Times New Roman" w:cs="B Lotus"/>
          <w:i/>
          <w:iCs/>
          <w:sz w:val="28"/>
          <w:szCs w:val="28"/>
        </w:rPr>
        <w:t xml:space="preserve">Procedia Social and Behavioral Sciences, </w:t>
      </w:r>
      <w:r w:rsidRPr="00BE4BB7">
        <w:rPr>
          <w:rFonts w:ascii="Times New Roman" w:eastAsia="Calibri" w:hAnsi="Times New Roman" w:cs="B Lotus"/>
          <w:sz w:val="28"/>
          <w:szCs w:val="28"/>
        </w:rPr>
        <w:t>1, 2301–2305.</w:t>
      </w:r>
    </w:p>
    <w:p w:rsidR="00EC6DC3" w:rsidRPr="00BE4BB7" w:rsidRDefault="00EC6DC3" w:rsidP="00BE4BB7">
      <w:pPr>
        <w:autoSpaceDE w:val="0"/>
        <w:autoSpaceDN w:val="0"/>
        <w:adjustRightInd w:val="0"/>
        <w:spacing w:after="0" w:line="360" w:lineRule="auto"/>
        <w:ind w:left="630" w:right="540" w:hanging="864"/>
        <w:jc w:val="both"/>
        <w:rPr>
          <w:rFonts w:ascii="Times New Roman" w:eastAsia="Calibri" w:hAnsi="Times New Roman" w:cs="B Lotus"/>
          <w:color w:val="000000"/>
          <w:sz w:val="28"/>
          <w:szCs w:val="28"/>
          <w:rtl/>
        </w:rPr>
      </w:pPr>
      <w:r w:rsidRPr="00BE4BB7">
        <w:rPr>
          <w:rFonts w:ascii="Times New Roman" w:eastAsia="Calibri" w:hAnsi="Times New Roman" w:cs="B Lotus"/>
          <w:color w:val="000000"/>
          <w:sz w:val="28"/>
          <w:szCs w:val="28"/>
        </w:rPr>
        <w:lastRenderedPageBreak/>
        <w:t xml:space="preserve">Sexton, M., Harris, K. R., &amp; Graham, S. (1998).  Self-regulated strategy development and the writing process: Effects on essay writing and attributions. </w:t>
      </w:r>
      <w:r w:rsidRPr="00BE4BB7">
        <w:rPr>
          <w:rFonts w:ascii="Times New Roman" w:eastAsia="Calibri" w:hAnsi="Times New Roman" w:cs="B Lotus"/>
          <w:i/>
          <w:iCs/>
          <w:color w:val="000000"/>
          <w:sz w:val="28"/>
          <w:szCs w:val="28"/>
        </w:rPr>
        <w:t xml:space="preserve">Exceptional Children, </w:t>
      </w:r>
      <w:r w:rsidRPr="00BE4BB7">
        <w:rPr>
          <w:rFonts w:ascii="Times New Roman" w:eastAsia="Calibri" w:hAnsi="Times New Roman" w:cs="B Lotus"/>
          <w:color w:val="000000"/>
          <w:sz w:val="28"/>
          <w:szCs w:val="28"/>
        </w:rPr>
        <w:t>64(3), 290-291.</w:t>
      </w:r>
    </w:p>
    <w:p w:rsidR="00EC6DC3" w:rsidRPr="00BE4BB7" w:rsidRDefault="00EC6DC3" w:rsidP="00BE4BB7">
      <w:pPr>
        <w:autoSpaceDE w:val="0"/>
        <w:autoSpaceDN w:val="0"/>
        <w:adjustRightInd w:val="0"/>
        <w:spacing w:after="0" w:line="360" w:lineRule="auto"/>
        <w:ind w:left="630" w:right="540" w:hanging="900"/>
        <w:jc w:val="both"/>
        <w:rPr>
          <w:rFonts w:ascii="TimesNewRoman" w:eastAsia="Calibri" w:hAnsi="TimesNewRoman" w:cs="B Lotus"/>
          <w:sz w:val="28"/>
          <w:szCs w:val="28"/>
        </w:rPr>
      </w:pPr>
      <w:r w:rsidRPr="00BE4BB7">
        <w:rPr>
          <w:rFonts w:ascii="TimesNewRoman" w:eastAsia="Calibri" w:hAnsi="TimesNewRoman" w:cs="B Lotus"/>
          <w:sz w:val="28"/>
          <w:szCs w:val="28"/>
        </w:rPr>
        <w:t>Shallice, T., Marzocchi, M., Cosner, S., Del Savio, M., Meuter, R. F., &amp; Rumiati, R. I. (2002). Executive function profile of children with attention deficit hyperactivity disorder. Developmental Neuropsychology, 21, 43-71.</w:t>
      </w:r>
    </w:p>
    <w:p w:rsidR="00EC6DC3" w:rsidRPr="00BE4BB7" w:rsidRDefault="00EC6DC3" w:rsidP="00BE4BB7">
      <w:pPr>
        <w:autoSpaceDE w:val="0"/>
        <w:autoSpaceDN w:val="0"/>
        <w:adjustRightInd w:val="0"/>
        <w:spacing w:after="0" w:line="360" w:lineRule="auto"/>
        <w:ind w:left="630" w:right="540" w:hanging="864"/>
        <w:jc w:val="both"/>
        <w:rPr>
          <w:rFonts w:ascii="Times New Roman" w:eastAsia="Calibri" w:hAnsi="Times New Roman" w:cs="B Lotus"/>
          <w:color w:val="000000"/>
          <w:sz w:val="28"/>
          <w:szCs w:val="28"/>
          <w:rtl/>
        </w:rPr>
      </w:pPr>
      <w:r w:rsidRPr="00BE4BB7">
        <w:rPr>
          <w:rFonts w:ascii="Times New Roman" w:eastAsia="Calibri" w:hAnsi="Times New Roman" w:cs="B Lotus"/>
          <w:sz w:val="28"/>
          <w:szCs w:val="28"/>
        </w:rPr>
        <w:t xml:space="preserve">Shunk, D. H. (2002). </w:t>
      </w:r>
      <w:r w:rsidRPr="00BE4BB7">
        <w:rPr>
          <w:rFonts w:ascii="Times New Roman" w:eastAsia="Calibri" w:hAnsi="Times New Roman" w:cs="B Lotus"/>
          <w:i/>
          <w:iCs/>
          <w:sz w:val="28"/>
          <w:szCs w:val="28"/>
        </w:rPr>
        <w:t>Social origins of self-regulatorycompetence: the role of observational Learning through peer modeling.</w:t>
      </w:r>
      <w:r w:rsidRPr="00BE4BB7">
        <w:rPr>
          <w:rFonts w:ascii="Times New Roman" w:eastAsia="Calibri" w:hAnsi="Times New Roman" w:cs="B Lotus"/>
          <w:sz w:val="28"/>
          <w:szCs w:val="28"/>
        </w:rPr>
        <w:t xml:space="preserve"> Paper presented at the </w:t>
      </w:r>
      <w:r w:rsidRPr="00BE4BB7">
        <w:rPr>
          <w:rFonts w:ascii="Times New Roman" w:eastAsia="Calibri" w:hAnsi="Times New Roman" w:cs="B Lotus"/>
          <w:color w:val="000000"/>
          <w:sz w:val="28"/>
          <w:szCs w:val="28"/>
        </w:rPr>
        <w:t>Biennial meeting of the society for Research in child development, Indianapolis.</w:t>
      </w:r>
    </w:p>
    <w:p w:rsidR="00EC6DC3" w:rsidRPr="00BE4BB7" w:rsidRDefault="00EC6DC3" w:rsidP="00BE4BB7">
      <w:pPr>
        <w:spacing w:after="200" w:line="360" w:lineRule="auto"/>
        <w:ind w:left="630" w:right="540" w:hanging="864"/>
        <w:jc w:val="both"/>
        <w:rPr>
          <w:rFonts w:ascii="Times New Roman" w:eastAsia="Calibri" w:hAnsi="Times New Roman" w:cs="B Lotus"/>
          <w:color w:val="000000"/>
          <w:sz w:val="28"/>
          <w:szCs w:val="28"/>
          <w:rtl/>
          <w:lang w:bidi="fa-IR"/>
        </w:rPr>
      </w:pPr>
      <w:r w:rsidRPr="00BE4BB7">
        <w:rPr>
          <w:rFonts w:ascii="Times New Roman" w:eastAsia="Calibri" w:hAnsi="Times New Roman" w:cs="B Lotus"/>
          <w:color w:val="000000"/>
          <w:sz w:val="28"/>
          <w:szCs w:val="28"/>
          <w:lang w:bidi="fa-IR"/>
        </w:rPr>
        <w:t>Swaab-Barrnveld, I., Desonnavilic, L., &amp; Van Engelan, H. (2000). Visual sustained allenlior in a child psychiatric popoiatior</w:t>
      </w:r>
      <w:r w:rsidRPr="00BE4BB7">
        <w:rPr>
          <w:rFonts w:ascii="Times New Roman" w:eastAsia="Calibri" w:hAnsi="Times New Roman" w:cs="B Lotus"/>
          <w:i/>
          <w:iCs/>
          <w:color w:val="000000"/>
          <w:sz w:val="28"/>
          <w:szCs w:val="28"/>
          <w:lang w:bidi="fa-IR"/>
        </w:rPr>
        <w:t>. Journal of th American Academy of Child and Adolescent psychiatry</w:t>
      </w:r>
      <w:r w:rsidRPr="00BE4BB7">
        <w:rPr>
          <w:rFonts w:ascii="Times New Roman" w:eastAsia="Calibri" w:hAnsi="Times New Roman" w:cs="B Lotus"/>
          <w:color w:val="000000"/>
          <w:sz w:val="28"/>
          <w:szCs w:val="28"/>
          <w:lang w:bidi="fa-IR"/>
        </w:rPr>
        <w:t>, 39, 651-659.</w:t>
      </w:r>
    </w:p>
    <w:p w:rsidR="00EC6DC3" w:rsidRPr="00BE4BB7" w:rsidRDefault="00EC6DC3" w:rsidP="00BE4BB7">
      <w:pPr>
        <w:spacing w:after="200" w:line="360" w:lineRule="auto"/>
        <w:ind w:left="630" w:right="540" w:hanging="864"/>
        <w:jc w:val="both"/>
        <w:rPr>
          <w:rFonts w:ascii="Times New Roman" w:eastAsia="Calibri" w:hAnsi="Times New Roman" w:cs="B Lotus"/>
          <w:color w:val="000000"/>
          <w:sz w:val="28"/>
          <w:szCs w:val="28"/>
          <w:rtl/>
          <w:lang w:bidi="fa-IR"/>
        </w:rPr>
      </w:pPr>
      <w:r w:rsidRPr="00BE4BB7">
        <w:rPr>
          <w:rFonts w:ascii="Times New Roman" w:eastAsia="Calibri" w:hAnsi="Times New Roman" w:cs="B Lotus"/>
          <w:color w:val="000000"/>
          <w:sz w:val="28"/>
          <w:szCs w:val="28"/>
          <w:lang w:bidi="fa-IR"/>
        </w:rPr>
        <w:t xml:space="preserve">Tant, J. L., &amp;douglas, V. I. (1982). Problem-solving with hyperactive, normal, and reading disabled boys. </w:t>
      </w:r>
      <w:r w:rsidRPr="00BE4BB7">
        <w:rPr>
          <w:rFonts w:ascii="Times New Roman" w:eastAsia="Calibri" w:hAnsi="Times New Roman" w:cs="B Lotus"/>
          <w:i/>
          <w:iCs/>
          <w:color w:val="000000"/>
          <w:sz w:val="28"/>
          <w:szCs w:val="28"/>
          <w:lang w:bidi="fa-IR"/>
        </w:rPr>
        <w:t>Journal of Abnormal Child Psychology</w:t>
      </w:r>
      <w:r w:rsidRPr="00BE4BB7">
        <w:rPr>
          <w:rFonts w:ascii="Times New Roman" w:eastAsia="Calibri" w:hAnsi="Times New Roman" w:cs="B Lotus"/>
          <w:color w:val="000000"/>
          <w:sz w:val="28"/>
          <w:szCs w:val="28"/>
          <w:lang w:bidi="fa-IR"/>
        </w:rPr>
        <w:t>, 10, 275-306.</w:t>
      </w:r>
    </w:p>
    <w:p w:rsidR="00EC6DC3" w:rsidRPr="00BE4BB7" w:rsidRDefault="00EC6DC3" w:rsidP="00BE4BB7">
      <w:pPr>
        <w:autoSpaceDE w:val="0"/>
        <w:autoSpaceDN w:val="0"/>
        <w:adjustRightInd w:val="0"/>
        <w:spacing w:after="0" w:line="360" w:lineRule="auto"/>
        <w:ind w:left="630" w:right="450" w:hanging="864"/>
        <w:jc w:val="both"/>
        <w:rPr>
          <w:rFonts w:ascii="TimesNewRoman" w:eastAsia="Calibri" w:hAnsi="TimesNewRoman" w:cs="B Lotus"/>
          <w:sz w:val="28"/>
          <w:szCs w:val="28"/>
          <w:rtl/>
        </w:rPr>
      </w:pPr>
      <w:r w:rsidRPr="00BE4BB7">
        <w:rPr>
          <w:rFonts w:ascii="TimesNewRoman" w:eastAsia="Calibri" w:hAnsi="TimesNewRoman" w:cs="B Lotus"/>
          <w:sz w:val="28"/>
          <w:szCs w:val="28"/>
        </w:rPr>
        <w:t>Troia, G. A. &amp; Graham, S. (2002). The effectiveness of a highly explicit, teacher-directed</w:t>
      </w:r>
      <w:r w:rsidRPr="00BE4BB7">
        <w:rPr>
          <w:rFonts w:ascii="TimesNewRoman" w:eastAsia="Calibri" w:hAnsi="TimesNewRoman" w:cs="B Lotus" w:hint="cs"/>
          <w:sz w:val="28"/>
          <w:szCs w:val="28"/>
          <w:rtl/>
          <w:lang w:bidi="fa-IR"/>
        </w:rPr>
        <w:t xml:space="preserve"> </w:t>
      </w:r>
      <w:r w:rsidRPr="00BE4BB7">
        <w:rPr>
          <w:rFonts w:ascii="TimesNewRoman" w:eastAsia="Calibri" w:hAnsi="TimesNewRoman" w:cs="B Lotus"/>
          <w:sz w:val="28"/>
          <w:szCs w:val="28"/>
        </w:rPr>
        <w:t>strategy instruction routine: changing the writing performance of students with</w:t>
      </w:r>
      <w:r w:rsidRPr="00BE4BB7">
        <w:rPr>
          <w:rFonts w:ascii="TimesNewRoman" w:eastAsia="Calibri" w:hAnsi="TimesNewRoman" w:cs="B Lotus" w:hint="cs"/>
          <w:sz w:val="28"/>
          <w:szCs w:val="28"/>
          <w:rtl/>
          <w:lang w:bidi="fa-IR"/>
        </w:rPr>
        <w:t xml:space="preserve"> </w:t>
      </w:r>
      <w:r w:rsidRPr="00BE4BB7">
        <w:rPr>
          <w:rFonts w:ascii="TimesNewRoman" w:eastAsia="Calibri" w:hAnsi="TimesNewRoman" w:cs="B Lotus"/>
          <w:sz w:val="28"/>
          <w:szCs w:val="28"/>
        </w:rPr>
        <w:t xml:space="preserve">learning disabilities. </w:t>
      </w:r>
      <w:r w:rsidRPr="00BE4BB7">
        <w:rPr>
          <w:rFonts w:ascii="TimesNewRoman" w:eastAsia="Calibri" w:hAnsi="TimesNewRoman" w:cs="B Lotus"/>
          <w:i/>
          <w:iCs/>
          <w:sz w:val="28"/>
          <w:szCs w:val="28"/>
        </w:rPr>
        <w:t>Journal of Learning Disabilities</w:t>
      </w:r>
      <w:r w:rsidRPr="00BE4BB7">
        <w:rPr>
          <w:rFonts w:ascii="TimesNewRoman" w:eastAsia="Calibri" w:hAnsi="TimesNewRoman" w:cs="B Lotus"/>
          <w:sz w:val="28"/>
          <w:szCs w:val="28"/>
        </w:rPr>
        <w:t>, 35, 290-305.</w:t>
      </w:r>
    </w:p>
    <w:p w:rsidR="00EC6DC3" w:rsidRPr="00BE4BB7" w:rsidRDefault="00EC6DC3" w:rsidP="00BE4BB7">
      <w:pPr>
        <w:spacing w:after="200" w:line="360" w:lineRule="auto"/>
        <w:ind w:left="630" w:right="540" w:hanging="864"/>
        <w:jc w:val="both"/>
        <w:rPr>
          <w:rFonts w:ascii="Times New Roman" w:eastAsia="Calibri" w:hAnsi="Times New Roman" w:cs="B Lotus"/>
          <w:color w:val="000000"/>
          <w:sz w:val="28"/>
          <w:szCs w:val="28"/>
          <w:lang w:bidi="fa-IR"/>
        </w:rPr>
      </w:pPr>
      <w:r w:rsidRPr="00BE4BB7">
        <w:rPr>
          <w:rFonts w:ascii="Times New Roman" w:eastAsia="Calibri" w:hAnsi="Times New Roman" w:cs="B Lotus"/>
          <w:color w:val="000000"/>
          <w:sz w:val="28"/>
          <w:szCs w:val="28"/>
        </w:rPr>
        <w:t xml:space="preserve">Troia, G. A., Graham, S., &amp; Harris, K. R. (1999). Teaching students with learning disabilities to mindfully plan when writing. </w:t>
      </w:r>
      <w:r w:rsidRPr="00BE4BB7">
        <w:rPr>
          <w:rFonts w:ascii="Times New Roman" w:eastAsia="Calibri" w:hAnsi="Times New Roman" w:cs="B Lotus"/>
          <w:i/>
          <w:iCs/>
          <w:color w:val="000000"/>
          <w:sz w:val="28"/>
          <w:szCs w:val="28"/>
        </w:rPr>
        <w:t xml:space="preserve">Exceptional Children, </w:t>
      </w:r>
      <w:r w:rsidRPr="00BE4BB7">
        <w:rPr>
          <w:rFonts w:ascii="Times New Roman" w:eastAsia="Calibri" w:hAnsi="Times New Roman" w:cs="B Lotus"/>
          <w:color w:val="000000"/>
          <w:sz w:val="28"/>
          <w:szCs w:val="28"/>
        </w:rPr>
        <w:t xml:space="preserve">65(2), 235-252.                                                                             </w:t>
      </w:r>
    </w:p>
    <w:p w:rsidR="00EC6DC3" w:rsidRPr="00BE4BB7" w:rsidRDefault="00EC6DC3" w:rsidP="00BE4BB7">
      <w:pPr>
        <w:spacing w:after="200" w:line="360" w:lineRule="auto"/>
        <w:ind w:left="630" w:right="540" w:hanging="864"/>
        <w:jc w:val="both"/>
        <w:rPr>
          <w:rFonts w:ascii="Times New Roman" w:eastAsia="Calibri" w:hAnsi="Times New Roman" w:cs="B Lotus"/>
          <w:sz w:val="28"/>
          <w:szCs w:val="28"/>
          <w:rtl/>
          <w:lang w:bidi="fa-IR"/>
        </w:rPr>
      </w:pPr>
      <w:r w:rsidRPr="00BE4BB7">
        <w:rPr>
          <w:rFonts w:ascii="Times New Roman" w:eastAsia="Calibri" w:hAnsi="Times New Roman" w:cs="B Lotus"/>
          <w:sz w:val="28"/>
          <w:szCs w:val="28"/>
          <w:lang w:bidi="fa-IR"/>
        </w:rPr>
        <w:t xml:space="preserve">Weinstein, C. E., &amp; Hume, L. M. (2000). </w:t>
      </w:r>
      <w:r w:rsidRPr="00BE4BB7">
        <w:rPr>
          <w:rFonts w:ascii="Times New Roman" w:eastAsia="Calibri" w:hAnsi="Times New Roman" w:cs="B Lotus"/>
          <w:i/>
          <w:iCs/>
          <w:sz w:val="28"/>
          <w:szCs w:val="28"/>
          <w:lang w:bidi="fa-IR"/>
        </w:rPr>
        <w:t>Study strategies for life long  learning</w:t>
      </w:r>
      <w:r w:rsidRPr="00BE4BB7">
        <w:rPr>
          <w:rFonts w:ascii="Times New Roman" w:eastAsia="Calibri" w:hAnsi="Times New Roman" w:cs="B Lotus"/>
          <w:sz w:val="28"/>
          <w:szCs w:val="28"/>
          <w:lang w:bidi="fa-IR"/>
        </w:rPr>
        <w:t xml:space="preserve">. Washington, Dc: American Psychological. </w:t>
      </w:r>
    </w:p>
    <w:p w:rsidR="00EC6DC3" w:rsidRPr="00BE4BB7" w:rsidRDefault="00EC6DC3" w:rsidP="00BE4BB7">
      <w:pPr>
        <w:autoSpaceDE w:val="0"/>
        <w:autoSpaceDN w:val="0"/>
        <w:adjustRightInd w:val="0"/>
        <w:spacing w:after="0" w:line="360" w:lineRule="auto"/>
        <w:ind w:left="630" w:right="540" w:hanging="900"/>
        <w:jc w:val="both"/>
        <w:rPr>
          <w:rFonts w:ascii="TimesNewRoman" w:eastAsia="Calibri" w:hAnsi="TimesNewRoman" w:cs="B Lotus"/>
          <w:sz w:val="28"/>
          <w:szCs w:val="28"/>
          <w:rtl/>
        </w:rPr>
      </w:pPr>
      <w:r w:rsidRPr="00BE4BB7">
        <w:rPr>
          <w:rFonts w:ascii="TimesNewRoman" w:eastAsia="Calibri" w:hAnsi="TimesNewRoman" w:cs="B Lotus"/>
          <w:sz w:val="28"/>
          <w:szCs w:val="28"/>
        </w:rPr>
        <w:lastRenderedPageBreak/>
        <w:t>Weiss, G., &amp; Hechtnian, L. T. (1993). Hyperactive children grown up: ADHD in</w:t>
      </w:r>
      <w:r w:rsidRPr="00BE4BB7">
        <w:rPr>
          <w:rFonts w:ascii="TimesNewRoman" w:eastAsia="Calibri" w:hAnsi="TimesNewRoman" w:cs="B Lotus" w:hint="cs"/>
          <w:sz w:val="28"/>
          <w:szCs w:val="28"/>
          <w:rtl/>
          <w:lang w:bidi="fa-IR"/>
        </w:rPr>
        <w:t xml:space="preserve"> </w:t>
      </w:r>
      <w:r w:rsidRPr="00BE4BB7">
        <w:rPr>
          <w:rFonts w:ascii="TimesNewRoman" w:eastAsia="Calibri" w:hAnsi="TimesNewRoman" w:cs="B Lotus"/>
          <w:sz w:val="28"/>
          <w:szCs w:val="28"/>
        </w:rPr>
        <w:t>children, adolescents, and adults (2nd edition). New York: Guilford Press.</w:t>
      </w:r>
    </w:p>
    <w:p w:rsidR="00EC6DC3" w:rsidRPr="00BE4BB7" w:rsidRDefault="00EC6DC3" w:rsidP="00BE4BB7">
      <w:pPr>
        <w:spacing w:after="200" w:line="360" w:lineRule="auto"/>
        <w:ind w:left="630" w:right="540" w:hanging="864"/>
        <w:jc w:val="both"/>
        <w:rPr>
          <w:rFonts w:ascii="Times New Roman" w:eastAsia="Calibri" w:hAnsi="Times New Roman" w:cs="B Lotus"/>
          <w:color w:val="000000"/>
          <w:sz w:val="28"/>
          <w:szCs w:val="28"/>
          <w:lang w:bidi="fa-IR"/>
        </w:rPr>
      </w:pPr>
      <w:r w:rsidRPr="00BE4BB7">
        <w:rPr>
          <w:rFonts w:ascii="Times New Roman" w:eastAsia="Calibri" w:hAnsi="Times New Roman" w:cs="B Lotus"/>
          <w:color w:val="000000"/>
          <w:sz w:val="28"/>
          <w:szCs w:val="28"/>
        </w:rPr>
        <w:t xml:space="preserve">Willcutt, E.G., Doyle, A.E., Nigg, J.T., Faraone, S.V., &amp; Pennington, B.F. </w:t>
      </w:r>
      <w:r w:rsidRPr="00BE4BB7">
        <w:rPr>
          <w:rFonts w:ascii="Times New Roman" w:eastAsia="Calibri" w:hAnsi="Times New Roman" w:cs="B Lotus" w:hint="cs"/>
          <w:color w:val="000000"/>
          <w:sz w:val="28"/>
          <w:szCs w:val="28"/>
          <w:rtl/>
        </w:rPr>
        <w:t>)</w:t>
      </w:r>
      <w:r w:rsidRPr="00BE4BB7">
        <w:rPr>
          <w:rFonts w:ascii="Times New Roman" w:eastAsia="Calibri" w:hAnsi="Times New Roman" w:cs="B Lotus"/>
          <w:color w:val="000000"/>
          <w:sz w:val="28"/>
          <w:szCs w:val="28"/>
        </w:rPr>
        <w:t>2005</w:t>
      </w:r>
      <w:r w:rsidRPr="00BE4BB7">
        <w:rPr>
          <w:rFonts w:ascii="Times New Roman" w:eastAsia="Calibri" w:hAnsi="Times New Roman" w:cs="B Lotus" w:hint="cs"/>
          <w:color w:val="000000"/>
          <w:sz w:val="28"/>
          <w:szCs w:val="28"/>
          <w:rtl/>
        </w:rPr>
        <w:t>(</w:t>
      </w:r>
      <w:r w:rsidRPr="00BE4BB7">
        <w:rPr>
          <w:rFonts w:ascii="Times New Roman" w:eastAsia="Calibri" w:hAnsi="Times New Roman" w:cs="B Lotus"/>
          <w:color w:val="000000"/>
          <w:sz w:val="28"/>
          <w:szCs w:val="28"/>
        </w:rPr>
        <w:t xml:space="preserve">. Validity of  the executive function theory of attention-deficit/hyperactivity disorder: a meta-analytic review. </w:t>
      </w:r>
      <w:r w:rsidRPr="00BE4BB7">
        <w:rPr>
          <w:rFonts w:ascii="Times New Roman" w:eastAsia="Calibri" w:hAnsi="Times New Roman" w:cs="B Lotus"/>
          <w:i/>
          <w:iCs/>
          <w:color w:val="000000"/>
          <w:sz w:val="28"/>
          <w:szCs w:val="28"/>
        </w:rPr>
        <w:t>Biological Psychiatry</w:t>
      </w:r>
      <w:r w:rsidRPr="00BE4BB7">
        <w:rPr>
          <w:rFonts w:ascii="Times New Roman" w:eastAsia="Calibri" w:hAnsi="Times New Roman" w:cs="B Lotus"/>
          <w:color w:val="000000"/>
          <w:sz w:val="28"/>
          <w:szCs w:val="28"/>
        </w:rPr>
        <w:t xml:space="preserve"> 57, 1336–1346.</w:t>
      </w:r>
    </w:p>
    <w:p w:rsidR="00EC6DC3" w:rsidRPr="00BE4BB7" w:rsidRDefault="00EC6DC3" w:rsidP="00BE4BB7">
      <w:pPr>
        <w:spacing w:after="200" w:line="360" w:lineRule="auto"/>
        <w:ind w:left="630" w:right="540" w:hanging="864"/>
        <w:jc w:val="both"/>
        <w:rPr>
          <w:rFonts w:ascii="Times New Roman" w:eastAsia="Calibri" w:hAnsi="Times New Roman" w:cs="B Lotus"/>
          <w:color w:val="000000"/>
          <w:sz w:val="28"/>
          <w:szCs w:val="28"/>
          <w:lang w:bidi="fa-IR"/>
        </w:rPr>
      </w:pPr>
      <w:r w:rsidRPr="00BE4BB7">
        <w:rPr>
          <w:rFonts w:ascii="Times New Roman" w:eastAsia="Calibri" w:hAnsi="Times New Roman" w:cs="B Lotus"/>
          <w:color w:val="000000"/>
          <w:sz w:val="28"/>
          <w:szCs w:val="28"/>
          <w:lang w:bidi="fa-IR"/>
        </w:rPr>
        <w:t xml:space="preserve">Zelazo, P. D., &amp; Jacques, S. (1997). Children’s rule use: representation, reflection, and cognitive control. </w:t>
      </w:r>
      <w:r w:rsidRPr="00BE4BB7">
        <w:rPr>
          <w:rFonts w:ascii="Times New Roman" w:eastAsia="Calibri" w:hAnsi="Times New Roman" w:cs="B Lotus"/>
          <w:i/>
          <w:iCs/>
          <w:color w:val="000000"/>
          <w:sz w:val="28"/>
          <w:szCs w:val="28"/>
          <w:lang w:bidi="fa-IR"/>
        </w:rPr>
        <w:t>Annals of Child Development</w:t>
      </w:r>
      <w:r w:rsidRPr="00BE4BB7">
        <w:rPr>
          <w:rFonts w:ascii="Times New Roman" w:eastAsia="Calibri" w:hAnsi="Times New Roman" w:cs="B Lotus"/>
          <w:color w:val="000000"/>
          <w:sz w:val="28"/>
          <w:szCs w:val="28"/>
          <w:lang w:bidi="fa-IR"/>
        </w:rPr>
        <w:t>, 12, 119-176.</w:t>
      </w:r>
    </w:p>
    <w:p w:rsidR="00EC6DC3" w:rsidRPr="00BE4BB7" w:rsidRDefault="00EC6DC3" w:rsidP="00BE4BB7">
      <w:pPr>
        <w:autoSpaceDE w:val="0"/>
        <w:autoSpaceDN w:val="0"/>
        <w:adjustRightInd w:val="0"/>
        <w:spacing w:after="0" w:line="360" w:lineRule="auto"/>
        <w:ind w:left="630" w:right="540" w:hanging="864"/>
        <w:jc w:val="both"/>
        <w:rPr>
          <w:rFonts w:ascii="Times New Roman" w:eastAsia="Calibri" w:hAnsi="Times New Roman" w:cs="B Lotus"/>
          <w:sz w:val="28"/>
          <w:szCs w:val="28"/>
          <w:rtl/>
        </w:rPr>
      </w:pPr>
      <w:r w:rsidRPr="00BE4BB7">
        <w:rPr>
          <w:rFonts w:ascii="Times New Roman" w:eastAsia="Calibri" w:hAnsi="Times New Roman" w:cs="B Lotus"/>
          <w:sz w:val="28"/>
          <w:szCs w:val="28"/>
        </w:rPr>
        <w:t xml:space="preserve">Zimerman, B. J. &amp; Shunk, D. H. (2002). Self-regulated learning and achievement: the emergence of social cognitive perspective. </w:t>
      </w:r>
      <w:r w:rsidRPr="00BE4BB7">
        <w:rPr>
          <w:rFonts w:ascii="Times New Roman" w:eastAsia="Calibri" w:hAnsi="Times New Roman" w:cs="B Lotus"/>
          <w:i/>
          <w:iCs/>
          <w:sz w:val="28"/>
          <w:szCs w:val="28"/>
        </w:rPr>
        <w:t>Educational Psychology Review</w:t>
      </w:r>
      <w:r w:rsidRPr="00BE4BB7">
        <w:rPr>
          <w:rFonts w:ascii="Times New Roman" w:eastAsia="Calibri" w:hAnsi="Times New Roman" w:cs="B Lotus"/>
          <w:sz w:val="28"/>
          <w:szCs w:val="28"/>
        </w:rPr>
        <w:t>, 2, 173-201.</w:t>
      </w:r>
    </w:p>
    <w:p w:rsidR="00EC6DC3" w:rsidRPr="00BE4BB7" w:rsidRDefault="00EC6DC3" w:rsidP="00BE4BB7">
      <w:pPr>
        <w:spacing w:after="200" w:line="360" w:lineRule="auto"/>
        <w:ind w:left="630" w:right="540" w:hanging="864"/>
        <w:jc w:val="both"/>
        <w:rPr>
          <w:rFonts w:ascii="Times New Roman" w:eastAsia="Calibri" w:hAnsi="Times New Roman" w:cs="B Lotus"/>
          <w:color w:val="000000"/>
          <w:sz w:val="28"/>
          <w:szCs w:val="28"/>
          <w:rtl/>
          <w:lang w:bidi="fa-IR"/>
        </w:rPr>
      </w:pPr>
      <w:r w:rsidRPr="00BE4BB7">
        <w:rPr>
          <w:rFonts w:ascii="Times New Roman" w:eastAsia="Calibri" w:hAnsi="Times New Roman" w:cs="B Lotus"/>
          <w:color w:val="000000"/>
          <w:sz w:val="28"/>
          <w:szCs w:val="28"/>
          <w:lang w:bidi="fa-IR"/>
        </w:rPr>
        <w:t>Zito, J. R., Adkins., M., Gavins. M., Harris, K. A., &amp; Graham. S. (2007). Self-Regulation strategy development: relationship to the social-cognitive perspective and development of self-regulation</w:t>
      </w:r>
      <w:r w:rsidRPr="00BE4BB7">
        <w:rPr>
          <w:rFonts w:ascii="Times New Roman" w:eastAsia="Calibri" w:hAnsi="Times New Roman" w:cs="B Lotus"/>
          <w:i/>
          <w:iCs/>
          <w:color w:val="000000"/>
          <w:sz w:val="28"/>
          <w:szCs w:val="28"/>
          <w:lang w:bidi="fa-IR"/>
        </w:rPr>
        <w:t>. Reading and Writing Quarterly</w:t>
      </w:r>
      <w:r w:rsidRPr="00BE4BB7">
        <w:rPr>
          <w:rFonts w:ascii="Times New Roman" w:eastAsia="Calibri" w:hAnsi="Times New Roman" w:cs="B Lotus"/>
          <w:color w:val="000000"/>
          <w:sz w:val="28"/>
          <w:szCs w:val="28"/>
          <w:lang w:bidi="fa-IR"/>
        </w:rPr>
        <w:t>, 23, 77-95.</w:t>
      </w:r>
    </w:p>
    <w:p w:rsidR="00EC6DC3" w:rsidRPr="00BE4BB7" w:rsidRDefault="00EC6DC3" w:rsidP="00BE4BB7">
      <w:pPr>
        <w:autoSpaceDE w:val="0"/>
        <w:autoSpaceDN w:val="0"/>
        <w:adjustRightInd w:val="0"/>
        <w:spacing w:after="0" w:line="360" w:lineRule="auto"/>
        <w:ind w:left="630" w:right="540" w:hanging="864"/>
        <w:jc w:val="both"/>
        <w:rPr>
          <w:rFonts w:ascii="Times New Roman" w:eastAsia="Calibri" w:hAnsi="Times New Roman" w:cs="B Lotus"/>
          <w:color w:val="000000"/>
          <w:sz w:val="28"/>
          <w:szCs w:val="28"/>
          <w:rtl/>
        </w:rPr>
      </w:pPr>
      <w:r w:rsidRPr="00BE4BB7">
        <w:rPr>
          <w:rFonts w:ascii="Times New Roman" w:eastAsia="Calibri" w:hAnsi="Times New Roman" w:cs="B Lotus"/>
          <w:color w:val="000000"/>
          <w:sz w:val="28"/>
          <w:szCs w:val="28"/>
        </w:rPr>
        <w:t xml:space="preserve">Ziviani, J., &amp; Wallen, M. (2006). </w:t>
      </w:r>
      <w:r w:rsidRPr="00BE4BB7">
        <w:rPr>
          <w:rFonts w:ascii="Times New Roman" w:eastAsia="Calibri" w:hAnsi="Times New Roman" w:cs="B Lotus"/>
          <w:i/>
          <w:iCs/>
          <w:color w:val="000000"/>
          <w:sz w:val="28"/>
          <w:szCs w:val="28"/>
        </w:rPr>
        <w:t>The development of graphomotor skills</w:t>
      </w:r>
      <w:r w:rsidRPr="00BE4BB7">
        <w:rPr>
          <w:rFonts w:ascii="Times New Roman" w:eastAsia="Calibri" w:hAnsi="Times New Roman" w:cs="B Lotus"/>
          <w:color w:val="000000"/>
          <w:sz w:val="28"/>
          <w:szCs w:val="28"/>
        </w:rPr>
        <w:t>. In A. Henderson &amp; C. Pehoski (Eds.), Hand function in the child: Foundations forremediation (2nd ed.). St. Louis Mosby-Year Book.</w:t>
      </w:r>
    </w:p>
    <w:p w:rsidR="007624C8" w:rsidRPr="00BE4BB7" w:rsidRDefault="007624C8" w:rsidP="00BE4BB7">
      <w:pPr>
        <w:spacing w:line="360" w:lineRule="auto"/>
        <w:rPr>
          <w:rFonts w:cs="B Lotus"/>
          <w:sz w:val="28"/>
          <w:szCs w:val="28"/>
          <w:lang w:bidi="fa-IR"/>
        </w:rPr>
      </w:pPr>
    </w:p>
    <w:sectPr w:rsidR="007624C8" w:rsidRPr="00BE4BB7" w:rsidSect="00404F4E">
      <w:pgSz w:w="11907" w:h="16840"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2BA" w:rsidRDefault="006F02BA" w:rsidP="00EC6DC3">
      <w:pPr>
        <w:spacing w:after="0" w:line="240" w:lineRule="auto"/>
      </w:pPr>
      <w:r>
        <w:separator/>
      </w:r>
    </w:p>
  </w:endnote>
  <w:endnote w:type="continuationSeparator" w:id="0">
    <w:p w:rsidR="006F02BA" w:rsidRDefault="006F02BA" w:rsidP="00EC6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B Lotus">
    <w:altName w:val="Arial"/>
    <w:charset w:val="B2"/>
    <w:family w:val="auto"/>
    <w:pitch w:val="variable"/>
    <w:sig w:usb0="00002001" w:usb1="80000000" w:usb2="00000008" w:usb3="00000000" w:csb0="00000040" w:csb1="00000000"/>
  </w:font>
  <w:font w:name="B Nazanin">
    <w:altName w:val="Arial"/>
    <w:charset w:val="B2"/>
    <w:family w:val="auto"/>
    <w:pitch w:val="variable"/>
    <w:sig w:usb0="00002001" w:usb1="80000000" w:usb2="00000008"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B Nazanin"/>
        <w:rtl/>
      </w:rPr>
      <w:id w:val="1530964"/>
      <w:docPartObj>
        <w:docPartGallery w:val="Page Numbers (Bottom of Page)"/>
        <w:docPartUnique/>
      </w:docPartObj>
    </w:sdtPr>
    <w:sdtEndPr/>
    <w:sdtContent>
      <w:p w:rsidR="00EC6DC3" w:rsidRPr="002B0C4E" w:rsidRDefault="00EC6DC3" w:rsidP="002B0C4E">
        <w:pPr>
          <w:pStyle w:val="Footer"/>
          <w:bidi/>
          <w:jc w:val="center"/>
          <w:rPr>
            <w:rFonts w:cs="B Nazanin"/>
          </w:rPr>
        </w:pPr>
        <w:r w:rsidRPr="002B0C4E">
          <w:rPr>
            <w:rFonts w:cs="B Nazanin"/>
          </w:rPr>
          <w:fldChar w:fldCharType="begin"/>
        </w:r>
        <w:r w:rsidRPr="002B0C4E">
          <w:rPr>
            <w:rFonts w:cs="B Nazanin"/>
          </w:rPr>
          <w:instrText xml:space="preserve"> PAGE   \* MERGEFORMAT </w:instrText>
        </w:r>
        <w:r w:rsidRPr="002B0C4E">
          <w:rPr>
            <w:rFonts w:cs="B Nazanin"/>
          </w:rPr>
          <w:fldChar w:fldCharType="separate"/>
        </w:r>
        <w:r w:rsidR="005B41EA">
          <w:rPr>
            <w:rFonts w:cs="B Nazanin"/>
            <w:noProof/>
            <w:rtl/>
          </w:rPr>
          <w:t>29</w:t>
        </w:r>
        <w:r w:rsidRPr="002B0C4E">
          <w:rPr>
            <w:rFonts w:cs="B Nazanin"/>
          </w:rPr>
          <w:fldChar w:fldCharType="end"/>
        </w:r>
      </w:p>
    </w:sdtContent>
  </w:sdt>
  <w:p w:rsidR="00EC6DC3" w:rsidRPr="002B0C4E" w:rsidRDefault="00EC6DC3">
    <w:pPr>
      <w:pStyle w:val="Footer"/>
      <w:rPr>
        <w:rFonts w:cs="B Nazani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2BA" w:rsidRDefault="006F02BA" w:rsidP="00EC6DC3">
      <w:pPr>
        <w:spacing w:after="0" w:line="240" w:lineRule="auto"/>
      </w:pPr>
      <w:r>
        <w:separator/>
      </w:r>
    </w:p>
  </w:footnote>
  <w:footnote w:type="continuationSeparator" w:id="0">
    <w:p w:rsidR="006F02BA" w:rsidRDefault="006F02BA" w:rsidP="00EC6DC3">
      <w:pPr>
        <w:spacing w:after="0" w:line="240" w:lineRule="auto"/>
      </w:pPr>
      <w:r>
        <w:continuationSeparator/>
      </w:r>
    </w:p>
  </w:footnote>
  <w:footnote w:id="1">
    <w:p w:rsidR="00EC6DC3" w:rsidRDefault="00EC6DC3" w:rsidP="00EC6DC3">
      <w:pPr>
        <w:pStyle w:val="FootnoteText"/>
        <w:rPr>
          <w:lang w:bidi="fa-IR"/>
        </w:rPr>
      </w:pPr>
      <w:r>
        <w:rPr>
          <w:rStyle w:val="FootnoteReference"/>
        </w:rPr>
        <w:footnoteRef/>
      </w:r>
      <w:r w:rsidRPr="00834D75">
        <w:rPr>
          <w:rFonts w:ascii="Times New Roman" w:hAnsi="Times New Roman" w:cs="Times New Roman"/>
          <w:lang w:bidi="fa-IR"/>
        </w:rPr>
        <w:t>Asch</w:t>
      </w:r>
    </w:p>
  </w:footnote>
  <w:footnote w:id="2">
    <w:p w:rsidR="00EC6DC3" w:rsidRPr="00834D75" w:rsidRDefault="00EC6DC3" w:rsidP="00EC6DC3">
      <w:pPr>
        <w:pStyle w:val="FootnoteText"/>
        <w:rPr>
          <w:rFonts w:ascii="Times New Roman" w:hAnsi="Times New Roman" w:cs="Times New Roman"/>
        </w:rPr>
      </w:pPr>
      <w:r>
        <w:rPr>
          <w:rStyle w:val="FootnoteReference"/>
        </w:rPr>
        <w:footnoteRef/>
      </w:r>
      <w:r>
        <w:t xml:space="preserve"> </w:t>
      </w:r>
      <w:r w:rsidRPr="00834D75">
        <w:rPr>
          <w:rFonts w:ascii="Times New Roman" w:hAnsi="Times New Roman" w:cs="Times New Roman"/>
        </w:rPr>
        <w:t>Aksan</w:t>
      </w:r>
    </w:p>
  </w:footnote>
  <w:footnote w:id="3">
    <w:p w:rsidR="00EC6DC3" w:rsidRPr="00834D75" w:rsidRDefault="00EC6DC3" w:rsidP="00EC6DC3">
      <w:pPr>
        <w:pStyle w:val="FootnoteText"/>
        <w:rPr>
          <w:rFonts w:ascii="Times New Roman" w:hAnsi="Times New Roman" w:cs="Times New Roman"/>
        </w:rPr>
      </w:pPr>
      <w:r w:rsidRPr="00834D75">
        <w:rPr>
          <w:rStyle w:val="FootnoteReference"/>
          <w:rFonts w:ascii="Times New Roman" w:hAnsi="Times New Roman" w:cs="Times New Roman"/>
        </w:rPr>
        <w:footnoteRef/>
      </w:r>
      <w:r w:rsidRPr="00834D75">
        <w:rPr>
          <w:rFonts w:ascii="Times New Roman" w:hAnsi="Times New Roman" w:cs="Times New Roman"/>
          <w:lang w:bidi="fa-IR"/>
        </w:rPr>
        <w:t>behavioural strategys</w:t>
      </w:r>
    </w:p>
  </w:footnote>
  <w:footnote w:id="4">
    <w:p w:rsidR="00EC6DC3" w:rsidRPr="00834D75" w:rsidRDefault="00EC6DC3" w:rsidP="00EC6DC3">
      <w:pPr>
        <w:pStyle w:val="FootnoteText"/>
        <w:rPr>
          <w:rFonts w:ascii="Times New Roman" w:hAnsi="Times New Roman" w:cs="Times New Roman"/>
        </w:rPr>
      </w:pPr>
      <w:r w:rsidRPr="00834D75">
        <w:rPr>
          <w:rStyle w:val="FootnoteReference"/>
          <w:rFonts w:ascii="Times New Roman" w:hAnsi="Times New Roman" w:cs="Times New Roman"/>
        </w:rPr>
        <w:footnoteRef/>
      </w:r>
      <w:r w:rsidRPr="00834D75">
        <w:rPr>
          <w:rFonts w:ascii="Times New Roman" w:hAnsi="Times New Roman" w:cs="Times New Roman"/>
          <w:lang w:bidi="fa-IR"/>
        </w:rPr>
        <w:t>motivational strategys</w:t>
      </w:r>
    </w:p>
  </w:footnote>
  <w:footnote w:id="5">
    <w:p w:rsidR="00EC6DC3" w:rsidRPr="00834D75" w:rsidRDefault="00EC6DC3" w:rsidP="00EC6DC3">
      <w:pPr>
        <w:pStyle w:val="FootnoteText"/>
        <w:rPr>
          <w:rFonts w:ascii="Times New Roman" w:hAnsi="Times New Roman" w:cs="Times New Roman"/>
        </w:rPr>
      </w:pPr>
      <w:r w:rsidRPr="00834D75">
        <w:rPr>
          <w:rStyle w:val="FootnoteReference"/>
          <w:rFonts w:ascii="Times New Roman" w:hAnsi="Times New Roman" w:cs="Times New Roman"/>
        </w:rPr>
        <w:footnoteRef/>
      </w:r>
      <w:r w:rsidRPr="00834D75">
        <w:rPr>
          <w:rFonts w:ascii="Times New Roman" w:hAnsi="Times New Roman" w:cs="Times New Roman"/>
          <w:lang w:bidi="fa-IR"/>
        </w:rPr>
        <w:t>cognitive strategys</w:t>
      </w:r>
    </w:p>
  </w:footnote>
  <w:footnote w:id="6">
    <w:p w:rsidR="00EC6DC3" w:rsidRPr="00834D75" w:rsidRDefault="00EC6DC3" w:rsidP="00EC6DC3">
      <w:pPr>
        <w:pStyle w:val="FootnoteText"/>
        <w:rPr>
          <w:rFonts w:ascii="Times New Roman" w:hAnsi="Times New Roman" w:cs="Times New Roman"/>
        </w:rPr>
      </w:pPr>
      <w:r w:rsidRPr="00834D75">
        <w:rPr>
          <w:rStyle w:val="FootnoteReference"/>
          <w:rFonts w:ascii="Times New Roman" w:hAnsi="Times New Roman" w:cs="Times New Roman"/>
        </w:rPr>
        <w:footnoteRef/>
      </w:r>
      <w:r w:rsidRPr="00834D75">
        <w:rPr>
          <w:rFonts w:ascii="Times New Roman" w:hAnsi="Times New Roman" w:cs="Times New Roman"/>
          <w:lang w:bidi="fa-IR"/>
        </w:rPr>
        <w:t xml:space="preserve">metacognitive strategy </w:t>
      </w:r>
    </w:p>
  </w:footnote>
  <w:footnote w:id="7">
    <w:p w:rsidR="00EC6DC3" w:rsidRDefault="00EC6DC3" w:rsidP="00EC6DC3">
      <w:pPr>
        <w:pStyle w:val="FootnoteText"/>
      </w:pPr>
      <w:r w:rsidRPr="00834D75">
        <w:rPr>
          <w:rStyle w:val="FootnoteReference"/>
          <w:rFonts w:ascii="Times New Roman" w:hAnsi="Times New Roman" w:cs="Times New Roman"/>
        </w:rPr>
        <w:footnoteRef/>
      </w:r>
      <w:r w:rsidRPr="00834D75">
        <w:rPr>
          <w:rFonts w:ascii="Times New Roman" w:hAnsi="Times New Roman" w:cs="Times New Roman"/>
        </w:rPr>
        <w:t xml:space="preserve"> Zimerman</w:t>
      </w:r>
    </w:p>
  </w:footnote>
  <w:footnote w:id="8">
    <w:p w:rsidR="00EC6DC3" w:rsidRDefault="00EC6DC3" w:rsidP="00EC6DC3">
      <w:pPr>
        <w:pStyle w:val="FootnoteText"/>
      </w:pPr>
      <w:r>
        <w:rPr>
          <w:rStyle w:val="FootnoteReference"/>
        </w:rPr>
        <w:footnoteRef/>
      </w:r>
      <w:r>
        <w:t xml:space="preserve"> </w:t>
      </w:r>
      <w:r w:rsidRPr="00EC6DC3">
        <w:rPr>
          <w:rFonts w:ascii="Times New Roman" w:hAnsi="Times New Roman" w:cs="Times New Roman"/>
        </w:rPr>
        <w:t>Corno</w:t>
      </w:r>
    </w:p>
  </w:footnote>
  <w:footnote w:id="9">
    <w:p w:rsidR="00EC6DC3" w:rsidRPr="00EC6DC3" w:rsidRDefault="00EC6DC3" w:rsidP="00EC6DC3">
      <w:pPr>
        <w:pStyle w:val="FootnoteText"/>
        <w:rPr>
          <w:rFonts w:ascii="Times New Roman" w:hAnsi="Times New Roman" w:cs="Times New Roman"/>
          <w:rtl/>
          <w:lang w:bidi="fa-IR"/>
        </w:rPr>
      </w:pPr>
      <w:r>
        <w:rPr>
          <w:rStyle w:val="FootnoteReference"/>
        </w:rPr>
        <w:footnoteRef/>
      </w:r>
      <w:r w:rsidRPr="00EC6DC3">
        <w:rPr>
          <w:rFonts w:ascii="Times New Roman" w:hAnsi="Times New Roman" w:cs="Times New Roman"/>
          <w:lang w:bidi="fa-IR"/>
        </w:rPr>
        <w:t>Weinstein &amp; Hume</w:t>
      </w:r>
    </w:p>
  </w:footnote>
  <w:footnote w:id="10">
    <w:p w:rsidR="00EC6DC3" w:rsidRDefault="00EC6DC3" w:rsidP="00EC6DC3">
      <w:pPr>
        <w:pStyle w:val="FootnoteText"/>
      </w:pPr>
      <w:r w:rsidRPr="00EC6DC3">
        <w:rPr>
          <w:rStyle w:val="FootnoteReference"/>
          <w:rFonts w:ascii="Times New Roman" w:hAnsi="Times New Roman" w:cs="Times New Roman"/>
        </w:rPr>
        <w:footnoteRef/>
      </w:r>
      <w:r w:rsidRPr="00EC6DC3">
        <w:rPr>
          <w:rFonts w:ascii="Times New Roman" w:hAnsi="Times New Roman" w:cs="Times New Roman"/>
        </w:rPr>
        <w:t xml:space="preserve"> elaboration</w:t>
      </w:r>
    </w:p>
  </w:footnote>
  <w:footnote w:id="11">
    <w:p w:rsidR="00EC6DC3" w:rsidRPr="00834D75" w:rsidRDefault="00EC6DC3" w:rsidP="00EC6DC3">
      <w:pPr>
        <w:pStyle w:val="FootnoteText"/>
        <w:rPr>
          <w:rFonts w:ascii="Times New Roman" w:hAnsi="Times New Roman" w:cs="Times New Roman"/>
        </w:rPr>
      </w:pPr>
      <w:r>
        <w:rPr>
          <w:rStyle w:val="FootnoteReference"/>
        </w:rPr>
        <w:footnoteRef/>
      </w:r>
      <w:r>
        <w:t xml:space="preserve"> </w:t>
      </w:r>
      <w:r w:rsidRPr="00834D75">
        <w:rPr>
          <w:rFonts w:ascii="Times New Roman" w:hAnsi="Times New Roman" w:cs="Times New Roman"/>
        </w:rPr>
        <w:t>organization</w:t>
      </w:r>
    </w:p>
  </w:footnote>
  <w:footnote w:id="12">
    <w:p w:rsidR="00EC6DC3" w:rsidRDefault="00EC6DC3" w:rsidP="00EC6DC3">
      <w:pPr>
        <w:pStyle w:val="FootnoteText"/>
        <w:rPr>
          <w:lang w:bidi="fa-IR"/>
        </w:rPr>
      </w:pPr>
      <w:r w:rsidRPr="00834D75">
        <w:rPr>
          <w:rStyle w:val="FootnoteReference"/>
          <w:rFonts w:ascii="Times New Roman" w:hAnsi="Times New Roman" w:cs="Times New Roman"/>
        </w:rPr>
        <w:footnoteRef/>
      </w:r>
      <w:r w:rsidRPr="00834D75">
        <w:rPr>
          <w:rFonts w:ascii="Times New Roman" w:hAnsi="Times New Roman" w:cs="Times New Roman"/>
          <w:lang w:bidi="fa-IR"/>
        </w:rPr>
        <w:t>Dignath</w:t>
      </w:r>
    </w:p>
  </w:footnote>
  <w:footnote w:id="13">
    <w:p w:rsidR="00EC6DC3" w:rsidRPr="00EC6DC3" w:rsidRDefault="00EC6DC3" w:rsidP="00EC6DC3">
      <w:pPr>
        <w:pStyle w:val="FootnoteText"/>
        <w:rPr>
          <w:rFonts w:ascii="Times New Roman" w:hAnsi="Times New Roman" w:cs="Times New Roman"/>
          <w:lang w:bidi="fa-IR"/>
        </w:rPr>
      </w:pPr>
      <w:r>
        <w:rPr>
          <w:rStyle w:val="FootnoteReference"/>
        </w:rPr>
        <w:footnoteRef/>
      </w:r>
      <w:r w:rsidRPr="00EC6DC3">
        <w:rPr>
          <w:rFonts w:ascii="Times New Roman" w:hAnsi="Times New Roman" w:cs="Times New Roman"/>
          <w:lang w:bidi="fa-IR"/>
        </w:rPr>
        <w:t>monitoring</w:t>
      </w:r>
    </w:p>
  </w:footnote>
  <w:footnote w:id="14">
    <w:p w:rsidR="00EC6DC3" w:rsidRDefault="00EC6DC3" w:rsidP="00EC6DC3">
      <w:pPr>
        <w:pStyle w:val="FootnoteText"/>
        <w:rPr>
          <w:lang w:bidi="fa-IR"/>
        </w:rPr>
      </w:pPr>
      <w:r w:rsidRPr="00EC6DC3">
        <w:rPr>
          <w:rStyle w:val="FootnoteReference"/>
          <w:rFonts w:ascii="Times New Roman" w:hAnsi="Times New Roman" w:cs="Times New Roman"/>
        </w:rPr>
        <w:footnoteRef/>
      </w:r>
      <w:r w:rsidRPr="00EC6DC3">
        <w:rPr>
          <w:rFonts w:ascii="Times New Roman" w:hAnsi="Times New Roman" w:cs="Times New Roman"/>
          <w:lang w:bidi="fa-IR"/>
        </w:rPr>
        <w:t>distraction</w:t>
      </w:r>
    </w:p>
  </w:footnote>
  <w:footnote w:id="15">
    <w:p w:rsidR="00EC6DC3" w:rsidRPr="00EC6DC3" w:rsidRDefault="00EC6DC3" w:rsidP="00EC6DC3">
      <w:pPr>
        <w:pStyle w:val="FootnoteText"/>
        <w:rPr>
          <w:rFonts w:ascii="Times New Roman" w:hAnsi="Times New Roman" w:cs="Times New Roman"/>
          <w:lang w:bidi="fa-IR"/>
        </w:rPr>
      </w:pPr>
      <w:r w:rsidRPr="00EC6DC3">
        <w:rPr>
          <w:rStyle w:val="FootnoteReference"/>
          <w:rFonts w:ascii="Times New Roman" w:hAnsi="Times New Roman" w:cs="Times New Roman"/>
        </w:rPr>
        <w:footnoteRef/>
      </w:r>
      <w:r w:rsidRPr="00EC6DC3">
        <w:rPr>
          <w:rFonts w:ascii="Times New Roman" w:hAnsi="Times New Roman" w:cs="Times New Roman"/>
          <w:lang w:bidi="fa-IR"/>
        </w:rPr>
        <w:t>self-questioning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DC3"/>
    <w:rsid w:val="000104E3"/>
    <w:rsid w:val="00010799"/>
    <w:rsid w:val="000521A6"/>
    <w:rsid w:val="00167EAB"/>
    <w:rsid w:val="001D02AE"/>
    <w:rsid w:val="003D2FC6"/>
    <w:rsid w:val="00404F4E"/>
    <w:rsid w:val="0042410D"/>
    <w:rsid w:val="004F5C71"/>
    <w:rsid w:val="005825C8"/>
    <w:rsid w:val="00584E95"/>
    <w:rsid w:val="005B41EA"/>
    <w:rsid w:val="005E6866"/>
    <w:rsid w:val="006F02BA"/>
    <w:rsid w:val="007624C8"/>
    <w:rsid w:val="007B60F4"/>
    <w:rsid w:val="007C6F5A"/>
    <w:rsid w:val="00823F16"/>
    <w:rsid w:val="00885B2B"/>
    <w:rsid w:val="00940AAC"/>
    <w:rsid w:val="009B526C"/>
    <w:rsid w:val="009F254B"/>
    <w:rsid w:val="00A55839"/>
    <w:rsid w:val="00B85253"/>
    <w:rsid w:val="00BE4BB7"/>
    <w:rsid w:val="00BF3937"/>
    <w:rsid w:val="00C4350E"/>
    <w:rsid w:val="00C5352C"/>
    <w:rsid w:val="00CF32B0"/>
    <w:rsid w:val="00D5446E"/>
    <w:rsid w:val="00D93581"/>
    <w:rsid w:val="00DA446A"/>
    <w:rsid w:val="00E35D40"/>
    <w:rsid w:val="00E447B9"/>
    <w:rsid w:val="00EC6DC3"/>
    <w:rsid w:val="00EE58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87758-211E-403D-B7C8-7CF15C1F3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C6D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6DC3"/>
    <w:rPr>
      <w:sz w:val="20"/>
      <w:szCs w:val="20"/>
    </w:rPr>
  </w:style>
  <w:style w:type="character" w:styleId="FootnoteReference">
    <w:name w:val="footnote reference"/>
    <w:basedOn w:val="DefaultParagraphFont"/>
    <w:uiPriority w:val="99"/>
    <w:semiHidden/>
    <w:unhideWhenUsed/>
    <w:rsid w:val="00EC6DC3"/>
    <w:rPr>
      <w:vertAlign w:val="superscript"/>
    </w:rPr>
  </w:style>
  <w:style w:type="paragraph" w:styleId="Footer">
    <w:name w:val="footer"/>
    <w:basedOn w:val="Normal"/>
    <w:link w:val="FooterChar"/>
    <w:uiPriority w:val="99"/>
    <w:semiHidden/>
    <w:unhideWhenUsed/>
    <w:rsid w:val="00EC6DC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EC6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6939</Words>
  <Characters>39553</Characters>
  <Application>Microsoft Office Word</Application>
  <DocSecurity>0</DocSecurity>
  <Lines>329</Lines>
  <Paragraphs>92</Paragraphs>
  <ScaleCrop>false</ScaleCrop>
  <Company>Deftones</Company>
  <LinksUpToDate>false</LinksUpToDate>
  <CharactersWithSpaces>46400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Windows User</cp:lastModifiedBy>
  <cp:revision>4</cp:revision>
  <dcterms:created xsi:type="dcterms:W3CDTF">2016-11-07T17:16:00Z</dcterms:created>
  <dcterms:modified xsi:type="dcterms:W3CDTF">2018-05-31T06:17:00Z</dcterms:modified>
</cp:coreProperties>
</file>