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F65" w:rsidRPr="00E01F65" w:rsidRDefault="00E01F65" w:rsidP="00E01F65">
      <w:pPr>
        <w:spacing w:after="0" w:line="360" w:lineRule="auto"/>
        <w:contextualSpacing/>
        <w:jc w:val="both"/>
        <w:rPr>
          <w:rFonts w:cs="B Lotus" w:hint="cs"/>
          <w:b/>
          <w:bCs/>
          <w:sz w:val="28"/>
          <w:szCs w:val="28"/>
          <w:rtl/>
        </w:rPr>
      </w:pPr>
      <w:bookmarkStart w:id="0" w:name="_GoBack"/>
      <w:bookmarkEnd w:id="0"/>
      <w:r w:rsidRPr="00E01F65">
        <w:rPr>
          <w:rFonts w:cs="B Lotus" w:hint="cs"/>
          <w:b/>
          <w:bCs/>
          <w:sz w:val="28"/>
          <w:szCs w:val="28"/>
          <w:rtl/>
        </w:rPr>
        <w:t>مبانی نظری نارسایی هیجانی</w:t>
      </w:r>
    </w:p>
    <w:p w:rsidR="00E01F65" w:rsidRPr="00E01F65" w:rsidRDefault="00E01F65" w:rsidP="00E01F65">
      <w:pPr>
        <w:spacing w:after="0" w:line="360" w:lineRule="auto"/>
        <w:ind w:left="-2" w:firstLine="567"/>
        <w:contextualSpacing/>
        <w:jc w:val="mediumKashida"/>
        <w:outlineLvl w:val="1"/>
        <w:rPr>
          <w:rFonts w:ascii="Arial" w:hAnsi="Arial" w:cs="B Lotus"/>
          <w:sz w:val="28"/>
          <w:szCs w:val="28"/>
          <w:rtl/>
        </w:rPr>
      </w:pPr>
      <w:r w:rsidRPr="00E01F65">
        <w:rPr>
          <w:rFonts w:ascii="Arial" w:hAnsi="Arial" w:cs="B Lotus" w:hint="cs"/>
          <w:sz w:val="28"/>
          <w:szCs w:val="28"/>
          <w:rtl/>
        </w:rPr>
        <w:t>یکی از مفاهیمی که به تازگی وارد حوزه روانشناسی شده است، نارسایی هیجانی است، این اصطلاح اولین بار توسط سیفنئوس</w:t>
      </w:r>
      <w:r w:rsidRPr="00E01F65">
        <w:rPr>
          <w:rStyle w:val="a5"/>
          <w:rFonts w:ascii="Arial" w:hAnsi="Arial" w:cs="B Lotus"/>
          <w:sz w:val="28"/>
          <w:szCs w:val="28"/>
          <w:rtl/>
        </w:rPr>
        <w:footnoteReference w:id="1"/>
      </w:r>
      <w:r w:rsidRPr="00E01F65">
        <w:rPr>
          <w:rFonts w:ascii="Arial" w:hAnsi="Arial" w:cs="B Lotus" w:hint="cs"/>
          <w:sz w:val="28"/>
          <w:szCs w:val="28"/>
          <w:rtl/>
        </w:rPr>
        <w:t xml:space="preserve"> (</w:t>
      </w:r>
      <w:r w:rsidRPr="00E01F65">
        <w:rPr>
          <w:rFonts w:cs="B Lotus"/>
          <w:sz w:val="28"/>
          <w:szCs w:val="28"/>
          <w:rtl/>
        </w:rPr>
        <w:t>1970</w:t>
      </w:r>
      <w:r w:rsidRPr="00E01F65">
        <w:rPr>
          <w:rFonts w:ascii="Arial" w:hAnsi="Arial" w:cs="B Lotus" w:hint="cs"/>
          <w:sz w:val="28"/>
          <w:szCs w:val="28"/>
          <w:rtl/>
        </w:rPr>
        <w:t>) جهت مشخص کردن افرادی که فقدان ظرفیت بارز در تشخیص و ابراز کلامی هیجانات بدون علت فیزیکی  دارند ابداع شد. از آن زمان نارسایی هیجانی موضوع پژوهش‌های بسیاری قرار گرفته است. چرا که نارسایی هیجانی می‌تواند به ایجاد مشکلاتی در روابط بین فردی، انطباق با هیجانات مختلف، حوادث استرس آور زندگی آسیب پذیری بیشتر فرد در برابر آنها منجر شده، به علاوه می‌تواند در استفاده از مکانیزم های مقابله‌ای ناکارآمد احتمال گرایش به سوء مصرف مواد و الکل را افزایش دهد (ون رسوم و همکاران به نقل از فاتحی نیا، 1388).</w:t>
      </w:r>
    </w:p>
    <w:p w:rsidR="00E01F65" w:rsidRPr="00E01F65" w:rsidRDefault="00E01F65" w:rsidP="00E01F65">
      <w:pPr>
        <w:spacing w:after="0" w:line="360" w:lineRule="auto"/>
        <w:ind w:left="-2" w:firstLine="567"/>
        <w:contextualSpacing/>
        <w:jc w:val="lowKashida"/>
        <w:outlineLvl w:val="1"/>
        <w:rPr>
          <w:rFonts w:ascii="Arial" w:hAnsi="Arial" w:cs="B Lotus"/>
          <w:sz w:val="28"/>
          <w:szCs w:val="28"/>
          <w:rtl/>
        </w:rPr>
      </w:pPr>
      <w:r w:rsidRPr="00E01F65">
        <w:rPr>
          <w:rFonts w:ascii="Arial" w:hAnsi="Arial" w:cs="B Lotus" w:hint="cs"/>
          <w:sz w:val="28"/>
          <w:szCs w:val="28"/>
          <w:rtl/>
        </w:rPr>
        <w:t>نارسایی هیجانی به یک سبک شناختی-عاطفی اشاره دارد که نتیجه آن اختلال خاص در بیان و پردازش هیجانات است. ولی معنای حقیقی آن «پریشانی در توصیف کلامی احساسات» است (کتلین</w:t>
      </w:r>
      <w:r w:rsidRPr="00E01F65">
        <w:rPr>
          <w:rStyle w:val="a5"/>
          <w:rFonts w:ascii="Arial" w:hAnsi="Arial" w:cs="B Lotus"/>
          <w:sz w:val="28"/>
          <w:szCs w:val="28"/>
          <w:rtl/>
        </w:rPr>
        <w:footnoteReference w:id="2"/>
      </w:r>
      <w:r w:rsidRPr="00E01F65">
        <w:rPr>
          <w:rFonts w:ascii="Arial" w:hAnsi="Arial" w:cs="B Lotus" w:hint="cs"/>
          <w:sz w:val="28"/>
          <w:szCs w:val="28"/>
          <w:rtl/>
        </w:rPr>
        <w:t xml:space="preserve">، </w:t>
      </w:r>
      <w:r w:rsidRPr="00E01F65">
        <w:rPr>
          <w:rFonts w:cs="B Lotus"/>
          <w:sz w:val="28"/>
          <w:szCs w:val="28"/>
          <w:rtl/>
        </w:rPr>
        <w:t>1998</w:t>
      </w:r>
      <w:r w:rsidRPr="00E01F65">
        <w:rPr>
          <w:rFonts w:ascii="Arial" w:hAnsi="Arial" w:cs="B Lotus" w:hint="cs"/>
          <w:sz w:val="28"/>
          <w:szCs w:val="28"/>
          <w:rtl/>
        </w:rPr>
        <w:t xml:space="preserve">، ترجمه عباس بخشی پوررودسری و شهرام محمدخانی، </w:t>
      </w:r>
      <w:r w:rsidRPr="00E01F65">
        <w:rPr>
          <w:rFonts w:cs="B Lotus"/>
          <w:sz w:val="28"/>
          <w:szCs w:val="28"/>
          <w:rtl/>
        </w:rPr>
        <w:t>1381</w:t>
      </w:r>
      <w:r w:rsidRPr="00E01F65">
        <w:rPr>
          <w:rFonts w:ascii="Arial" w:hAnsi="Arial" w:cs="B Lotus" w:hint="cs"/>
          <w:sz w:val="28"/>
          <w:szCs w:val="28"/>
          <w:rtl/>
        </w:rPr>
        <w:t xml:space="preserve">). نارسایی هیجانی سازه شخصیتی است که با فقدان خیالپردازی، ظرفیت کم برای افکار سمبولیک و ناتوانی برای تجربه و بیان هیجانات مثبت مشخص می‌شود. نارسایی هیجانی به حالتی اطلاق می‌شود که در اثر آن فرد در درک پردازش و هیجانات خود مشکل دارد (سیفنئوس، </w:t>
      </w:r>
      <w:r w:rsidRPr="00E01F65">
        <w:rPr>
          <w:rFonts w:cs="B Lotus"/>
          <w:sz w:val="28"/>
          <w:szCs w:val="28"/>
          <w:rtl/>
        </w:rPr>
        <w:t>1973</w:t>
      </w:r>
      <w:r w:rsidRPr="00E01F65">
        <w:rPr>
          <w:rFonts w:ascii="Arial" w:hAnsi="Arial" w:cs="B Lotus" w:hint="cs"/>
          <w:sz w:val="28"/>
          <w:szCs w:val="28"/>
          <w:rtl/>
        </w:rPr>
        <w:t>).</w:t>
      </w:r>
    </w:p>
    <w:p w:rsidR="00E01F65" w:rsidRPr="00E01F65" w:rsidRDefault="00E01F65" w:rsidP="00E01F65">
      <w:pPr>
        <w:spacing w:after="0" w:line="360" w:lineRule="auto"/>
        <w:ind w:left="-2" w:firstLine="567"/>
        <w:contextualSpacing/>
        <w:jc w:val="lowKashida"/>
        <w:outlineLvl w:val="1"/>
        <w:rPr>
          <w:rFonts w:ascii="Arial" w:hAnsi="Arial" w:cs="B Lotus"/>
          <w:b/>
          <w:bCs/>
          <w:sz w:val="28"/>
          <w:szCs w:val="28"/>
          <w:rtl/>
        </w:rPr>
      </w:pPr>
      <w:r w:rsidRPr="00E01F65">
        <w:rPr>
          <w:rFonts w:ascii="Arial" w:hAnsi="Arial" w:cs="B Lotus" w:hint="cs"/>
          <w:sz w:val="28"/>
          <w:szCs w:val="28"/>
          <w:rtl/>
        </w:rPr>
        <w:t>ویژگی اصلی نارسایی هیجانی عبارتند از: ناتوانی در بازشناسی و توصیف کلامی هیجان‌های شخص، فقر شدید تفکر نمادین که آشکارسازی بازخوردها، احساسات، تمایلات وسابق‌ها را محدود می‌کند، ناتوانی در بکارگیری احساسات به عنوان علایم مشکلات هیجانی، تفکر انتفاعی در مورد واقعیت‌های که اهمیت بیرونی، کاهش یادآوری رویاها، دشواری در تمایز بین حالت‌های هیجانی و حس‌های بدنی فقدان جلوه‌های عاطفی چهره، ظرفیت محدود برای همدلی و خودآگاهی (تول میدا گلیاورویمر</w:t>
      </w:r>
      <w:r w:rsidRPr="00E01F65">
        <w:rPr>
          <w:rStyle w:val="a5"/>
          <w:rFonts w:ascii="Arial" w:hAnsi="Arial" w:cs="B Lotus"/>
          <w:sz w:val="28"/>
          <w:szCs w:val="28"/>
          <w:rtl/>
        </w:rPr>
        <w:footnoteReference w:id="3"/>
      </w:r>
      <w:r w:rsidRPr="00E01F65">
        <w:rPr>
          <w:rFonts w:ascii="Arial" w:hAnsi="Arial" w:cs="B Lotus" w:hint="cs"/>
          <w:sz w:val="28"/>
          <w:szCs w:val="28"/>
          <w:rtl/>
        </w:rPr>
        <w:t xml:space="preserve">، </w:t>
      </w:r>
      <w:r w:rsidRPr="00E01F65">
        <w:rPr>
          <w:rFonts w:cs="B Lotus"/>
          <w:sz w:val="28"/>
          <w:szCs w:val="28"/>
          <w:rtl/>
        </w:rPr>
        <w:t>2005</w:t>
      </w:r>
      <w:r w:rsidRPr="00E01F65">
        <w:rPr>
          <w:rFonts w:ascii="Arial" w:hAnsi="Arial" w:cs="B Lotus" w:hint="cs"/>
          <w:sz w:val="28"/>
          <w:szCs w:val="28"/>
          <w:rtl/>
        </w:rPr>
        <w:t>). بحث پیرامون اینکه آیا نارسایی هیجانی یک صفت با ثبات شخصیتی است و یا یک پدیده وابسته به حالت که بطور عمده به سطح افسردگی مرتبط است، چالش‌های زیادی را بین پژوهشگران برانگیخته است. مطالعات بالینی نشان می‌دهد که همزمان با کاهش افسردگی ، نارسایی هیجانی نیز کاهش می یابد، با این حال تیلور و بگبی</w:t>
      </w:r>
      <w:r w:rsidRPr="00E01F65">
        <w:rPr>
          <w:rStyle w:val="a5"/>
          <w:rFonts w:ascii="Arial" w:hAnsi="Arial" w:cs="B Lotus"/>
          <w:sz w:val="28"/>
          <w:szCs w:val="28"/>
          <w:rtl/>
        </w:rPr>
        <w:footnoteReference w:id="4"/>
      </w:r>
      <w:r w:rsidRPr="00E01F65">
        <w:rPr>
          <w:rFonts w:ascii="Arial" w:hAnsi="Arial" w:cs="B Lotus" w:hint="cs"/>
          <w:sz w:val="28"/>
          <w:szCs w:val="28"/>
          <w:rtl/>
        </w:rPr>
        <w:t xml:space="preserve"> بیان داشته اند که بین صفات مطلق و ثبات نسبی در زمینه صفات شخصیتی تفاوت وجود دارد</w:t>
      </w:r>
      <w:r w:rsidRPr="00E01F65">
        <w:rPr>
          <w:rFonts w:ascii="Arial" w:hAnsi="Arial" w:cs="B Lotus" w:hint="cs"/>
          <w:b/>
          <w:bCs/>
          <w:sz w:val="28"/>
          <w:szCs w:val="28"/>
          <w:rtl/>
        </w:rPr>
        <w:t>.</w:t>
      </w:r>
    </w:p>
    <w:p w:rsidR="00E01F65" w:rsidRPr="00E01F65" w:rsidRDefault="00E01F65" w:rsidP="00E01F65">
      <w:pPr>
        <w:spacing w:after="0" w:line="360" w:lineRule="auto"/>
        <w:ind w:left="-2" w:firstLine="567"/>
        <w:contextualSpacing/>
        <w:jc w:val="both"/>
        <w:rPr>
          <w:rFonts w:ascii="Arial" w:hAnsi="Arial" w:cs="B Lotus" w:hint="cs"/>
          <w:sz w:val="28"/>
          <w:szCs w:val="28"/>
          <w:rtl/>
        </w:rPr>
      </w:pPr>
      <w:r w:rsidRPr="00E01F65">
        <w:rPr>
          <w:rFonts w:ascii="Arial" w:hAnsi="Arial" w:cs="B Lotus" w:hint="cs"/>
          <w:sz w:val="28"/>
          <w:szCs w:val="28"/>
          <w:rtl/>
        </w:rPr>
        <w:t>فوکونیشی</w:t>
      </w:r>
      <w:r w:rsidRPr="00E01F65">
        <w:rPr>
          <w:rStyle w:val="a5"/>
          <w:rFonts w:ascii="Arial" w:hAnsi="Arial" w:cs="B Lotus"/>
          <w:sz w:val="28"/>
          <w:szCs w:val="28"/>
          <w:rtl/>
        </w:rPr>
        <w:footnoteReference w:id="5"/>
      </w:r>
      <w:r w:rsidRPr="00E01F65">
        <w:rPr>
          <w:rFonts w:ascii="Arial" w:hAnsi="Arial" w:cs="B Lotus" w:hint="cs"/>
          <w:sz w:val="28"/>
          <w:szCs w:val="28"/>
          <w:vertAlign w:val="superscript"/>
          <w:rtl/>
        </w:rPr>
        <w:t xml:space="preserve"> </w:t>
      </w:r>
      <w:r w:rsidRPr="00E01F65">
        <w:rPr>
          <w:rFonts w:ascii="Arial" w:hAnsi="Arial" w:cs="B Lotus" w:hint="cs"/>
          <w:sz w:val="28"/>
          <w:szCs w:val="28"/>
          <w:rtl/>
        </w:rPr>
        <w:t>و همکاران</w:t>
      </w:r>
      <w:r w:rsidRPr="00E01F65">
        <w:rPr>
          <w:rFonts w:ascii="Arial" w:hAnsi="Arial" w:cs="B Lotus" w:hint="cs"/>
          <w:b/>
          <w:bCs/>
          <w:sz w:val="28"/>
          <w:szCs w:val="28"/>
          <w:rtl/>
        </w:rPr>
        <w:t>(</w:t>
      </w:r>
      <w:r w:rsidRPr="00E01F65">
        <w:rPr>
          <w:rFonts w:cs="B Lotus"/>
          <w:sz w:val="28"/>
          <w:szCs w:val="28"/>
          <w:rtl/>
        </w:rPr>
        <w:t>1997</w:t>
      </w:r>
      <w:r w:rsidRPr="00E01F65">
        <w:rPr>
          <w:rFonts w:ascii="Arial" w:hAnsi="Arial" w:cs="B Lotus" w:hint="cs"/>
          <w:b/>
          <w:bCs/>
          <w:sz w:val="28"/>
          <w:szCs w:val="28"/>
          <w:rtl/>
        </w:rPr>
        <w:t xml:space="preserve">) </w:t>
      </w:r>
      <w:r w:rsidRPr="00E01F65">
        <w:rPr>
          <w:rFonts w:ascii="Arial" w:hAnsi="Arial" w:cs="B Lotus" w:hint="cs"/>
          <w:sz w:val="28"/>
          <w:szCs w:val="28"/>
          <w:rtl/>
        </w:rPr>
        <w:t xml:space="preserve">گزارش کردند که در مطالعه دانشجویانی که دارای تجربه‌ی مراقبت مادری ضعیف بودند، آزمودنی‌ها، مخصوصا در زمینه دشواری احساسات، ویژگی‌های نارسایی </w:t>
      </w:r>
      <w:r w:rsidRPr="00E01F65">
        <w:rPr>
          <w:rFonts w:ascii="Arial" w:hAnsi="Arial" w:cs="B Lotus" w:hint="cs"/>
          <w:sz w:val="28"/>
          <w:szCs w:val="28"/>
          <w:rtl/>
        </w:rPr>
        <w:lastRenderedPageBreak/>
        <w:t>هیجانی را نشان دادند. کریمر</w:t>
      </w:r>
      <w:r w:rsidRPr="00E01F65">
        <w:rPr>
          <w:rStyle w:val="a5"/>
          <w:rFonts w:ascii="Arial" w:hAnsi="Arial" w:cs="B Lotus"/>
          <w:sz w:val="28"/>
          <w:szCs w:val="28"/>
          <w:rtl/>
        </w:rPr>
        <w:footnoteReference w:id="6"/>
      </w:r>
      <w:r w:rsidRPr="00E01F65">
        <w:rPr>
          <w:rFonts w:ascii="Arial" w:hAnsi="Arial" w:cs="B Lotus" w:hint="cs"/>
          <w:sz w:val="28"/>
          <w:szCs w:val="28"/>
          <w:rtl/>
        </w:rPr>
        <w:t xml:space="preserve"> و لودر</w:t>
      </w:r>
      <w:r w:rsidRPr="00E01F65">
        <w:rPr>
          <w:rStyle w:val="a5"/>
          <w:rFonts w:ascii="Arial" w:hAnsi="Arial" w:cs="B Lotus"/>
          <w:sz w:val="28"/>
          <w:szCs w:val="28"/>
          <w:rtl/>
        </w:rPr>
        <w:footnoteReference w:id="7"/>
      </w:r>
      <w:r w:rsidRPr="00E01F65">
        <w:rPr>
          <w:rFonts w:ascii="Arial" w:hAnsi="Arial" w:cs="B Lotus" w:hint="cs"/>
          <w:sz w:val="28"/>
          <w:szCs w:val="28"/>
          <w:rtl/>
        </w:rPr>
        <w:t xml:space="preserve"> (</w:t>
      </w:r>
      <w:r w:rsidRPr="00E01F65">
        <w:rPr>
          <w:rFonts w:cs="B Lotus"/>
          <w:sz w:val="28"/>
          <w:szCs w:val="28"/>
          <w:rtl/>
        </w:rPr>
        <w:t>1995</w:t>
      </w:r>
      <w:r w:rsidRPr="00E01F65">
        <w:rPr>
          <w:rFonts w:ascii="Arial" w:hAnsi="Arial" w:cs="B Lotus" w:hint="cs"/>
          <w:sz w:val="28"/>
          <w:szCs w:val="28"/>
          <w:rtl/>
        </w:rPr>
        <w:t>) معتقدند که دلبستگی ناایمن می‌‌تواند فراگیری چگونه احساس کردن را با شکست مواجه کند و زمینه را برای ابتلا به نارسایی هیجانی هموار</w:t>
      </w:r>
      <w:r w:rsidRPr="00E01F65">
        <w:rPr>
          <w:rFonts w:cs="B Lotus" w:hint="cs"/>
          <w:sz w:val="28"/>
          <w:szCs w:val="28"/>
          <w:rtl/>
        </w:rPr>
        <w:t xml:space="preserve"> سازد. </w:t>
      </w:r>
      <w:r w:rsidRPr="00E01F65">
        <w:rPr>
          <w:rFonts w:ascii="Arial" w:hAnsi="Arial" w:cs="B Lotus" w:hint="cs"/>
          <w:sz w:val="28"/>
          <w:szCs w:val="28"/>
          <w:rtl/>
        </w:rPr>
        <w:t>نارسایی هیجانی، ناتوانی در پردازش شناختی اطلاعات هیجانی و تنظیم هیجان‌ها</w:t>
      </w:r>
      <w:r w:rsidRPr="00E01F65">
        <w:rPr>
          <w:rStyle w:val="a5"/>
          <w:rFonts w:ascii="Arial" w:hAnsi="Arial" w:cs="B Lotus"/>
          <w:sz w:val="28"/>
          <w:szCs w:val="28"/>
          <w:rtl/>
        </w:rPr>
        <w:footnoteReference w:id="8"/>
      </w:r>
      <w:r w:rsidRPr="00E01F65">
        <w:rPr>
          <w:rFonts w:ascii="Arial" w:hAnsi="Arial" w:cs="B Lotus" w:hint="cs"/>
          <w:sz w:val="28"/>
          <w:szCs w:val="28"/>
          <w:rtl/>
        </w:rPr>
        <w:t xml:space="preserve"> (بگبی و تیلور، </w:t>
      </w:r>
      <w:r w:rsidRPr="00E01F65">
        <w:rPr>
          <w:rFonts w:cs="B Lotus"/>
          <w:sz w:val="28"/>
          <w:szCs w:val="28"/>
          <w:rtl/>
        </w:rPr>
        <w:t>1997</w:t>
      </w:r>
      <w:r w:rsidRPr="00E01F65">
        <w:rPr>
          <w:rFonts w:ascii="Arial" w:hAnsi="Arial" w:cs="B Lotus" w:hint="cs"/>
          <w:sz w:val="28"/>
          <w:szCs w:val="28"/>
          <w:rtl/>
        </w:rPr>
        <w:t xml:space="preserve">؛تیلور، </w:t>
      </w:r>
      <w:r w:rsidRPr="00E01F65">
        <w:rPr>
          <w:rFonts w:cs="B Lotus"/>
          <w:sz w:val="28"/>
          <w:szCs w:val="28"/>
          <w:rtl/>
        </w:rPr>
        <w:t>2000</w:t>
      </w:r>
      <w:r w:rsidRPr="00E01F65">
        <w:rPr>
          <w:rFonts w:ascii="Arial" w:hAnsi="Arial" w:cs="B Lotus" w:hint="cs"/>
          <w:sz w:val="28"/>
          <w:szCs w:val="28"/>
          <w:rtl/>
        </w:rPr>
        <w:t xml:space="preserve">؛تیلور و بگبی، </w:t>
      </w:r>
      <w:r w:rsidRPr="00E01F65">
        <w:rPr>
          <w:rFonts w:cs="B Lotus"/>
          <w:sz w:val="28"/>
          <w:szCs w:val="28"/>
          <w:rtl/>
        </w:rPr>
        <w:t>2000</w:t>
      </w:r>
      <w:r w:rsidRPr="00E01F65">
        <w:rPr>
          <w:rFonts w:ascii="Arial" w:hAnsi="Arial" w:cs="B Lotus" w:hint="cs"/>
          <w:sz w:val="28"/>
          <w:szCs w:val="28"/>
          <w:rtl/>
        </w:rPr>
        <w:t xml:space="preserve">؛ لبن، آهرن، شواتز و کاسیناک، </w:t>
      </w:r>
      <w:r w:rsidRPr="00E01F65">
        <w:rPr>
          <w:rFonts w:cs="B Lotus"/>
          <w:sz w:val="28"/>
          <w:szCs w:val="28"/>
          <w:rtl/>
        </w:rPr>
        <w:t>1997</w:t>
      </w:r>
      <w:r w:rsidRPr="00E01F65">
        <w:rPr>
          <w:rFonts w:ascii="Arial" w:hAnsi="Arial" w:cs="B Lotus" w:hint="cs"/>
          <w:sz w:val="28"/>
          <w:szCs w:val="28"/>
          <w:rtl/>
        </w:rPr>
        <w:t>)، سازه ای است چند وجهی مشکل از دشواریدر شناسایی احساسات</w:t>
      </w:r>
      <w:r w:rsidRPr="00E01F65">
        <w:rPr>
          <w:rStyle w:val="a5"/>
          <w:rFonts w:ascii="Arial" w:hAnsi="Arial" w:cs="B Lotus"/>
          <w:sz w:val="28"/>
          <w:szCs w:val="28"/>
          <w:rtl/>
        </w:rPr>
        <w:footnoteReference w:id="9"/>
      </w:r>
      <w:r w:rsidRPr="00E01F65">
        <w:rPr>
          <w:rFonts w:ascii="Arial" w:hAnsi="Arial" w:cs="B Lotus" w:hint="cs"/>
          <w:sz w:val="28"/>
          <w:szCs w:val="28"/>
          <w:rtl/>
        </w:rPr>
        <w:t xml:space="preserve"> و تمایز بین احساسات و حس‌های بدنی مربوط به انگیختگی هیجانی؛ دشواری در توصیف احساسات</w:t>
      </w:r>
      <w:r w:rsidRPr="00E01F65">
        <w:rPr>
          <w:rStyle w:val="a5"/>
          <w:rFonts w:ascii="Arial" w:hAnsi="Arial" w:cs="B Lotus"/>
          <w:sz w:val="28"/>
          <w:szCs w:val="28"/>
          <w:rtl/>
        </w:rPr>
        <w:footnoteReference w:id="10"/>
      </w:r>
      <w:r w:rsidRPr="00E01F65">
        <w:rPr>
          <w:rFonts w:ascii="Arial" w:hAnsi="Arial" w:cs="B Lotus" w:hint="cs"/>
          <w:sz w:val="28"/>
          <w:szCs w:val="28"/>
          <w:rtl/>
        </w:rPr>
        <w:t xml:space="preserve"> برای دیگران؛ قدرت تجسم محدود که با قلت خیالپردازی‌ها مشخص می‌شود؛ سبک شناختی عینی (غیر تجسمی)، عمل‌گرا و واقعیت مدار یا تفکر عینی</w:t>
      </w:r>
      <w:r w:rsidRPr="00E01F65">
        <w:rPr>
          <w:rStyle w:val="a5"/>
          <w:rFonts w:ascii="Arial" w:hAnsi="Arial" w:cs="B Lotus"/>
          <w:sz w:val="28"/>
          <w:szCs w:val="28"/>
          <w:rtl/>
        </w:rPr>
        <w:footnoteReference w:id="11"/>
      </w:r>
      <w:r w:rsidRPr="00E01F65">
        <w:rPr>
          <w:rFonts w:ascii="Arial" w:hAnsi="Arial" w:cs="B Lotus" w:hint="cs"/>
          <w:sz w:val="28"/>
          <w:szCs w:val="28"/>
          <w:rtl/>
        </w:rPr>
        <w:t xml:space="preserve"> (تیلور و بگبی، </w:t>
      </w:r>
      <w:r w:rsidRPr="00E01F65">
        <w:rPr>
          <w:rFonts w:cs="B Lotus"/>
          <w:sz w:val="28"/>
          <w:szCs w:val="28"/>
          <w:rtl/>
        </w:rPr>
        <w:t>2000</w:t>
      </w:r>
      <w:r w:rsidRPr="00E01F65">
        <w:rPr>
          <w:rFonts w:ascii="Arial" w:hAnsi="Arial" w:cs="B Lotus" w:hint="cs"/>
          <w:sz w:val="28"/>
          <w:szCs w:val="28"/>
          <w:rtl/>
        </w:rPr>
        <w:t xml:space="preserve">؛ سیفنئوس، </w:t>
      </w:r>
      <w:r w:rsidRPr="00E01F65">
        <w:rPr>
          <w:rFonts w:cs="B Lotus"/>
          <w:sz w:val="28"/>
          <w:szCs w:val="28"/>
          <w:rtl/>
        </w:rPr>
        <w:t>2000</w:t>
      </w:r>
      <w:r w:rsidRPr="00E01F65">
        <w:rPr>
          <w:rFonts w:ascii="Arial" w:hAnsi="Arial" w:cs="B Lotus" w:hint="cs"/>
          <w:sz w:val="28"/>
          <w:szCs w:val="28"/>
          <w:rtl/>
        </w:rPr>
        <w:t>). افراد مبتلا به نارسایی هیجانی، حس‌های بدنی</w:t>
      </w:r>
      <w:r w:rsidRPr="00E01F65">
        <w:rPr>
          <w:rStyle w:val="a5"/>
          <w:rFonts w:ascii="Arial" w:hAnsi="Arial" w:cs="B Lotus"/>
          <w:sz w:val="28"/>
          <w:szCs w:val="28"/>
          <w:rtl/>
        </w:rPr>
        <w:footnoteReference w:id="12"/>
      </w:r>
      <w:r w:rsidRPr="00E01F65">
        <w:rPr>
          <w:rFonts w:ascii="Arial" w:hAnsi="Arial" w:cs="B Lotus" w:hint="cs"/>
          <w:sz w:val="28"/>
          <w:szCs w:val="28"/>
          <w:rtl/>
        </w:rPr>
        <w:t xml:space="preserve"> بهنجار را بزرگ می‌کنند، نشانه‌های بدنی انگیختگی هیجانی</w:t>
      </w:r>
      <w:r w:rsidRPr="00E01F65">
        <w:rPr>
          <w:rStyle w:val="a5"/>
          <w:rFonts w:ascii="Arial" w:hAnsi="Arial" w:cs="B Lotus"/>
          <w:sz w:val="28"/>
          <w:szCs w:val="28"/>
          <w:rtl/>
        </w:rPr>
        <w:footnoteReference w:id="13"/>
      </w:r>
      <w:r w:rsidRPr="00E01F65">
        <w:rPr>
          <w:rFonts w:ascii="Arial" w:hAnsi="Arial" w:cs="B Lotus" w:hint="cs"/>
          <w:sz w:val="28"/>
          <w:szCs w:val="28"/>
          <w:rtl/>
        </w:rPr>
        <w:t xml:space="preserve"> را بد تفسیر می‌کنند، درماندگی هیجانی</w:t>
      </w:r>
      <w:r w:rsidRPr="00E01F65">
        <w:rPr>
          <w:rStyle w:val="a5"/>
          <w:rFonts w:ascii="Arial" w:hAnsi="Arial" w:cs="B Lotus"/>
          <w:sz w:val="28"/>
          <w:szCs w:val="28"/>
          <w:rtl/>
        </w:rPr>
        <w:footnoteReference w:id="14"/>
      </w:r>
      <w:r w:rsidRPr="00E01F65">
        <w:rPr>
          <w:rFonts w:ascii="Arial" w:hAnsi="Arial" w:cs="B Lotus" w:hint="cs"/>
          <w:sz w:val="28"/>
          <w:szCs w:val="28"/>
          <w:rtl/>
        </w:rPr>
        <w:t xml:space="preserve"> را از طریق شکایت‌های بدنی</w:t>
      </w:r>
      <w:r w:rsidRPr="00E01F65">
        <w:rPr>
          <w:rStyle w:val="a5"/>
          <w:rFonts w:ascii="Arial" w:hAnsi="Arial" w:cs="B Lotus"/>
          <w:sz w:val="28"/>
          <w:szCs w:val="28"/>
          <w:rtl/>
        </w:rPr>
        <w:footnoteReference w:id="15"/>
      </w:r>
      <w:r w:rsidRPr="00E01F65">
        <w:rPr>
          <w:rFonts w:ascii="Arial" w:hAnsi="Arial" w:cs="B Lotus" w:hint="cs"/>
          <w:sz w:val="28"/>
          <w:szCs w:val="28"/>
          <w:rtl/>
        </w:rPr>
        <w:t xml:space="preserve"> نشان می‌دهند، و در اقدامات درمانی نیز به دنبال درمان نشانه‌های جسمانی هستند (تیلور، پارکر، بگبی و اکلین، </w:t>
      </w:r>
      <w:r w:rsidRPr="00E01F65">
        <w:rPr>
          <w:rFonts w:cs="B Lotus"/>
          <w:sz w:val="28"/>
          <w:szCs w:val="28"/>
          <w:rtl/>
        </w:rPr>
        <w:t>1992</w:t>
      </w:r>
      <w:r w:rsidRPr="00E01F65">
        <w:rPr>
          <w:rFonts w:ascii="Arial" w:hAnsi="Arial" w:cs="B Lotus" w:hint="cs"/>
          <w:sz w:val="28"/>
          <w:szCs w:val="28"/>
          <w:rtl/>
        </w:rPr>
        <w:t>).</w:t>
      </w:r>
    </w:p>
    <w:p w:rsidR="00E01F65" w:rsidRPr="00E01F65" w:rsidRDefault="00E01F65" w:rsidP="00E01F65">
      <w:pPr>
        <w:spacing w:after="0" w:line="360" w:lineRule="auto"/>
        <w:ind w:left="-2" w:firstLine="567"/>
        <w:contextualSpacing/>
        <w:jc w:val="both"/>
        <w:rPr>
          <w:rFonts w:ascii="Arial" w:hAnsi="Arial" w:cs="B Lotus"/>
          <w:sz w:val="28"/>
          <w:szCs w:val="28"/>
          <w:rtl/>
        </w:rPr>
      </w:pPr>
      <w:r w:rsidRPr="00E01F65">
        <w:rPr>
          <w:rFonts w:ascii="Arial" w:hAnsi="Arial" w:cs="B Lotus" w:hint="cs"/>
          <w:sz w:val="28"/>
          <w:szCs w:val="28"/>
          <w:rtl/>
        </w:rPr>
        <w:t>شواهد متقاعد کننده‌ای وجود دارد مبنی بر اینکه نارسایی هیجانی بیماران مبتلا به افسردگی اساسی همزمان با بهبودی افسردگی آنها کاهش می‌یابد اما با این وجود تفاوت نسبی در نمرات نارسایی هیجانی این افراد در طول زمان ثابت می‌ماند. نتایج حاصل از یک مطالعه پیگیری پنج ساله بر روی نمرات نارسایی هیجانی در مبتلایان به افسردگی حاکی از ثبات نسبی نمرات نارسایی هیجانی بود.ثبات نسبی سازه‌ای شخصیتی اندازه‌گیری شده و توانایی آن در پیش‌بینی تغییرات خلقی در راستای حمایت از این فرضیه است که بخش اعظم تفاوت‌های بین فردی در زمینه ابعاد شخصیتی منعکس کننده تفاوت‌هایی است که در زمینه صفات شخصیتی وجود دارد نه منعکس کننده تفاوت‌های موجود در زمینه عواطف وابسته به</w:t>
      </w:r>
      <w:r w:rsidRPr="00E01F65">
        <w:rPr>
          <w:rFonts w:cs="B Lotus" w:hint="cs"/>
          <w:sz w:val="28"/>
          <w:szCs w:val="28"/>
          <w:rtl/>
        </w:rPr>
        <w:t xml:space="preserve"> حالت </w:t>
      </w:r>
      <w:r w:rsidRPr="00E01F65">
        <w:rPr>
          <w:rFonts w:ascii="Arial" w:hAnsi="Arial" w:cs="B Lotus" w:hint="cs"/>
          <w:sz w:val="28"/>
          <w:szCs w:val="28"/>
          <w:rtl/>
        </w:rPr>
        <w:t>و بطور کلی عقیده مبرا نیست که نارسایی هیجانی عامل خطرساز برای بسیاری از اختلالات روانپزشکی است، زیرا افراد مبتلا به این عارضه بسیار تحت فشار همبسته‌های جسمانی هیجانی هستند که به کلام در نمی‌آیند. این نارسایی مانع تنظیم هیجانات شده، سازگاری موفقیت‌آمیز را مشکل می‌سازد. نارسایی هیجانی واژه‌ای یونانی است که به معنای نبود واژه برای ابراز هیجان‌ها است (وینگر هوتیس</w:t>
      </w:r>
      <w:r w:rsidRPr="00E01F65">
        <w:rPr>
          <w:rStyle w:val="a5"/>
          <w:rFonts w:ascii="Arial" w:hAnsi="Arial" w:cs="B Lotus"/>
          <w:sz w:val="28"/>
          <w:szCs w:val="28"/>
          <w:rtl/>
        </w:rPr>
        <w:footnoteReference w:id="16"/>
      </w:r>
      <w:r w:rsidRPr="00E01F65">
        <w:rPr>
          <w:rFonts w:ascii="Arial" w:hAnsi="Arial" w:cs="B Lotus" w:hint="cs"/>
          <w:sz w:val="28"/>
          <w:szCs w:val="28"/>
          <w:rtl/>
        </w:rPr>
        <w:t>، نیکلیک</w:t>
      </w:r>
      <w:r w:rsidRPr="00E01F65">
        <w:rPr>
          <w:rStyle w:val="a5"/>
          <w:rFonts w:ascii="Arial" w:hAnsi="Arial" w:cs="B Lotus"/>
          <w:sz w:val="28"/>
          <w:szCs w:val="28"/>
          <w:rtl/>
        </w:rPr>
        <w:footnoteReference w:id="17"/>
      </w:r>
      <w:r w:rsidRPr="00E01F65">
        <w:rPr>
          <w:rFonts w:ascii="Arial" w:hAnsi="Arial" w:cs="B Lotus" w:hint="cs"/>
          <w:sz w:val="28"/>
          <w:szCs w:val="28"/>
          <w:vertAlign w:val="superscript"/>
          <w:rtl/>
        </w:rPr>
        <w:t xml:space="preserve"> ‌</w:t>
      </w:r>
      <w:r w:rsidRPr="00E01F65">
        <w:rPr>
          <w:rFonts w:ascii="Arial" w:hAnsi="Arial" w:cs="B Lotus" w:hint="cs"/>
          <w:sz w:val="28"/>
          <w:szCs w:val="28"/>
          <w:rtl/>
        </w:rPr>
        <w:t>و دنولت</w:t>
      </w:r>
      <w:r w:rsidRPr="00E01F65">
        <w:rPr>
          <w:rStyle w:val="a5"/>
          <w:rFonts w:ascii="Arial" w:hAnsi="Arial" w:cs="B Lotus"/>
          <w:sz w:val="28"/>
          <w:szCs w:val="28"/>
          <w:rtl/>
        </w:rPr>
        <w:footnoteReference w:id="18"/>
      </w:r>
      <w:r w:rsidRPr="00E01F65">
        <w:rPr>
          <w:rFonts w:ascii="Arial" w:hAnsi="Arial" w:cs="B Lotus" w:hint="cs"/>
          <w:sz w:val="28"/>
          <w:szCs w:val="28"/>
          <w:rtl/>
        </w:rPr>
        <w:t xml:space="preserve">، </w:t>
      </w:r>
      <w:r w:rsidRPr="00E01F65">
        <w:rPr>
          <w:rFonts w:cs="B Lotus"/>
          <w:sz w:val="28"/>
          <w:szCs w:val="28"/>
          <w:rtl/>
        </w:rPr>
        <w:t>2008</w:t>
      </w:r>
      <w:r w:rsidRPr="00E01F65">
        <w:rPr>
          <w:rFonts w:ascii="Arial" w:hAnsi="Arial" w:cs="B Lotus" w:hint="cs"/>
          <w:sz w:val="28"/>
          <w:szCs w:val="28"/>
          <w:rtl/>
        </w:rPr>
        <w:t>).</w:t>
      </w:r>
    </w:p>
    <w:p w:rsidR="00E01F65" w:rsidRPr="00E01F65" w:rsidRDefault="00E01F65" w:rsidP="00E01F65">
      <w:pPr>
        <w:spacing w:after="0" w:line="360" w:lineRule="auto"/>
        <w:ind w:left="-2" w:firstLine="567"/>
        <w:contextualSpacing/>
        <w:jc w:val="highKashida"/>
        <w:outlineLvl w:val="1"/>
        <w:rPr>
          <w:rFonts w:ascii="Arial" w:hAnsi="Arial" w:cs="B Lotus"/>
          <w:sz w:val="28"/>
          <w:szCs w:val="28"/>
          <w:rtl/>
        </w:rPr>
      </w:pPr>
      <w:r w:rsidRPr="00E01F65">
        <w:rPr>
          <w:rFonts w:ascii="Arial" w:hAnsi="Arial" w:cs="B Lotus" w:hint="cs"/>
          <w:sz w:val="28"/>
          <w:szCs w:val="28"/>
          <w:rtl/>
        </w:rPr>
        <w:lastRenderedPageBreak/>
        <w:t>نارسایی هیجانی به دشواری در خود نظم‌دهی هیجانی و به عبارت دیگر، به توانایی در پردازش شناختی اطلاعات هیجانی و نظم‌دهی هیجان‌ها با دشواری‌هایی مواجه هستند و در تمایز احساسات درونی از احساسات بدنی مشکل دارند (بشارت، 1387؛ سوارت</w:t>
      </w:r>
      <w:r w:rsidRPr="00E01F65">
        <w:rPr>
          <w:rStyle w:val="a5"/>
          <w:rFonts w:ascii="Arial" w:hAnsi="Arial" w:cs="B Lotus"/>
          <w:sz w:val="28"/>
          <w:szCs w:val="28"/>
          <w:rtl/>
        </w:rPr>
        <w:footnoteReference w:id="19"/>
      </w:r>
      <w:r w:rsidRPr="00E01F65">
        <w:rPr>
          <w:rFonts w:ascii="Arial" w:hAnsi="Arial" w:cs="B Lotus" w:hint="cs"/>
          <w:sz w:val="28"/>
          <w:szCs w:val="28"/>
          <w:rtl/>
        </w:rPr>
        <w:t>، کورتکاس</w:t>
      </w:r>
      <w:r w:rsidRPr="00E01F65">
        <w:rPr>
          <w:rStyle w:val="a5"/>
          <w:rFonts w:ascii="Arial" w:hAnsi="Arial" w:cs="B Lotus"/>
          <w:sz w:val="28"/>
          <w:szCs w:val="28"/>
          <w:rtl/>
        </w:rPr>
        <w:footnoteReference w:id="20"/>
      </w:r>
      <w:r w:rsidRPr="00E01F65">
        <w:rPr>
          <w:rFonts w:ascii="Arial" w:hAnsi="Arial" w:cs="B Lotus" w:hint="cs"/>
          <w:sz w:val="28"/>
          <w:szCs w:val="28"/>
          <w:rtl/>
        </w:rPr>
        <w:t xml:space="preserve"> و آلمن</w:t>
      </w:r>
      <w:r w:rsidRPr="00E01F65">
        <w:rPr>
          <w:rStyle w:val="a5"/>
          <w:rFonts w:ascii="Arial" w:hAnsi="Arial" w:cs="B Lotus"/>
          <w:sz w:val="28"/>
          <w:szCs w:val="28"/>
          <w:rtl/>
        </w:rPr>
        <w:footnoteReference w:id="21"/>
      </w:r>
      <w:r w:rsidRPr="00E01F65">
        <w:rPr>
          <w:rFonts w:ascii="Arial" w:hAnsi="Arial" w:cs="B Lotus" w:hint="cs"/>
          <w:sz w:val="28"/>
          <w:szCs w:val="28"/>
          <w:rtl/>
        </w:rPr>
        <w:t xml:space="preserve">، </w:t>
      </w:r>
      <w:r w:rsidRPr="00E01F65">
        <w:rPr>
          <w:rFonts w:cs="B Lotus"/>
          <w:sz w:val="28"/>
          <w:szCs w:val="28"/>
          <w:rtl/>
        </w:rPr>
        <w:t>2009</w:t>
      </w:r>
      <w:r w:rsidRPr="00E01F65">
        <w:rPr>
          <w:rFonts w:ascii="Arial" w:hAnsi="Arial" w:cs="B Lotus" w:hint="cs"/>
          <w:sz w:val="28"/>
          <w:szCs w:val="28"/>
          <w:rtl/>
        </w:rPr>
        <w:t>).  باتوجه به نقایص شناختی و عاطفی چنین فرض می‌شود که ناگویی خلقی (نارسایی هیجانی) می‌تواند با شاخص‌های سلامت به طور کلی و با مشکلات جسمانی و پزشکی به طور خاص رابطه داشته باشد.پژوهشگران دریافته‌اند ناگویی خلقی با تعدادی از مشکلات جسمانی مانند مسائل مرتبط با فشار خون اساسی، بیماری التهاب مثانه</w:t>
      </w:r>
      <w:r w:rsidRPr="00E01F65">
        <w:rPr>
          <w:rStyle w:val="a5"/>
          <w:rFonts w:ascii="Arial" w:hAnsi="Arial" w:cs="B Lotus"/>
          <w:sz w:val="28"/>
          <w:szCs w:val="28"/>
          <w:rtl/>
        </w:rPr>
        <w:footnoteReference w:id="22"/>
      </w:r>
      <w:r w:rsidRPr="00E01F65">
        <w:rPr>
          <w:rFonts w:ascii="Arial" w:hAnsi="Arial" w:cs="B Lotus" w:hint="cs"/>
          <w:sz w:val="28"/>
          <w:szCs w:val="28"/>
          <w:rtl/>
        </w:rPr>
        <w:t>، ابعاد مربوط به درد، ناراحتی قلبی و انواع دیابت ارتباط دارد (دوبی</w:t>
      </w:r>
      <w:r w:rsidRPr="00E01F65">
        <w:rPr>
          <w:rStyle w:val="a5"/>
          <w:rFonts w:ascii="Arial" w:hAnsi="Arial" w:cs="B Lotus"/>
          <w:sz w:val="28"/>
          <w:szCs w:val="28"/>
          <w:rtl/>
        </w:rPr>
        <w:footnoteReference w:id="23"/>
      </w:r>
      <w:r w:rsidRPr="00E01F65">
        <w:rPr>
          <w:rFonts w:ascii="Arial" w:hAnsi="Arial" w:cs="B Lotus" w:hint="cs"/>
          <w:sz w:val="28"/>
          <w:szCs w:val="28"/>
          <w:rtl/>
        </w:rPr>
        <w:t>، پاندی</w:t>
      </w:r>
      <w:r w:rsidRPr="00E01F65">
        <w:rPr>
          <w:rStyle w:val="a5"/>
          <w:rFonts w:ascii="Arial" w:hAnsi="Arial" w:cs="B Lotus"/>
          <w:sz w:val="28"/>
          <w:szCs w:val="28"/>
          <w:rtl/>
        </w:rPr>
        <w:footnoteReference w:id="24"/>
      </w:r>
      <w:r w:rsidRPr="00E01F65">
        <w:rPr>
          <w:rFonts w:ascii="Arial" w:hAnsi="Arial" w:cs="B Lotus" w:hint="cs"/>
          <w:sz w:val="28"/>
          <w:szCs w:val="28"/>
          <w:rtl/>
        </w:rPr>
        <w:t xml:space="preserve"> و میشرا</w:t>
      </w:r>
      <w:r w:rsidRPr="00E01F65">
        <w:rPr>
          <w:rStyle w:val="a5"/>
          <w:rFonts w:ascii="Arial" w:hAnsi="Arial" w:cs="B Lotus"/>
          <w:sz w:val="28"/>
          <w:szCs w:val="28"/>
          <w:rtl/>
        </w:rPr>
        <w:footnoteReference w:id="25"/>
      </w:r>
      <w:r w:rsidRPr="00E01F65">
        <w:rPr>
          <w:rFonts w:ascii="Arial" w:hAnsi="Arial" w:cs="B Lotus" w:hint="cs"/>
          <w:sz w:val="28"/>
          <w:szCs w:val="28"/>
          <w:rtl/>
        </w:rPr>
        <w:t xml:space="preserve">، </w:t>
      </w:r>
      <w:r w:rsidRPr="00E01F65">
        <w:rPr>
          <w:rFonts w:cs="B Lotus"/>
          <w:sz w:val="28"/>
          <w:szCs w:val="28"/>
          <w:rtl/>
        </w:rPr>
        <w:t>2010</w:t>
      </w:r>
      <w:r w:rsidRPr="00E01F65">
        <w:rPr>
          <w:rFonts w:cs="B Lotus" w:hint="cs"/>
          <w:sz w:val="28"/>
          <w:szCs w:val="28"/>
          <w:rtl/>
        </w:rPr>
        <w:t xml:space="preserve">). </w:t>
      </w:r>
      <w:r w:rsidRPr="00E01F65">
        <w:rPr>
          <w:rFonts w:ascii="Arial" w:hAnsi="Arial" w:cs="B Lotus" w:hint="cs"/>
          <w:sz w:val="28"/>
          <w:szCs w:val="28"/>
          <w:rtl/>
        </w:rPr>
        <w:t xml:space="preserve">در برخی از پژوهش‌ها نارسایی هیجانی را با ناتوانی در ارزیابی و ابراز هیجان‌ها در ارتباط دانسته‌اند. در حمایت از این ادعا، می‌توان گفت نشانه‌های ناکارآمدی و نارسایی در نظم‌دهی هیجان‌ها در بیش از نیمی از اختلال‌های محور </w:t>
      </w:r>
      <w:r w:rsidRPr="00E01F65">
        <w:rPr>
          <w:rFonts w:ascii="Times New Roman" w:hAnsi="Times New Roman" w:cs="B Lotus"/>
          <w:sz w:val="28"/>
          <w:szCs w:val="28"/>
        </w:rPr>
        <w:t>I</w:t>
      </w:r>
      <w:r w:rsidRPr="00E01F65">
        <w:rPr>
          <w:rFonts w:ascii="Arial" w:hAnsi="Arial" w:cs="B Lotus" w:hint="cs"/>
          <w:sz w:val="28"/>
          <w:szCs w:val="28"/>
          <w:rtl/>
        </w:rPr>
        <w:t xml:space="preserve"> و در تمام اختلال‌های تشخیصی محور </w:t>
      </w:r>
      <w:r w:rsidRPr="00E01F65">
        <w:rPr>
          <w:rFonts w:ascii="Times New Roman" w:hAnsi="Times New Roman" w:cs="B Lotus"/>
          <w:sz w:val="28"/>
          <w:szCs w:val="28"/>
        </w:rPr>
        <w:t>II</w:t>
      </w:r>
      <w:r w:rsidRPr="00E01F65">
        <w:rPr>
          <w:rFonts w:ascii="Arial" w:hAnsi="Arial" w:cs="B Lotus" w:hint="cs"/>
          <w:sz w:val="28"/>
          <w:szCs w:val="28"/>
          <w:rtl/>
        </w:rPr>
        <w:t xml:space="preserve"> نسخه بازنگری شده چهارمین مجموعه تشخیص و آماری اختلال‌های روانی</w:t>
      </w:r>
      <w:r w:rsidRPr="00E01F65">
        <w:rPr>
          <w:rStyle w:val="a5"/>
          <w:rFonts w:ascii="Arial" w:hAnsi="Arial" w:cs="B Lotus"/>
          <w:sz w:val="28"/>
          <w:szCs w:val="28"/>
          <w:rtl/>
        </w:rPr>
        <w:footnoteReference w:id="26"/>
      </w:r>
      <w:r w:rsidRPr="00E01F65">
        <w:rPr>
          <w:rFonts w:ascii="Arial" w:hAnsi="Arial" w:cs="B Lotus" w:hint="cs"/>
          <w:sz w:val="28"/>
          <w:szCs w:val="28"/>
          <w:rtl/>
        </w:rPr>
        <w:t xml:space="preserve"> اتفاق می‌افتد (حسنی، 1389). اگر چه هیجان‌ها اساس زیست‌شناختی دارند، اما افراد قادرند بر هیجان‌ها و ابراز آنها تسلط داشته باشند.</w:t>
      </w:r>
    </w:p>
    <w:p w:rsidR="00E01F65" w:rsidRPr="00E01F65" w:rsidRDefault="00E01F65" w:rsidP="00E01F65">
      <w:pPr>
        <w:spacing w:after="0" w:line="360" w:lineRule="auto"/>
        <w:ind w:left="-2" w:firstLine="567"/>
        <w:contextualSpacing/>
        <w:jc w:val="highKashida"/>
        <w:outlineLvl w:val="1"/>
        <w:rPr>
          <w:rFonts w:cs="B Lotus" w:hint="cs"/>
          <w:sz w:val="28"/>
          <w:szCs w:val="28"/>
          <w:rtl/>
        </w:rPr>
      </w:pPr>
      <w:r w:rsidRPr="00E01F65">
        <w:rPr>
          <w:rFonts w:ascii="Arial" w:hAnsi="Arial" w:cs="B Lotus" w:hint="cs"/>
          <w:sz w:val="28"/>
          <w:szCs w:val="28"/>
          <w:rtl/>
        </w:rPr>
        <w:t xml:space="preserve">نظم‌دهی هیجانی به اعمالی اطلاق می‌شود که به منظور تغییر یا تعدیل یک حالت هیجانی به کار می‌رود. به طور کلی نظم‌دهی هیجان یکی از عوامل اساسی بهزیستی است و در سازش یافتگی با رویدادهای تنیدگی زای زندگی نقش مهمی ایفا می‌کند. موفقیت در نظم‌دهی هیجان با افزایش پیامدهای سلامتی، عملکرد تحصیلی و عملکرد شغلی همراه است و به عکس، نارسایی در نظم دهی هیجان با اختلال‌های روانی، شخصیتی، اختلال‌های اظطرابی و.... در ارتباط است (حسنی و همکاران، 1387).  افراد برای نظم‌دهی هیجان‌ها از راهبردهای متفاوتی استفاده می‌کنند که می‌توانند سازش‌یافته (تغییر توجه بعد از یک شکست </w:t>
      </w:r>
      <w:r w:rsidRPr="00E01F65">
        <w:rPr>
          <w:rFonts w:ascii="Arial" w:hAnsi="Arial" w:cs="B Lotus" w:hint="cs"/>
          <w:sz w:val="28"/>
          <w:szCs w:val="28"/>
          <w:rtl/>
        </w:rPr>
        <w:lastRenderedPageBreak/>
        <w:t>عاطفی یا تعدیل احساسات از طریق نوشتن) یا سازش نایافته و ناکارآمد (فاجعه آمیز پنداری و نشخوار ذهنی) باشند (واندیلن</w:t>
      </w:r>
      <w:r w:rsidRPr="00E01F65">
        <w:rPr>
          <w:rStyle w:val="a5"/>
          <w:rFonts w:ascii="Arial" w:hAnsi="Arial" w:cs="B Lotus"/>
          <w:sz w:val="28"/>
          <w:szCs w:val="28"/>
          <w:rtl/>
        </w:rPr>
        <w:footnoteReference w:id="27"/>
      </w:r>
      <w:r w:rsidRPr="00E01F65">
        <w:rPr>
          <w:rFonts w:ascii="Arial" w:hAnsi="Arial" w:cs="B Lotus" w:hint="cs"/>
          <w:sz w:val="28"/>
          <w:szCs w:val="28"/>
          <w:rtl/>
        </w:rPr>
        <w:t xml:space="preserve"> وکول</w:t>
      </w:r>
      <w:r w:rsidRPr="00E01F65">
        <w:rPr>
          <w:rStyle w:val="a5"/>
          <w:rFonts w:ascii="Arial" w:hAnsi="Arial" w:cs="B Lotus"/>
          <w:sz w:val="28"/>
          <w:szCs w:val="28"/>
          <w:rtl/>
        </w:rPr>
        <w:footnoteReference w:id="28"/>
      </w:r>
      <w:r w:rsidRPr="00E01F65">
        <w:rPr>
          <w:rFonts w:ascii="Arial" w:hAnsi="Arial" w:cs="B Lotus" w:hint="cs"/>
          <w:sz w:val="28"/>
          <w:szCs w:val="28"/>
          <w:rtl/>
        </w:rPr>
        <w:t xml:space="preserve">، </w:t>
      </w:r>
      <w:r w:rsidRPr="00E01F65">
        <w:rPr>
          <w:rFonts w:cs="B Lotus"/>
          <w:sz w:val="28"/>
          <w:szCs w:val="28"/>
          <w:rtl/>
        </w:rPr>
        <w:t>1997</w:t>
      </w:r>
      <w:r w:rsidRPr="00E01F65">
        <w:rPr>
          <w:rFonts w:cs="B Lotus" w:hint="cs"/>
          <w:sz w:val="28"/>
          <w:szCs w:val="28"/>
          <w:rtl/>
        </w:rPr>
        <w:t>).</w:t>
      </w:r>
    </w:p>
    <w:p w:rsidR="00E01F65" w:rsidRPr="00E01F65" w:rsidRDefault="00E01F65" w:rsidP="00E01F65">
      <w:pPr>
        <w:spacing w:after="0" w:line="360" w:lineRule="auto"/>
        <w:ind w:left="-2" w:firstLine="567"/>
        <w:contextualSpacing/>
        <w:jc w:val="highKashida"/>
        <w:outlineLvl w:val="1"/>
        <w:rPr>
          <w:rFonts w:ascii="Arial" w:hAnsi="Arial" w:cs="B Lotus"/>
          <w:sz w:val="28"/>
          <w:szCs w:val="28"/>
          <w:rtl/>
        </w:rPr>
      </w:pPr>
      <w:r w:rsidRPr="00E01F65">
        <w:rPr>
          <w:rFonts w:ascii="Arial" w:hAnsi="Arial" w:cs="B Lotus" w:hint="cs"/>
          <w:sz w:val="28"/>
          <w:szCs w:val="28"/>
          <w:rtl/>
        </w:rPr>
        <w:t>بوسی</w:t>
      </w:r>
      <w:r w:rsidRPr="00E01F65">
        <w:rPr>
          <w:rStyle w:val="a5"/>
          <w:rFonts w:ascii="Arial" w:hAnsi="Arial" w:cs="B Lotus"/>
          <w:sz w:val="28"/>
          <w:szCs w:val="28"/>
          <w:rtl/>
        </w:rPr>
        <w:footnoteReference w:id="29"/>
      </w:r>
      <w:r w:rsidRPr="00E01F65">
        <w:rPr>
          <w:rFonts w:ascii="Arial" w:hAnsi="Arial" w:cs="B Lotus" w:hint="cs"/>
          <w:sz w:val="28"/>
          <w:szCs w:val="28"/>
          <w:rtl/>
        </w:rPr>
        <w:t xml:space="preserve"> (</w:t>
      </w:r>
      <w:r w:rsidRPr="00E01F65">
        <w:rPr>
          <w:rFonts w:cs="B Lotus"/>
          <w:sz w:val="28"/>
          <w:szCs w:val="28"/>
          <w:rtl/>
        </w:rPr>
        <w:t>1997</w:t>
      </w:r>
      <w:r w:rsidRPr="00E01F65">
        <w:rPr>
          <w:rFonts w:ascii="Arial" w:hAnsi="Arial" w:cs="B Lotus" w:hint="cs"/>
          <w:sz w:val="28"/>
          <w:szCs w:val="28"/>
          <w:rtl/>
        </w:rPr>
        <w:t xml:space="preserve">) چنین مطرح می‌کند که احتمالا مشکلات نظم‌دهی هیجان در نارسایی هیجانی به دلیل گسستگی فرآیندهای نمادین و تجارب حسی از سوی دیگر است. یافته‌های پژوهشی نشان می‌دهند افراد واجد نارسایی هیجانی از راهبردهای ناکارآمد نظم‌دهی هیجان، منع و سرکوبگری بیشتر و ارزیابی مجدد کمتر استفاده می‌کنند (سوارت و دیگران، </w:t>
      </w:r>
      <w:r w:rsidRPr="00E01F65">
        <w:rPr>
          <w:rFonts w:cs="B Lotus"/>
          <w:sz w:val="28"/>
          <w:szCs w:val="28"/>
          <w:rtl/>
        </w:rPr>
        <w:t>2009</w:t>
      </w:r>
      <w:r w:rsidRPr="00E01F65">
        <w:rPr>
          <w:rFonts w:ascii="Arial" w:hAnsi="Arial" w:cs="B Lotus" w:hint="cs"/>
          <w:sz w:val="28"/>
          <w:szCs w:val="28"/>
          <w:rtl/>
        </w:rPr>
        <w:t>).  به نظر می</w:t>
      </w:r>
      <w:r w:rsidRPr="00E01F65">
        <w:rPr>
          <w:rFonts w:ascii="Arial" w:hAnsi="Arial" w:cs="B Lotus"/>
          <w:sz w:val="28"/>
          <w:szCs w:val="28"/>
          <w:rtl/>
        </w:rPr>
        <w:softHyphen/>
      </w:r>
      <w:r w:rsidRPr="00E01F65">
        <w:rPr>
          <w:rFonts w:ascii="Arial" w:hAnsi="Arial" w:cs="B Lotus" w:hint="cs"/>
          <w:sz w:val="28"/>
          <w:szCs w:val="28"/>
          <w:rtl/>
        </w:rPr>
        <w:t xml:space="preserve">رسد که راهبرد سرکوبگری هیجان‌ها با ویژگی اصلی نارسایی هیجانی، یعنی با دشواری در شناسایی و توصیف احساسات همبسته است. </w:t>
      </w:r>
    </w:p>
    <w:p w:rsidR="00E01F65" w:rsidRPr="00E01F65" w:rsidRDefault="00E01F65" w:rsidP="00E01F65">
      <w:pPr>
        <w:spacing w:after="0" w:line="360" w:lineRule="auto"/>
        <w:ind w:left="-2" w:firstLine="567"/>
        <w:contextualSpacing/>
        <w:jc w:val="mediumKashida"/>
        <w:outlineLvl w:val="1"/>
        <w:rPr>
          <w:rFonts w:cs="B Lotus" w:hint="cs"/>
          <w:sz w:val="28"/>
          <w:szCs w:val="28"/>
          <w:rtl/>
        </w:rPr>
      </w:pPr>
      <w:r w:rsidRPr="00E01F65">
        <w:rPr>
          <w:rFonts w:ascii="Arial" w:hAnsi="Arial" w:cs="B Lotus" w:hint="cs"/>
          <w:sz w:val="28"/>
          <w:szCs w:val="28"/>
          <w:rtl/>
        </w:rPr>
        <w:t>شاهقلیان و دیگران (1386) نشان دادند نارسایی هیجانی با سرکوبگری هیجانی و نشخوار و سبک دوسوگرایی در ابرازگری هیجانی رابطه مثبت و در کل با سلامت عمومی پایین رابطه دارد. یی</w:t>
      </w:r>
      <w:r w:rsidRPr="00E01F65">
        <w:rPr>
          <w:rStyle w:val="a5"/>
          <w:rFonts w:ascii="Arial" w:hAnsi="Arial" w:cs="B Lotus"/>
          <w:sz w:val="28"/>
          <w:szCs w:val="28"/>
          <w:rtl/>
        </w:rPr>
        <w:footnoteReference w:id="30"/>
      </w:r>
      <w:r w:rsidRPr="00E01F65">
        <w:rPr>
          <w:rFonts w:ascii="Arial" w:hAnsi="Arial" w:cs="B Lotus" w:hint="cs"/>
          <w:sz w:val="28"/>
          <w:szCs w:val="28"/>
          <w:rtl/>
        </w:rPr>
        <w:t>، لو</w:t>
      </w:r>
      <w:r w:rsidRPr="00E01F65">
        <w:rPr>
          <w:rStyle w:val="a5"/>
          <w:rFonts w:ascii="Arial" w:hAnsi="Arial" w:cs="B Lotus"/>
          <w:sz w:val="28"/>
          <w:szCs w:val="28"/>
          <w:rtl/>
        </w:rPr>
        <w:footnoteReference w:id="31"/>
      </w:r>
      <w:r w:rsidRPr="00E01F65">
        <w:rPr>
          <w:rFonts w:ascii="Arial" w:hAnsi="Arial" w:cs="B Lotus" w:hint="cs"/>
          <w:sz w:val="28"/>
          <w:szCs w:val="28"/>
          <w:rtl/>
        </w:rPr>
        <w:t xml:space="preserve"> و زونگ</w:t>
      </w:r>
      <w:r w:rsidRPr="00E01F65">
        <w:rPr>
          <w:rStyle w:val="a5"/>
          <w:rFonts w:ascii="Arial" w:hAnsi="Arial" w:cs="B Lotus"/>
          <w:sz w:val="28"/>
          <w:szCs w:val="28"/>
          <w:rtl/>
        </w:rPr>
        <w:footnoteReference w:id="32"/>
      </w:r>
      <w:r w:rsidRPr="00E01F65">
        <w:rPr>
          <w:rFonts w:ascii="Arial" w:hAnsi="Arial" w:cs="B Lotus" w:hint="cs"/>
          <w:sz w:val="28"/>
          <w:szCs w:val="28"/>
          <w:rtl/>
        </w:rPr>
        <w:t xml:space="preserve"> (</w:t>
      </w:r>
      <w:r w:rsidRPr="00E01F65">
        <w:rPr>
          <w:rFonts w:cs="B Lotus"/>
          <w:sz w:val="28"/>
          <w:szCs w:val="28"/>
          <w:rtl/>
        </w:rPr>
        <w:t>2007</w:t>
      </w:r>
      <w:r w:rsidRPr="00E01F65">
        <w:rPr>
          <w:rFonts w:ascii="Arial" w:hAnsi="Arial" w:cs="B Lotus" w:hint="cs"/>
          <w:sz w:val="28"/>
          <w:szCs w:val="28"/>
          <w:rtl/>
        </w:rPr>
        <w:t>) نیز نشان دادند که افراد دارای نمره‌های بالا در مقیاس نارسایی هیجانی بیش از افراد واجد نمره‌های پایین در این مقیاس از ابعاد مقابله منفی استفاده می‌کنند. هم‌چنین نشان دادند که نارسایی هیجانی با سبک‌های سازش نایافته</w:t>
      </w:r>
      <w:r w:rsidRPr="00E01F65">
        <w:rPr>
          <w:rStyle w:val="a5"/>
          <w:rFonts w:ascii="Arial" w:hAnsi="Arial" w:cs="B Lotus"/>
          <w:sz w:val="28"/>
          <w:szCs w:val="28"/>
          <w:rtl/>
        </w:rPr>
        <w:footnoteReference w:id="33"/>
      </w:r>
      <w:r w:rsidRPr="00E01F65">
        <w:rPr>
          <w:rFonts w:ascii="Arial" w:hAnsi="Arial" w:cs="B Lotus" w:hint="cs"/>
          <w:sz w:val="28"/>
          <w:szCs w:val="28"/>
          <w:rtl/>
        </w:rPr>
        <w:t xml:space="preserve"> نظم‌دهی هیجان‌ها (با ولع غذا خوردن، نوشیدن الکل) همبستگی مثبت و با رفتارهای سازش یافته (تفکر در مورد فهم احساسات درمانده‌ساز</w:t>
      </w:r>
      <w:r w:rsidRPr="00E01F65">
        <w:rPr>
          <w:rStyle w:val="a5"/>
          <w:rFonts w:ascii="Arial" w:hAnsi="Arial" w:cs="B Lotus"/>
          <w:sz w:val="28"/>
          <w:szCs w:val="28"/>
          <w:rtl/>
        </w:rPr>
        <w:footnoteReference w:id="34"/>
      </w:r>
      <w:r w:rsidRPr="00E01F65">
        <w:rPr>
          <w:rFonts w:ascii="Arial" w:hAnsi="Arial" w:cs="B Lotus" w:hint="cs"/>
          <w:sz w:val="28"/>
          <w:szCs w:val="28"/>
          <w:rtl/>
        </w:rPr>
        <w:t>) همبستگی منفی دارد (دوبی</w:t>
      </w:r>
      <w:r w:rsidRPr="00E01F65">
        <w:rPr>
          <w:rStyle w:val="a5"/>
          <w:rFonts w:ascii="Arial" w:hAnsi="Arial" w:cs="B Lotus"/>
          <w:sz w:val="28"/>
          <w:szCs w:val="28"/>
          <w:rtl/>
        </w:rPr>
        <w:footnoteReference w:id="35"/>
      </w:r>
      <w:r w:rsidRPr="00E01F65">
        <w:rPr>
          <w:rFonts w:ascii="Arial" w:hAnsi="Arial" w:cs="B Lotus" w:hint="cs"/>
          <w:sz w:val="28"/>
          <w:szCs w:val="28"/>
          <w:rtl/>
        </w:rPr>
        <w:t xml:space="preserve"> و دیگران، </w:t>
      </w:r>
      <w:r w:rsidRPr="00E01F65">
        <w:rPr>
          <w:rFonts w:cs="B Lotus"/>
          <w:sz w:val="28"/>
          <w:szCs w:val="28"/>
          <w:rtl/>
        </w:rPr>
        <w:t>2010</w:t>
      </w:r>
      <w:r w:rsidRPr="00E01F65">
        <w:rPr>
          <w:rFonts w:ascii="Arial" w:hAnsi="Arial" w:cs="B Lotus" w:hint="cs"/>
          <w:sz w:val="28"/>
          <w:szCs w:val="28"/>
          <w:rtl/>
        </w:rPr>
        <w:t>)</w:t>
      </w:r>
      <w:r w:rsidRPr="00E01F65">
        <w:rPr>
          <w:rFonts w:cs="B Lotus" w:hint="cs"/>
          <w:sz w:val="28"/>
          <w:szCs w:val="28"/>
          <w:rtl/>
        </w:rPr>
        <w:t xml:space="preserve">. </w:t>
      </w:r>
    </w:p>
    <w:p w:rsidR="00E01F65" w:rsidRPr="00E01F65" w:rsidRDefault="00E01F65" w:rsidP="00E01F65">
      <w:pPr>
        <w:spacing w:after="0" w:line="360" w:lineRule="auto"/>
        <w:ind w:left="-2" w:firstLine="567"/>
        <w:contextualSpacing/>
        <w:jc w:val="mediumKashida"/>
        <w:outlineLvl w:val="1"/>
        <w:rPr>
          <w:rFonts w:ascii="Arial" w:hAnsi="Arial" w:cs="B Lotus"/>
          <w:sz w:val="28"/>
          <w:szCs w:val="28"/>
          <w:rtl/>
        </w:rPr>
      </w:pPr>
      <w:r w:rsidRPr="00E01F65">
        <w:rPr>
          <w:rFonts w:ascii="Arial" w:hAnsi="Arial" w:cs="B Lotus" w:hint="cs"/>
          <w:sz w:val="28"/>
          <w:szCs w:val="28"/>
          <w:rtl/>
        </w:rPr>
        <w:t xml:space="preserve">نارسایی هیجانی سازه‌ای چند وجهی است و ویژگی‌های اصلی آن ناتوانی در آشکارسازی بازخوردها، احساس‌ها، تمایلات و کشاننده‌ها را محدود می‌کند. ناتوانی در بکارگیری احساس‌ها به عنوان یکی از علایم مشکلات هیجانی؛ مانع تفکر انتزاعی، و باعث کاهش یادآوری رؤیاها، دشواری در تمایز بین حالت‌های هیجانی و حس‌های بدنی، قیافه خشک و رسمی، فقدان جلوه‌های عاطفی چهره، ظرفیت محدود برای همدلی و خودآگاهی می‌شود (تیلور و بگبی، </w:t>
      </w:r>
      <w:r w:rsidRPr="00E01F65">
        <w:rPr>
          <w:rFonts w:cs="B Lotus"/>
          <w:sz w:val="28"/>
          <w:szCs w:val="28"/>
          <w:rtl/>
        </w:rPr>
        <w:t>2000</w:t>
      </w:r>
      <w:r w:rsidRPr="00E01F65">
        <w:rPr>
          <w:rFonts w:ascii="Arial" w:hAnsi="Arial" w:cs="B Lotus" w:hint="cs"/>
          <w:sz w:val="28"/>
          <w:szCs w:val="28"/>
          <w:rtl/>
        </w:rPr>
        <w:t xml:space="preserve">). این افراد در بازشناسی هیجان‌ها و توصیف احساس‌های خود مشکل دارند و قدرت تجسم محدودی دارند که نشان از محدود بودن تخیل </w:t>
      </w:r>
      <w:r w:rsidRPr="00E01F65">
        <w:rPr>
          <w:rFonts w:ascii="Arial" w:hAnsi="Arial" w:cs="B Lotus" w:hint="cs"/>
          <w:sz w:val="28"/>
          <w:szCs w:val="28"/>
          <w:rtl/>
        </w:rPr>
        <w:lastRenderedPageBreak/>
        <w:t>در آن‌هاست و دارای سبک شناختی لفظی، سودمندگرا و بیرونی هستند</w:t>
      </w:r>
      <w:r w:rsidRPr="00E01F65">
        <w:rPr>
          <w:rFonts w:ascii="Arial" w:hAnsi="Arial" w:cs="B Lotus"/>
          <w:sz w:val="28"/>
          <w:szCs w:val="28"/>
          <w:rtl/>
        </w:rPr>
        <w:t xml:space="preserve"> (</w:t>
      </w:r>
      <w:r w:rsidRPr="00E01F65">
        <w:rPr>
          <w:rFonts w:ascii="Arial" w:hAnsi="Arial" w:cs="B Lotus" w:hint="cs"/>
          <w:sz w:val="28"/>
          <w:szCs w:val="28"/>
          <w:rtl/>
        </w:rPr>
        <w:t>لامینت</w:t>
      </w:r>
      <w:r w:rsidRPr="00E01F65">
        <w:rPr>
          <w:rStyle w:val="a5"/>
          <w:rFonts w:ascii="Arial" w:hAnsi="Arial" w:cs="B Lotus"/>
          <w:sz w:val="28"/>
          <w:szCs w:val="28"/>
          <w:rtl/>
        </w:rPr>
        <w:footnoteReference w:id="36"/>
      </w:r>
      <w:r w:rsidRPr="00E01F65">
        <w:rPr>
          <w:rFonts w:ascii="Arial" w:hAnsi="Arial" w:cs="B Lotus" w:hint="cs"/>
          <w:sz w:val="28"/>
          <w:szCs w:val="28"/>
          <w:rtl/>
        </w:rPr>
        <w:t>، ورملن</w:t>
      </w:r>
      <w:r w:rsidRPr="00E01F65">
        <w:rPr>
          <w:rStyle w:val="a5"/>
          <w:rFonts w:ascii="Arial" w:hAnsi="Arial" w:cs="B Lotus"/>
          <w:sz w:val="28"/>
          <w:szCs w:val="28"/>
          <w:rtl/>
        </w:rPr>
        <w:footnoteReference w:id="37"/>
      </w:r>
      <w:r w:rsidRPr="00E01F65">
        <w:rPr>
          <w:rFonts w:ascii="Arial" w:hAnsi="Arial" w:cs="B Lotus" w:hint="cs"/>
          <w:sz w:val="28"/>
          <w:szCs w:val="28"/>
          <w:rtl/>
        </w:rPr>
        <w:t>، دمارت</w:t>
      </w:r>
      <w:r w:rsidRPr="00E01F65">
        <w:rPr>
          <w:rStyle w:val="a5"/>
          <w:rFonts w:ascii="Arial" w:hAnsi="Arial" w:cs="B Lotus"/>
          <w:sz w:val="28"/>
          <w:szCs w:val="28"/>
          <w:rtl/>
        </w:rPr>
        <w:footnoteReference w:id="38"/>
      </w:r>
      <w:r w:rsidRPr="00E01F65">
        <w:rPr>
          <w:rFonts w:ascii="Arial" w:hAnsi="Arial" w:cs="B Lotus" w:hint="cs"/>
          <w:sz w:val="28"/>
          <w:szCs w:val="28"/>
          <w:rtl/>
        </w:rPr>
        <w:t xml:space="preserve">، تیلور و بگبی، </w:t>
      </w:r>
      <w:r w:rsidRPr="00E01F65">
        <w:rPr>
          <w:rFonts w:cs="B Lotus"/>
          <w:sz w:val="28"/>
          <w:szCs w:val="28"/>
          <w:rtl/>
        </w:rPr>
        <w:t>2006</w:t>
      </w:r>
      <w:r w:rsidRPr="00E01F65">
        <w:rPr>
          <w:rFonts w:ascii="Arial" w:hAnsi="Arial" w:cs="B Lotus"/>
          <w:sz w:val="28"/>
          <w:szCs w:val="28"/>
          <w:rtl/>
        </w:rPr>
        <w:t>).</w:t>
      </w:r>
    </w:p>
    <w:p w:rsidR="00E01F65" w:rsidRPr="00E01F65" w:rsidRDefault="00E01F65" w:rsidP="00E01F65">
      <w:pPr>
        <w:spacing w:after="0" w:line="360" w:lineRule="auto"/>
        <w:ind w:left="-2" w:firstLine="567"/>
        <w:contextualSpacing/>
        <w:jc w:val="both"/>
        <w:rPr>
          <w:rFonts w:ascii="Arial" w:hAnsi="Arial" w:cs="B Lotus"/>
          <w:sz w:val="28"/>
          <w:szCs w:val="28"/>
          <w:rtl/>
        </w:rPr>
      </w:pPr>
      <w:r w:rsidRPr="00E01F65">
        <w:rPr>
          <w:rFonts w:ascii="Arial" w:hAnsi="Arial" w:cs="B Lotus" w:hint="cs"/>
          <w:sz w:val="28"/>
          <w:szCs w:val="28"/>
          <w:rtl/>
        </w:rPr>
        <w:t>نارسایی هیجانی عبارت است از آشفتگی در کنش‌های عاطفی و شناختی</w:t>
      </w:r>
      <w:r w:rsidRPr="00E01F65">
        <w:rPr>
          <w:rStyle w:val="a5"/>
          <w:rFonts w:ascii="Arial" w:hAnsi="Arial" w:cs="B Lotus"/>
          <w:sz w:val="28"/>
          <w:szCs w:val="28"/>
          <w:rtl/>
        </w:rPr>
        <w:footnoteReference w:id="39"/>
      </w:r>
      <w:r w:rsidRPr="00E01F65">
        <w:rPr>
          <w:rFonts w:ascii="Arial" w:hAnsi="Arial" w:cs="B Lotus" w:hint="cs"/>
          <w:sz w:val="28"/>
          <w:szCs w:val="28"/>
          <w:rtl/>
        </w:rPr>
        <w:t>، همراه با فقدان توانایی تبدیل انگیختگی عاطفی تجربه‌ها</w:t>
      </w:r>
      <w:r w:rsidRPr="00E01F65">
        <w:rPr>
          <w:rStyle w:val="a5"/>
          <w:rFonts w:ascii="Arial" w:hAnsi="Arial" w:cs="B Lotus"/>
          <w:sz w:val="28"/>
          <w:szCs w:val="28"/>
          <w:rtl/>
        </w:rPr>
        <w:footnoteReference w:id="40"/>
      </w:r>
      <w:r w:rsidRPr="00E01F65">
        <w:rPr>
          <w:rFonts w:ascii="Arial" w:hAnsi="Arial" w:cs="B Lotus" w:hint="cs"/>
          <w:sz w:val="28"/>
          <w:szCs w:val="28"/>
          <w:rtl/>
        </w:rPr>
        <w:t xml:space="preserve"> به احساسات و تخیلاتی که نماد و نشانه هیجان‌ها هستند. توصیف مداوم نشانه‌های فیزیکی به جای هیجان‌ها، گفتار و افکار عینی وابسته به وقایع بیرونی، همچنین فقر و محدودیت زندگی تخیلی از ویژگی‌های نارسایی هیجانی محسوب می‌شوند (بگبی</w:t>
      </w:r>
      <w:r w:rsidRPr="00E01F65">
        <w:rPr>
          <w:rStyle w:val="a5"/>
          <w:rFonts w:ascii="Arial" w:hAnsi="Arial" w:cs="B Lotus"/>
          <w:sz w:val="28"/>
          <w:szCs w:val="28"/>
          <w:rtl/>
        </w:rPr>
        <w:footnoteReference w:id="41"/>
      </w:r>
      <w:r w:rsidRPr="00E01F65">
        <w:rPr>
          <w:rFonts w:ascii="Arial" w:hAnsi="Arial" w:cs="B Lotus" w:hint="cs"/>
          <w:sz w:val="28"/>
          <w:szCs w:val="28"/>
          <w:rtl/>
        </w:rPr>
        <w:t xml:space="preserve"> و تیلور</w:t>
      </w:r>
      <w:r w:rsidRPr="00E01F65">
        <w:rPr>
          <w:rStyle w:val="a5"/>
          <w:rFonts w:ascii="Arial" w:hAnsi="Arial" w:cs="B Lotus"/>
          <w:sz w:val="28"/>
          <w:szCs w:val="28"/>
          <w:rtl/>
        </w:rPr>
        <w:footnoteReference w:id="42"/>
      </w:r>
      <w:r w:rsidRPr="00E01F65">
        <w:rPr>
          <w:rFonts w:ascii="Arial" w:hAnsi="Arial" w:cs="B Lotus" w:hint="cs"/>
          <w:sz w:val="28"/>
          <w:szCs w:val="28"/>
          <w:rtl/>
        </w:rPr>
        <w:t xml:space="preserve">، </w:t>
      </w:r>
      <w:r w:rsidRPr="00E01F65">
        <w:rPr>
          <w:rFonts w:cs="B Lotus"/>
          <w:sz w:val="28"/>
          <w:szCs w:val="28"/>
          <w:rtl/>
        </w:rPr>
        <w:t>1997</w:t>
      </w:r>
      <w:r w:rsidRPr="00E01F65">
        <w:rPr>
          <w:rFonts w:ascii="Arial" w:hAnsi="Arial" w:cs="B Lotus" w:hint="cs"/>
          <w:sz w:val="28"/>
          <w:szCs w:val="28"/>
          <w:rtl/>
        </w:rPr>
        <w:t>؛ سیفنئوس، 2000). افراد مبتلا به نارسایی هیجانی در بازشناسی، آشکارسازی، پردازش وتنظیم هیجان‌ها با دشواری‌هایی مواجه‌اند</w:t>
      </w:r>
      <w:r w:rsidRPr="00E01F65">
        <w:rPr>
          <w:rFonts w:ascii="Arial" w:hAnsi="Arial" w:cs="B Lotus"/>
          <w:sz w:val="28"/>
          <w:szCs w:val="28"/>
          <w:rtl/>
        </w:rPr>
        <w:t xml:space="preserve">. </w:t>
      </w:r>
      <w:r w:rsidRPr="00E01F65">
        <w:rPr>
          <w:rFonts w:ascii="Arial" w:hAnsi="Arial" w:cs="B Lotus" w:hint="cs"/>
          <w:sz w:val="28"/>
          <w:szCs w:val="28"/>
          <w:rtl/>
        </w:rPr>
        <w:t>نارسایی هیجانی به طور کلی به عنوان نقص درخودتنظیم‌گری هیجانی در نظر گرفته می‌شود</w:t>
      </w:r>
      <w:r w:rsidRPr="00E01F65">
        <w:rPr>
          <w:rFonts w:ascii="Arial" w:hAnsi="Arial" w:cs="B Lotus"/>
          <w:sz w:val="28"/>
          <w:szCs w:val="28"/>
          <w:rtl/>
        </w:rPr>
        <w:t xml:space="preserve"> (</w:t>
      </w:r>
      <w:r w:rsidRPr="00E01F65">
        <w:rPr>
          <w:rFonts w:ascii="Arial" w:hAnsi="Arial" w:cs="B Lotus" w:hint="cs"/>
          <w:sz w:val="28"/>
          <w:szCs w:val="28"/>
          <w:rtl/>
        </w:rPr>
        <w:t>کرتیلر</w:t>
      </w:r>
      <w:r w:rsidRPr="00E01F65">
        <w:rPr>
          <w:rStyle w:val="a5"/>
          <w:rFonts w:ascii="Arial" w:hAnsi="Arial" w:cs="B Lotus"/>
          <w:sz w:val="28"/>
          <w:szCs w:val="28"/>
          <w:rtl/>
        </w:rPr>
        <w:footnoteReference w:id="43"/>
      </w:r>
      <w:r w:rsidRPr="00E01F65">
        <w:rPr>
          <w:rFonts w:ascii="Arial" w:hAnsi="Arial" w:cs="B Lotus" w:hint="cs"/>
          <w:sz w:val="28"/>
          <w:szCs w:val="28"/>
          <w:rtl/>
        </w:rPr>
        <w:t>،</w:t>
      </w:r>
      <w:r w:rsidRPr="00E01F65">
        <w:rPr>
          <w:rFonts w:cs="B Lotus"/>
          <w:sz w:val="28"/>
          <w:szCs w:val="28"/>
          <w:rtl/>
        </w:rPr>
        <w:t>2002</w:t>
      </w:r>
      <w:r w:rsidRPr="00E01F65">
        <w:rPr>
          <w:rFonts w:cs="B Lotus" w:hint="cs"/>
          <w:sz w:val="28"/>
          <w:szCs w:val="28"/>
          <w:rtl/>
        </w:rPr>
        <w:t>).</w:t>
      </w:r>
      <w:r w:rsidRPr="00E01F65">
        <w:rPr>
          <w:rFonts w:ascii="Arial" w:hAnsi="Arial" w:cs="B Lotus" w:hint="cs"/>
          <w:sz w:val="28"/>
          <w:szCs w:val="28"/>
          <w:rtl/>
        </w:rPr>
        <w:t xml:space="preserve"> تنظیم هیجان فرآیندی پیچیده شامل تعامل بین سیستم‌های عصبی-فیزیولوژیک</w:t>
      </w:r>
      <w:r w:rsidRPr="00E01F65">
        <w:rPr>
          <w:rStyle w:val="a5"/>
          <w:rFonts w:ascii="Arial" w:hAnsi="Arial" w:cs="B Lotus"/>
          <w:sz w:val="28"/>
          <w:szCs w:val="28"/>
          <w:rtl/>
        </w:rPr>
        <w:footnoteReference w:id="44"/>
      </w:r>
      <w:r w:rsidRPr="00E01F65">
        <w:rPr>
          <w:rFonts w:ascii="Arial" w:hAnsi="Arial" w:cs="B Lotus" w:hint="cs"/>
          <w:sz w:val="28"/>
          <w:szCs w:val="28"/>
          <w:rtl/>
        </w:rPr>
        <w:t>، حرکتی-بیانی</w:t>
      </w:r>
      <w:r w:rsidRPr="00E01F65">
        <w:rPr>
          <w:rStyle w:val="a5"/>
          <w:rFonts w:ascii="Arial" w:hAnsi="Arial" w:cs="B Lotus"/>
          <w:sz w:val="28"/>
          <w:szCs w:val="28"/>
          <w:rtl/>
        </w:rPr>
        <w:footnoteReference w:id="45"/>
      </w:r>
      <w:r w:rsidRPr="00E01F65">
        <w:rPr>
          <w:rFonts w:ascii="Arial" w:hAnsi="Arial" w:cs="B Lotus" w:hint="cs"/>
          <w:sz w:val="28"/>
          <w:szCs w:val="28"/>
          <w:rtl/>
        </w:rPr>
        <w:t>، و شناختی-تجربی</w:t>
      </w:r>
      <w:r w:rsidRPr="00E01F65">
        <w:rPr>
          <w:rStyle w:val="a5"/>
          <w:rFonts w:ascii="Arial" w:hAnsi="Arial" w:cs="B Lotus"/>
          <w:sz w:val="28"/>
          <w:szCs w:val="28"/>
          <w:rtl/>
        </w:rPr>
        <w:footnoteReference w:id="46"/>
      </w:r>
      <w:r w:rsidRPr="00E01F65">
        <w:rPr>
          <w:rFonts w:ascii="Arial" w:hAnsi="Arial" w:cs="B Lotus" w:hint="cs"/>
          <w:sz w:val="28"/>
          <w:szCs w:val="28"/>
          <w:rtl/>
        </w:rPr>
        <w:t xml:space="preserve"> هیجان است. </w:t>
      </w:r>
    </w:p>
    <w:p w:rsidR="00E01F65" w:rsidRPr="00E01F65" w:rsidRDefault="00E01F65" w:rsidP="00E01F65">
      <w:pPr>
        <w:spacing w:after="0" w:line="360" w:lineRule="auto"/>
        <w:ind w:left="-2" w:firstLine="567"/>
        <w:contextualSpacing/>
        <w:jc w:val="highKashida"/>
        <w:outlineLvl w:val="8"/>
        <w:rPr>
          <w:rFonts w:ascii="Arial" w:hAnsi="Arial" w:cs="B Lotus"/>
          <w:sz w:val="28"/>
          <w:szCs w:val="28"/>
          <w:rtl/>
        </w:rPr>
      </w:pPr>
      <w:r w:rsidRPr="00E01F65">
        <w:rPr>
          <w:rFonts w:ascii="Arial" w:hAnsi="Arial" w:cs="B Lotus" w:hint="cs"/>
          <w:sz w:val="28"/>
          <w:szCs w:val="28"/>
          <w:rtl/>
        </w:rPr>
        <w:t>نارسایی هیجانی به شکل‌های مختلف مانند ناتوانی در مفهوم پردازی عاطفه، ناتوانی در قائل شدن تفاوت بین هیجان‌ها، ناتوانی در تجربه هشیار هیجان،یا ناتوانی در تشریح استرسی که به طور خودکار به نارسا کنش وری بدنی تبدیل شده است، ظاهر می‌شود (نمیا</w:t>
      </w:r>
      <w:r w:rsidRPr="00E01F65">
        <w:rPr>
          <w:rStyle w:val="a5"/>
          <w:rFonts w:ascii="Arial" w:hAnsi="Arial" w:cs="B Lotus"/>
          <w:sz w:val="28"/>
          <w:szCs w:val="28"/>
          <w:rtl/>
        </w:rPr>
        <w:footnoteReference w:id="47"/>
      </w:r>
      <w:r w:rsidRPr="00E01F65">
        <w:rPr>
          <w:rFonts w:ascii="Arial" w:hAnsi="Arial" w:cs="B Lotus" w:hint="cs"/>
          <w:sz w:val="28"/>
          <w:szCs w:val="28"/>
          <w:rtl/>
        </w:rPr>
        <w:t xml:space="preserve">، </w:t>
      </w:r>
      <w:r w:rsidRPr="00E01F65">
        <w:rPr>
          <w:rFonts w:cs="B Lotus"/>
          <w:sz w:val="28"/>
          <w:szCs w:val="28"/>
          <w:rtl/>
        </w:rPr>
        <w:t>2000</w:t>
      </w:r>
      <w:r w:rsidRPr="00E01F65">
        <w:rPr>
          <w:rFonts w:ascii="Arial" w:hAnsi="Arial" w:cs="B Lotus" w:hint="cs"/>
          <w:sz w:val="28"/>
          <w:szCs w:val="28"/>
          <w:rtl/>
        </w:rPr>
        <w:t xml:space="preserve">). تجربه‌های کودکی با مراقبانی که هیجان‌هایشان را نشان نمی‌دهند و ابراز نمی‌کنند، یا کسانی که هیجان‌های در حال تحول و شکل‌گیری کودک را به رسمیت نمی‌شناسند و با هیجان‌های کودک خوب رفتار نمی‌کنند، می‌توانند بر تنظیم عاطفه در مراحل بعدی زندگی تأثیر عمیق بگذارند (بگبی و تیلور، </w:t>
      </w:r>
      <w:r w:rsidRPr="00E01F65">
        <w:rPr>
          <w:rFonts w:cs="B Lotus"/>
          <w:sz w:val="28"/>
          <w:szCs w:val="28"/>
          <w:rtl/>
        </w:rPr>
        <w:t>1997</w:t>
      </w:r>
      <w:r w:rsidRPr="00E01F65">
        <w:rPr>
          <w:rFonts w:ascii="Arial" w:hAnsi="Arial" w:cs="B Lotus" w:hint="cs"/>
          <w:sz w:val="28"/>
          <w:szCs w:val="28"/>
          <w:rtl/>
        </w:rPr>
        <w:t>). آنچه ما در مورد هیجان‌های خود و توانایی بازشناسی، توصیف و تنظیم عواطف خودمان می‌دانیم تا حدود زیادی تحت تأثیر تعامل‌های اولیه با مراقبت است.</w:t>
      </w:r>
    </w:p>
    <w:p w:rsidR="00E01F65" w:rsidRPr="00E01F65" w:rsidRDefault="00E01F65" w:rsidP="00E01F65">
      <w:pPr>
        <w:spacing w:after="0" w:line="360" w:lineRule="auto"/>
        <w:ind w:left="-2" w:firstLine="567"/>
        <w:contextualSpacing/>
        <w:jc w:val="highKashida"/>
        <w:outlineLvl w:val="8"/>
        <w:rPr>
          <w:rFonts w:ascii="Arial" w:hAnsi="Arial" w:cs="B Lotus"/>
          <w:sz w:val="28"/>
          <w:szCs w:val="28"/>
          <w:rtl/>
        </w:rPr>
      </w:pPr>
      <w:r w:rsidRPr="00E01F65">
        <w:rPr>
          <w:rFonts w:ascii="Arial" w:hAnsi="Arial" w:cs="B Lotus" w:hint="cs"/>
          <w:sz w:val="28"/>
          <w:szCs w:val="28"/>
          <w:rtl/>
        </w:rPr>
        <w:t xml:space="preserve">از دیدگاه علوم شناختی بخش عمده‌ای از مسائل مربوط به نارسایی هیجانی مرتبط با هیجا‌ن‌ها است و هیجان‌ها به عنوان دسته‌ای از روان‌سازه‌ی مبتنی بر </w:t>
      </w:r>
      <w:r w:rsidRPr="00E01F65">
        <w:rPr>
          <w:rFonts w:ascii="Arial" w:hAnsi="Arial" w:cs="B Lotus" w:hint="cs"/>
          <w:sz w:val="28"/>
          <w:szCs w:val="28"/>
          <w:rtl/>
        </w:rPr>
        <w:lastRenderedPageBreak/>
        <w:t xml:space="preserve">پردازش اطلاعات شناخته می‌شود که شامل فرآیندها و تجسم‌های نمادین و غیرنمادین است (میاک، اوکاموتو، اونودا، شیار و یاماواکی‌، </w:t>
      </w:r>
      <w:r w:rsidRPr="00E01F65">
        <w:rPr>
          <w:rFonts w:cs="B Lotus"/>
          <w:sz w:val="28"/>
          <w:szCs w:val="28"/>
          <w:rtl/>
        </w:rPr>
        <w:t>2012</w:t>
      </w:r>
      <w:r w:rsidRPr="00E01F65">
        <w:rPr>
          <w:rFonts w:ascii="Arial" w:hAnsi="Arial" w:cs="B Lotus" w:hint="cs"/>
          <w:sz w:val="28"/>
          <w:szCs w:val="28"/>
          <w:rtl/>
        </w:rPr>
        <w:t>).</w:t>
      </w:r>
    </w:p>
    <w:p w:rsidR="00E01F65" w:rsidRPr="00E01F65" w:rsidRDefault="00E01F65" w:rsidP="00E01F65">
      <w:pPr>
        <w:spacing w:after="0" w:line="360" w:lineRule="auto"/>
        <w:ind w:left="-2" w:firstLine="567"/>
        <w:contextualSpacing/>
        <w:jc w:val="both"/>
        <w:rPr>
          <w:rFonts w:cs="B Lotus" w:hint="cs"/>
          <w:sz w:val="28"/>
          <w:szCs w:val="28"/>
          <w:rtl/>
        </w:rPr>
      </w:pPr>
      <w:r w:rsidRPr="00E01F65">
        <w:rPr>
          <w:rFonts w:ascii="Arial" w:hAnsi="Arial" w:cs="B Lotus" w:hint="cs"/>
          <w:sz w:val="28"/>
          <w:szCs w:val="28"/>
          <w:rtl/>
        </w:rPr>
        <w:t>تجسم‌های نمادین شامل تصاویر و واژه‌ها است و تجسم‌های غیرنمادین شامل تهییح‌های جسمانی و احشایی است که در هنگام برانگیختگی هیجانی تجربه می‌شوند</w:t>
      </w:r>
      <w:r w:rsidRPr="00E01F65">
        <w:rPr>
          <w:rFonts w:ascii="Arial" w:hAnsi="Arial" w:cs="B Lotus"/>
          <w:sz w:val="28"/>
          <w:szCs w:val="28"/>
          <w:rtl/>
        </w:rPr>
        <w:t xml:space="preserve">. </w:t>
      </w:r>
      <w:r w:rsidRPr="00E01F65">
        <w:rPr>
          <w:rFonts w:ascii="Arial" w:hAnsi="Arial" w:cs="B Lotus" w:hint="cs"/>
          <w:sz w:val="28"/>
          <w:szCs w:val="28"/>
          <w:rtl/>
        </w:rPr>
        <w:t>نظام‌های نمادین مانند زبان این امکان را فراهم می‌آورند که انسان درباره احساس‌های هیجانی و دیگر تجاربش فکر کند و به اینترتی بحالت‌های هیجانی خود را تنظیم نمای</w:t>
      </w:r>
      <w:r w:rsidRPr="00E01F65">
        <w:rPr>
          <w:rFonts w:cs="B Lotus" w:hint="cs"/>
          <w:sz w:val="28"/>
          <w:szCs w:val="28"/>
          <w:rtl/>
        </w:rPr>
        <w:t xml:space="preserve">د. </w:t>
      </w:r>
      <w:r w:rsidRPr="00E01F65">
        <w:rPr>
          <w:rFonts w:ascii="Arial" w:hAnsi="Arial" w:cs="B Lotus" w:hint="cs"/>
          <w:sz w:val="28"/>
          <w:szCs w:val="28"/>
          <w:rtl/>
        </w:rPr>
        <w:t>به نظر می‌رسد درنارسایی هیجانی توانایی بسیار اندکی برای نمایش نمادین هیجان‌ها وجود دارد و درنهایت تجسم نمادین هیجان‌ها به شکل ضعیف با تصاویر و واژه‌ها ارتباط برقرار می‌کند و به همین دلیل کمتر تحت کنترل شناختی قرار دارد</w:t>
      </w:r>
      <w:r w:rsidRPr="00E01F65">
        <w:rPr>
          <w:rFonts w:ascii="Arial" w:hAnsi="Arial" w:cs="B Lotus"/>
          <w:sz w:val="28"/>
          <w:szCs w:val="28"/>
          <w:rtl/>
        </w:rPr>
        <w:t xml:space="preserve"> (</w:t>
      </w:r>
      <w:r w:rsidRPr="00E01F65">
        <w:rPr>
          <w:rFonts w:ascii="Arial" w:hAnsi="Arial" w:cs="B Lotus" w:hint="cs"/>
          <w:sz w:val="28"/>
          <w:szCs w:val="28"/>
          <w:rtl/>
        </w:rPr>
        <w:t xml:space="preserve">اورونیزاک، پایپر، جوی، </w:t>
      </w:r>
      <w:r w:rsidRPr="00E01F65">
        <w:rPr>
          <w:rFonts w:cs="B Lotus"/>
          <w:sz w:val="28"/>
          <w:szCs w:val="28"/>
          <w:rtl/>
        </w:rPr>
        <w:t>2011</w:t>
      </w:r>
      <w:r w:rsidRPr="00E01F65">
        <w:rPr>
          <w:rFonts w:ascii="Arial" w:hAnsi="Arial" w:cs="B Lotus"/>
          <w:sz w:val="28"/>
          <w:szCs w:val="28"/>
          <w:rtl/>
        </w:rPr>
        <w:t>).</w:t>
      </w:r>
      <w:r w:rsidRPr="00E01F65">
        <w:rPr>
          <w:rFonts w:ascii="Arial" w:hAnsi="Arial" w:cs="B Lotus" w:hint="cs"/>
          <w:sz w:val="28"/>
          <w:szCs w:val="28"/>
          <w:rtl/>
        </w:rPr>
        <w:t xml:space="preserve"> همان‌گونه که در تعریف نارسایی هیجانی مطرح شده‌است، اختلال در پردازش اطلاعات هیجانی نقش مهمی در شکل‌گیری این اختلال دارد و پژوهش‌های مختلف شواهد متعددی را در حمایت این افراد با نارسایی هیجانی بالا نسبت به افراد با نارسایی هیجانی پایین در تکالیفی که نیازمند هماهنگی محرک‌های هیجانی کلامی و غیر کلامی با پاسخ‌های هیجانی کلامی و غیرکلامی است، ضعیف‌تر عمل می‌کنند (لین</w:t>
      </w:r>
      <w:r w:rsidRPr="00E01F65">
        <w:rPr>
          <w:rStyle w:val="a5"/>
          <w:rFonts w:ascii="Arial" w:hAnsi="Arial" w:cs="B Lotus"/>
          <w:sz w:val="28"/>
          <w:szCs w:val="28"/>
          <w:rtl/>
        </w:rPr>
        <w:footnoteReference w:id="48"/>
      </w:r>
      <w:r w:rsidRPr="00E01F65">
        <w:rPr>
          <w:rFonts w:ascii="Arial" w:hAnsi="Arial" w:cs="B Lotus" w:hint="cs"/>
          <w:sz w:val="28"/>
          <w:szCs w:val="28"/>
          <w:rtl/>
        </w:rPr>
        <w:t>، سکرست</w:t>
      </w:r>
      <w:r w:rsidRPr="00E01F65">
        <w:rPr>
          <w:rStyle w:val="a5"/>
          <w:rFonts w:ascii="Arial" w:hAnsi="Arial" w:cs="B Lotus"/>
          <w:sz w:val="28"/>
          <w:szCs w:val="28"/>
          <w:rtl/>
        </w:rPr>
        <w:footnoteReference w:id="49"/>
      </w:r>
      <w:r w:rsidRPr="00E01F65">
        <w:rPr>
          <w:rFonts w:ascii="Arial" w:hAnsi="Arial" w:cs="B Lotus" w:hint="cs"/>
          <w:sz w:val="28"/>
          <w:szCs w:val="28"/>
          <w:rtl/>
        </w:rPr>
        <w:t>، ریدل</w:t>
      </w:r>
      <w:r w:rsidRPr="00E01F65">
        <w:rPr>
          <w:rStyle w:val="a5"/>
          <w:rFonts w:ascii="Arial" w:hAnsi="Arial" w:cs="B Lotus"/>
          <w:sz w:val="28"/>
          <w:szCs w:val="28"/>
          <w:rtl/>
        </w:rPr>
        <w:footnoteReference w:id="50"/>
      </w:r>
      <w:r w:rsidRPr="00E01F65">
        <w:rPr>
          <w:rFonts w:ascii="Arial" w:hAnsi="Arial" w:cs="B Lotus" w:hint="cs"/>
          <w:sz w:val="28"/>
          <w:szCs w:val="28"/>
          <w:rtl/>
        </w:rPr>
        <w:t>، ولدان</w:t>
      </w:r>
      <w:r w:rsidRPr="00E01F65">
        <w:rPr>
          <w:rStyle w:val="a5"/>
          <w:rFonts w:ascii="Arial" w:hAnsi="Arial" w:cs="B Lotus"/>
          <w:sz w:val="28"/>
          <w:szCs w:val="28"/>
          <w:rtl/>
        </w:rPr>
        <w:footnoteReference w:id="51"/>
      </w:r>
      <w:r w:rsidRPr="00E01F65">
        <w:rPr>
          <w:rFonts w:ascii="Arial" w:hAnsi="Arial" w:cs="B Lotus" w:hint="cs"/>
          <w:sz w:val="28"/>
          <w:szCs w:val="28"/>
          <w:rtl/>
        </w:rPr>
        <w:t>، کازنیاک</w:t>
      </w:r>
      <w:r w:rsidRPr="00E01F65">
        <w:rPr>
          <w:rStyle w:val="a5"/>
          <w:rFonts w:ascii="Arial" w:hAnsi="Arial" w:cs="B Lotus"/>
          <w:sz w:val="28"/>
          <w:szCs w:val="28"/>
          <w:rtl/>
        </w:rPr>
        <w:footnoteReference w:id="52"/>
      </w:r>
      <w:r w:rsidRPr="00E01F65">
        <w:rPr>
          <w:rFonts w:ascii="Arial" w:hAnsi="Arial" w:cs="B Lotus" w:hint="cs"/>
          <w:sz w:val="28"/>
          <w:szCs w:val="28"/>
          <w:rtl/>
        </w:rPr>
        <w:t xml:space="preserve"> و شوارتز</w:t>
      </w:r>
      <w:r w:rsidRPr="00E01F65">
        <w:rPr>
          <w:rStyle w:val="a5"/>
          <w:rFonts w:ascii="Arial" w:hAnsi="Arial" w:cs="B Lotus"/>
          <w:sz w:val="28"/>
          <w:szCs w:val="28"/>
          <w:rtl/>
        </w:rPr>
        <w:footnoteReference w:id="53"/>
      </w:r>
      <w:r w:rsidRPr="00E01F65">
        <w:rPr>
          <w:rFonts w:ascii="Arial" w:hAnsi="Arial" w:cs="B Lotus" w:hint="cs"/>
          <w:sz w:val="28"/>
          <w:szCs w:val="28"/>
          <w:rtl/>
        </w:rPr>
        <w:t xml:space="preserve">، </w:t>
      </w:r>
      <w:r w:rsidRPr="00E01F65">
        <w:rPr>
          <w:rFonts w:cs="B Lotus"/>
          <w:sz w:val="28"/>
          <w:szCs w:val="28"/>
          <w:rtl/>
        </w:rPr>
        <w:t>1996</w:t>
      </w:r>
      <w:r w:rsidRPr="00E01F65">
        <w:rPr>
          <w:rFonts w:ascii="Arial" w:hAnsi="Arial" w:cs="B Lotus" w:hint="cs"/>
          <w:sz w:val="28"/>
          <w:szCs w:val="28"/>
          <w:rtl/>
        </w:rPr>
        <w:t>). همچنین عملکرد آنها در نام‌گذاری رنگ واژه‌های مربوط به بیماری، کندتر از رنگ‌های مربوط به هیجان‌های منفی است، در حالی که در افراد با نارسایی هیجانی پایین چنین تفاوتی مشاهده نمی‌شود (لاند</w:t>
      </w:r>
      <w:r w:rsidRPr="00E01F65">
        <w:rPr>
          <w:rStyle w:val="a5"/>
          <w:rFonts w:ascii="Arial" w:hAnsi="Arial" w:cs="B Lotus"/>
          <w:sz w:val="28"/>
          <w:szCs w:val="28"/>
          <w:rtl/>
        </w:rPr>
        <w:footnoteReference w:id="54"/>
      </w:r>
      <w:r w:rsidRPr="00E01F65">
        <w:rPr>
          <w:rFonts w:ascii="Arial" w:hAnsi="Arial" w:cs="B Lotus" w:hint="cs"/>
          <w:sz w:val="28"/>
          <w:szCs w:val="28"/>
          <w:rtl/>
        </w:rPr>
        <w:t>، جانسون</w:t>
      </w:r>
      <w:r w:rsidRPr="00E01F65">
        <w:rPr>
          <w:rStyle w:val="a5"/>
          <w:rFonts w:ascii="Arial" w:hAnsi="Arial" w:cs="B Lotus"/>
          <w:sz w:val="28"/>
          <w:szCs w:val="28"/>
          <w:rtl/>
        </w:rPr>
        <w:footnoteReference w:id="55"/>
      </w:r>
      <w:r w:rsidRPr="00E01F65">
        <w:rPr>
          <w:rFonts w:ascii="Arial" w:hAnsi="Arial" w:cs="B Lotus" w:hint="cs"/>
          <w:sz w:val="28"/>
          <w:szCs w:val="28"/>
          <w:rtl/>
        </w:rPr>
        <w:t>، سان و سیت</w:t>
      </w:r>
      <w:r w:rsidRPr="00E01F65">
        <w:rPr>
          <w:rStyle w:val="a5"/>
          <w:rFonts w:ascii="Arial" w:hAnsi="Arial" w:cs="B Lotus"/>
          <w:sz w:val="28"/>
          <w:szCs w:val="28"/>
          <w:rtl/>
        </w:rPr>
        <w:footnoteReference w:id="56"/>
      </w:r>
      <w:r w:rsidRPr="00E01F65">
        <w:rPr>
          <w:rFonts w:ascii="Arial" w:hAnsi="Arial" w:cs="B Lotus" w:hint="cs"/>
          <w:sz w:val="28"/>
          <w:szCs w:val="28"/>
          <w:rtl/>
        </w:rPr>
        <w:t xml:space="preserve"> و اولسن</w:t>
      </w:r>
      <w:r w:rsidRPr="00E01F65">
        <w:rPr>
          <w:rStyle w:val="a5"/>
          <w:rFonts w:ascii="Arial" w:hAnsi="Arial" w:cs="B Lotus"/>
          <w:sz w:val="28"/>
          <w:szCs w:val="28"/>
          <w:rtl/>
        </w:rPr>
        <w:footnoteReference w:id="57"/>
      </w:r>
      <w:r w:rsidRPr="00E01F65">
        <w:rPr>
          <w:rFonts w:ascii="Arial" w:hAnsi="Arial" w:cs="B Lotus" w:hint="cs"/>
          <w:sz w:val="28"/>
          <w:szCs w:val="28"/>
          <w:rtl/>
        </w:rPr>
        <w:t xml:space="preserve">، </w:t>
      </w:r>
      <w:r w:rsidRPr="00E01F65">
        <w:rPr>
          <w:rFonts w:cs="B Lotus"/>
          <w:sz w:val="28"/>
          <w:szCs w:val="28"/>
          <w:rtl/>
        </w:rPr>
        <w:t>2002</w:t>
      </w:r>
      <w:r w:rsidRPr="00E01F65">
        <w:rPr>
          <w:rFonts w:cs="B Lotus" w:hint="cs"/>
          <w:sz w:val="28"/>
          <w:szCs w:val="28"/>
          <w:rtl/>
        </w:rPr>
        <w:t>).</w:t>
      </w:r>
    </w:p>
    <w:p w:rsidR="00E01F65" w:rsidRPr="00E01F65" w:rsidRDefault="00E01F65" w:rsidP="00E01F65">
      <w:pPr>
        <w:spacing w:after="0" w:line="360" w:lineRule="auto"/>
        <w:ind w:left="-2" w:firstLine="567"/>
        <w:contextualSpacing/>
        <w:jc w:val="both"/>
        <w:rPr>
          <w:rFonts w:cs="B Lotus" w:hint="cs"/>
          <w:sz w:val="28"/>
          <w:szCs w:val="28"/>
          <w:rtl/>
        </w:rPr>
      </w:pPr>
      <w:r w:rsidRPr="00E01F65">
        <w:rPr>
          <w:rFonts w:ascii="Arial" w:hAnsi="Arial" w:cs="B Lotus" w:hint="cs"/>
          <w:sz w:val="28"/>
          <w:szCs w:val="28"/>
          <w:rtl/>
        </w:rPr>
        <w:t>نارسایی هیجانی برآزمون تصمیم‌گیری واژگانی نیز اثرگذار است. افراد با نارسایی هیجانی بالا در آزمون تصمیم‌گیری واژگانی برای واژه‌های هیجانی که بعد از موقعیتی هیجانی ارائه شود، دچار تأخیر می‌شوند در حالی که در موقعیتی خنثی از نظر هیجانی این تأخیر مشاهده نمی‌شود (سوسلو</w:t>
      </w:r>
      <w:r w:rsidRPr="00E01F65">
        <w:rPr>
          <w:rFonts w:ascii="Arial" w:hAnsi="Arial" w:cs="B Lotus" w:hint="cs"/>
          <w:sz w:val="28"/>
          <w:szCs w:val="28"/>
          <w:vertAlign w:val="superscript"/>
          <w:rtl/>
        </w:rPr>
        <w:t>11</w:t>
      </w:r>
      <w:r w:rsidRPr="00E01F65">
        <w:rPr>
          <w:rFonts w:ascii="Arial" w:hAnsi="Arial" w:cs="B Lotus" w:hint="cs"/>
          <w:sz w:val="28"/>
          <w:szCs w:val="28"/>
          <w:rtl/>
        </w:rPr>
        <w:t xml:space="preserve"> و جانگ‌هانز</w:t>
      </w:r>
      <w:r w:rsidRPr="00E01F65">
        <w:rPr>
          <w:rFonts w:ascii="Arial" w:hAnsi="Arial" w:cs="B Lotus" w:hint="cs"/>
          <w:sz w:val="28"/>
          <w:szCs w:val="28"/>
          <w:vertAlign w:val="superscript"/>
          <w:rtl/>
        </w:rPr>
        <w:t>12</w:t>
      </w:r>
      <w:r w:rsidRPr="00E01F65">
        <w:rPr>
          <w:rFonts w:ascii="Arial" w:hAnsi="Arial" w:cs="B Lotus" w:hint="cs"/>
          <w:sz w:val="28"/>
          <w:szCs w:val="28"/>
          <w:rtl/>
        </w:rPr>
        <w:t xml:space="preserve">، </w:t>
      </w:r>
      <w:r w:rsidRPr="00E01F65">
        <w:rPr>
          <w:rFonts w:cs="B Lotus"/>
          <w:sz w:val="28"/>
          <w:szCs w:val="28"/>
          <w:rtl/>
        </w:rPr>
        <w:t>2002</w:t>
      </w:r>
      <w:r w:rsidRPr="00E01F65">
        <w:rPr>
          <w:rFonts w:ascii="Arial" w:hAnsi="Arial" w:cs="B Lotus" w:hint="cs"/>
          <w:sz w:val="28"/>
          <w:szCs w:val="28"/>
          <w:rtl/>
        </w:rPr>
        <w:t>). نتایج مطالعات لامینت</w:t>
      </w:r>
      <w:r w:rsidRPr="00E01F65">
        <w:rPr>
          <w:rStyle w:val="a5"/>
          <w:rFonts w:ascii="Arial" w:hAnsi="Arial" w:cs="B Lotus"/>
          <w:sz w:val="28"/>
          <w:szCs w:val="28"/>
          <w:rtl/>
        </w:rPr>
        <w:footnoteReference w:id="58"/>
      </w:r>
      <w:r w:rsidRPr="00E01F65">
        <w:rPr>
          <w:rFonts w:ascii="Arial" w:hAnsi="Arial" w:cs="B Lotus" w:hint="cs"/>
          <w:sz w:val="28"/>
          <w:szCs w:val="28"/>
          <w:rtl/>
        </w:rPr>
        <w:t xml:space="preserve"> و همکاران (</w:t>
      </w:r>
      <w:r w:rsidRPr="00E01F65">
        <w:rPr>
          <w:rFonts w:cs="B Lotus"/>
          <w:sz w:val="28"/>
          <w:szCs w:val="28"/>
          <w:rtl/>
        </w:rPr>
        <w:t>2006</w:t>
      </w:r>
      <w:r w:rsidRPr="00E01F65">
        <w:rPr>
          <w:rFonts w:ascii="Arial" w:hAnsi="Arial" w:cs="B Lotus" w:hint="cs"/>
          <w:sz w:val="28"/>
          <w:szCs w:val="28"/>
          <w:rtl/>
        </w:rPr>
        <w:t>) در مورد دانشجویان نیز نشان داد که افراد با نارسایی هیجانی بالا واژه‌های هیجانی-چه مثبت و چه منفی- کمتری را نسبت به افراد با نارسایی هیجانی پایین فراخوانی کردند</w:t>
      </w:r>
      <w:r w:rsidRPr="00E01F65">
        <w:rPr>
          <w:rFonts w:cs="B Lotus" w:hint="cs"/>
          <w:sz w:val="28"/>
          <w:szCs w:val="28"/>
          <w:rtl/>
        </w:rPr>
        <w:t>.</w:t>
      </w:r>
    </w:p>
    <w:p w:rsidR="00E01F65" w:rsidRPr="00E01F65" w:rsidRDefault="00E01F65" w:rsidP="00E01F65">
      <w:pPr>
        <w:spacing w:after="0" w:line="360" w:lineRule="auto"/>
        <w:ind w:left="-2" w:firstLine="567"/>
        <w:contextualSpacing/>
        <w:jc w:val="mediumKashida"/>
        <w:outlineLvl w:val="1"/>
        <w:rPr>
          <w:rFonts w:ascii="Arial" w:hAnsi="Arial" w:cs="B Lotus"/>
          <w:sz w:val="28"/>
          <w:szCs w:val="28"/>
          <w:rtl/>
        </w:rPr>
      </w:pPr>
      <w:r w:rsidRPr="00E01F65">
        <w:rPr>
          <w:rFonts w:ascii="Arial" w:hAnsi="Arial" w:cs="B Lotus" w:hint="cs"/>
          <w:sz w:val="28"/>
          <w:szCs w:val="28"/>
          <w:rtl/>
        </w:rPr>
        <w:t xml:space="preserve">در این مطالعه همه شرکت کنندگان صرف نظر از نارسایی بالا و پایین، واژه‌هایی را که در سطح معنایی پردازش شده بود، بهتر از سطح پردازش ادراکی به یاد آوردند؛ و </w:t>
      </w:r>
      <w:r w:rsidRPr="00E01F65">
        <w:rPr>
          <w:rFonts w:ascii="Arial" w:hAnsi="Arial" w:cs="B Lotus" w:hint="cs"/>
          <w:sz w:val="28"/>
          <w:szCs w:val="28"/>
          <w:rtl/>
        </w:rPr>
        <w:lastRenderedPageBreak/>
        <w:t>صرف نظر از سطح پردازش، واژه‌هایی را که بار هیجانی مثبت داشت بیش از واژه‌های دارای بار هیجانی منفی به یاد آوردند. این یافته در مطالعه مت</w:t>
      </w:r>
      <w:r w:rsidRPr="00E01F65">
        <w:rPr>
          <w:rStyle w:val="a5"/>
          <w:rFonts w:ascii="Arial" w:hAnsi="Arial" w:cs="B Lotus"/>
          <w:sz w:val="28"/>
          <w:szCs w:val="28"/>
          <w:rtl/>
        </w:rPr>
        <w:footnoteReference w:id="59"/>
      </w:r>
      <w:r w:rsidRPr="00E01F65">
        <w:rPr>
          <w:rFonts w:ascii="Arial" w:hAnsi="Arial" w:cs="B Lotus" w:hint="cs"/>
          <w:sz w:val="28"/>
          <w:szCs w:val="28"/>
          <w:rtl/>
        </w:rPr>
        <w:t>، وازکیوز</w:t>
      </w:r>
      <w:r w:rsidRPr="00E01F65">
        <w:rPr>
          <w:rStyle w:val="a5"/>
          <w:rFonts w:ascii="Arial" w:hAnsi="Arial" w:cs="B Lotus"/>
          <w:sz w:val="28"/>
          <w:szCs w:val="28"/>
          <w:rtl/>
        </w:rPr>
        <w:footnoteReference w:id="60"/>
      </w:r>
      <w:r w:rsidRPr="00E01F65">
        <w:rPr>
          <w:rFonts w:ascii="Arial" w:hAnsi="Arial" w:cs="B Lotus" w:hint="cs"/>
          <w:sz w:val="28"/>
          <w:szCs w:val="28"/>
          <w:rtl/>
        </w:rPr>
        <w:t xml:space="preserve"> و کمپبل</w:t>
      </w:r>
      <w:r w:rsidRPr="00E01F65">
        <w:rPr>
          <w:rStyle w:val="a5"/>
          <w:rFonts w:ascii="Arial" w:hAnsi="Arial" w:cs="B Lotus"/>
          <w:sz w:val="28"/>
          <w:szCs w:val="28"/>
          <w:rtl/>
        </w:rPr>
        <w:footnoteReference w:id="61"/>
      </w:r>
      <w:r w:rsidRPr="00E01F65">
        <w:rPr>
          <w:rFonts w:ascii="Arial" w:hAnsi="Arial" w:cs="B Lotus" w:hint="cs"/>
          <w:sz w:val="28"/>
          <w:szCs w:val="28"/>
          <w:rtl/>
        </w:rPr>
        <w:t xml:space="preserve"> (</w:t>
      </w:r>
      <w:r w:rsidRPr="00E01F65">
        <w:rPr>
          <w:rFonts w:cs="B Lotus"/>
          <w:sz w:val="28"/>
          <w:szCs w:val="28"/>
          <w:rtl/>
        </w:rPr>
        <w:t>1992</w:t>
      </w:r>
      <w:r w:rsidRPr="00E01F65">
        <w:rPr>
          <w:rFonts w:ascii="Arial" w:hAnsi="Arial" w:cs="B Lotus" w:hint="cs"/>
          <w:sz w:val="28"/>
          <w:szCs w:val="28"/>
          <w:rtl/>
        </w:rPr>
        <w:t>) نیز تأیید شد.</w:t>
      </w:r>
    </w:p>
    <w:p w:rsidR="00E01F65" w:rsidRPr="00E01F65" w:rsidRDefault="00E01F65" w:rsidP="00E01F65">
      <w:pPr>
        <w:spacing w:after="0" w:line="360" w:lineRule="auto"/>
        <w:ind w:left="-2" w:firstLine="567"/>
        <w:contextualSpacing/>
        <w:jc w:val="mediumKashida"/>
        <w:outlineLvl w:val="1"/>
        <w:rPr>
          <w:rFonts w:ascii="Arial" w:hAnsi="Arial" w:cs="B Lotus"/>
          <w:sz w:val="28"/>
          <w:szCs w:val="28"/>
          <w:rtl/>
        </w:rPr>
      </w:pPr>
      <w:r w:rsidRPr="00E01F65">
        <w:rPr>
          <w:rFonts w:ascii="Arial" w:hAnsi="Arial" w:cs="B Lotus" w:hint="cs"/>
          <w:sz w:val="28"/>
          <w:szCs w:val="28"/>
          <w:rtl/>
        </w:rPr>
        <w:t xml:space="preserve">نارسایی هیجانی امروزه دیگر به عنوان یک اختلال روانپزشکی مطرح نیست، بلکه بیشتر به عنوان یک رگه شخصیتی در نظر گرفته می‌شود که در جامعه توزیع طبیعی دارد (تیلر و بگبی، </w:t>
      </w:r>
      <w:r w:rsidRPr="00E01F65">
        <w:rPr>
          <w:rFonts w:cs="B Lotus"/>
          <w:sz w:val="28"/>
          <w:szCs w:val="28"/>
          <w:rtl/>
        </w:rPr>
        <w:t>2000</w:t>
      </w:r>
      <w:r w:rsidRPr="00E01F65">
        <w:rPr>
          <w:rFonts w:ascii="Arial" w:hAnsi="Arial" w:cs="B Lotus" w:hint="cs"/>
          <w:sz w:val="28"/>
          <w:szCs w:val="28"/>
          <w:rtl/>
        </w:rPr>
        <w:t>، پارکر</w:t>
      </w:r>
      <w:r w:rsidRPr="00E01F65">
        <w:rPr>
          <w:rStyle w:val="a5"/>
          <w:rFonts w:ascii="Arial" w:hAnsi="Arial" w:cs="B Lotus"/>
          <w:sz w:val="28"/>
          <w:szCs w:val="28"/>
          <w:rtl/>
        </w:rPr>
        <w:footnoteReference w:id="62"/>
      </w:r>
      <w:r w:rsidRPr="00E01F65">
        <w:rPr>
          <w:rFonts w:ascii="Arial" w:hAnsi="Arial" w:cs="B Lotus" w:hint="cs"/>
          <w:sz w:val="28"/>
          <w:szCs w:val="28"/>
          <w:rtl/>
        </w:rPr>
        <w:t>، کیفر</w:t>
      </w:r>
      <w:r w:rsidRPr="00E01F65">
        <w:rPr>
          <w:rStyle w:val="a5"/>
          <w:rFonts w:ascii="Arial" w:hAnsi="Arial" w:cs="B Lotus"/>
          <w:sz w:val="28"/>
          <w:szCs w:val="28"/>
          <w:rtl/>
        </w:rPr>
        <w:footnoteReference w:id="63"/>
      </w:r>
      <w:r w:rsidRPr="00E01F65">
        <w:rPr>
          <w:rFonts w:ascii="Arial" w:hAnsi="Arial" w:cs="B Lotus" w:hint="cs"/>
          <w:sz w:val="28"/>
          <w:szCs w:val="28"/>
          <w:rtl/>
        </w:rPr>
        <w:t xml:space="preserve">، تیلر و بگبی، </w:t>
      </w:r>
      <w:r w:rsidRPr="00E01F65">
        <w:rPr>
          <w:rFonts w:cs="B Lotus"/>
          <w:sz w:val="28"/>
          <w:szCs w:val="28"/>
          <w:rtl/>
        </w:rPr>
        <w:t>2008</w:t>
      </w:r>
      <w:r w:rsidRPr="00E01F65">
        <w:rPr>
          <w:rFonts w:ascii="Arial" w:hAnsi="Arial" w:cs="B Lotus" w:hint="cs"/>
          <w:sz w:val="28"/>
          <w:szCs w:val="28"/>
          <w:rtl/>
        </w:rPr>
        <w:t xml:space="preserve">). </w:t>
      </w:r>
    </w:p>
    <w:p w:rsidR="00E01F65" w:rsidRPr="00E01F65" w:rsidRDefault="00E01F65" w:rsidP="00E01F65">
      <w:pPr>
        <w:spacing w:after="0" w:line="360" w:lineRule="auto"/>
        <w:ind w:left="-2" w:firstLine="567"/>
        <w:contextualSpacing/>
        <w:jc w:val="mediumKashida"/>
        <w:outlineLvl w:val="1"/>
        <w:rPr>
          <w:rFonts w:ascii="Arial" w:hAnsi="Arial" w:cs="B Lotus"/>
          <w:sz w:val="28"/>
          <w:szCs w:val="28"/>
          <w:rtl/>
        </w:rPr>
      </w:pPr>
      <w:r w:rsidRPr="00E01F65">
        <w:rPr>
          <w:rFonts w:ascii="Arial" w:hAnsi="Arial" w:cs="B Lotus" w:hint="cs"/>
          <w:sz w:val="28"/>
          <w:szCs w:val="28"/>
          <w:rtl/>
        </w:rPr>
        <w:t>مدل‌های متعددی در مورد سبب شناسی ناگویی خلقی مطرح شده است. بعضی از نظریه‌ها فرض کرده‌اند ویژگی های نارسایی هیجانی از تجارب آسیب زای ابتدایی زندگی و نارسا کنش وری روابط والد-کودک نشأت می‌گیرند (فوکی نیشی، سی، موریتاوری</w:t>
      </w:r>
      <w:r w:rsidRPr="00E01F65">
        <w:rPr>
          <w:rStyle w:val="a5"/>
          <w:rFonts w:ascii="Arial" w:hAnsi="Arial" w:cs="B Lotus"/>
          <w:sz w:val="28"/>
          <w:szCs w:val="28"/>
          <w:rtl/>
        </w:rPr>
        <w:footnoteReference w:id="64"/>
      </w:r>
      <w:r w:rsidRPr="00E01F65">
        <w:rPr>
          <w:rFonts w:ascii="Arial" w:hAnsi="Arial" w:cs="B Lotus" w:hint="cs"/>
          <w:sz w:val="28"/>
          <w:szCs w:val="28"/>
          <w:rtl/>
        </w:rPr>
        <w:t xml:space="preserve">، </w:t>
      </w:r>
      <w:r w:rsidRPr="00E01F65">
        <w:rPr>
          <w:rFonts w:cs="B Lotus"/>
          <w:sz w:val="28"/>
          <w:szCs w:val="28"/>
          <w:rtl/>
        </w:rPr>
        <w:t>1999</w:t>
      </w:r>
      <w:r w:rsidRPr="00E01F65">
        <w:rPr>
          <w:rFonts w:ascii="Arial" w:hAnsi="Arial" w:cs="B Lotus" w:hint="cs"/>
          <w:sz w:val="28"/>
          <w:szCs w:val="28"/>
          <w:rtl/>
        </w:rPr>
        <w:t>؛ توربرگ، یانگ، سالیوان و لیورس</w:t>
      </w:r>
      <w:r w:rsidRPr="00E01F65">
        <w:rPr>
          <w:rStyle w:val="a5"/>
          <w:rFonts w:ascii="Arial" w:hAnsi="Arial" w:cs="B Lotus"/>
          <w:sz w:val="28"/>
          <w:szCs w:val="28"/>
          <w:rtl/>
        </w:rPr>
        <w:footnoteReference w:id="65"/>
      </w:r>
      <w:r w:rsidRPr="00E01F65">
        <w:rPr>
          <w:rFonts w:ascii="Arial" w:hAnsi="Arial" w:cs="B Lotus" w:hint="cs"/>
          <w:sz w:val="28"/>
          <w:szCs w:val="28"/>
          <w:rtl/>
        </w:rPr>
        <w:t xml:space="preserve">، </w:t>
      </w:r>
      <w:r w:rsidRPr="00E01F65">
        <w:rPr>
          <w:rFonts w:cs="B Lotus"/>
          <w:sz w:val="28"/>
          <w:szCs w:val="28"/>
          <w:rtl/>
        </w:rPr>
        <w:t>2011</w:t>
      </w:r>
      <w:r w:rsidRPr="00E01F65">
        <w:rPr>
          <w:rFonts w:ascii="Arial" w:hAnsi="Arial" w:cs="B Lotus" w:hint="cs"/>
          <w:sz w:val="28"/>
          <w:szCs w:val="28"/>
          <w:rtl/>
        </w:rPr>
        <w:t>). سیفنئوس (</w:t>
      </w:r>
      <w:r w:rsidRPr="00E01F65">
        <w:rPr>
          <w:rFonts w:cs="B Lotus"/>
          <w:sz w:val="28"/>
          <w:szCs w:val="28"/>
          <w:rtl/>
        </w:rPr>
        <w:t>1973</w:t>
      </w:r>
      <w:r w:rsidRPr="00E01F65">
        <w:rPr>
          <w:rFonts w:ascii="Arial" w:hAnsi="Arial" w:cs="B Lotus" w:hint="cs"/>
          <w:sz w:val="28"/>
          <w:szCs w:val="28"/>
          <w:rtl/>
        </w:rPr>
        <w:t>) شیوع نارسایی هیجانی را روی بیماران با بیماری روان‌تنی سنتی مطالعه کرد. به طور کلی ماتیلا</w:t>
      </w:r>
      <w:r w:rsidRPr="00E01F65">
        <w:rPr>
          <w:rStyle w:val="a5"/>
          <w:rFonts w:ascii="Arial" w:hAnsi="Arial" w:cs="B Lotus"/>
          <w:sz w:val="28"/>
          <w:szCs w:val="28"/>
          <w:rtl/>
        </w:rPr>
        <w:footnoteReference w:id="66"/>
      </w:r>
      <w:r w:rsidRPr="00E01F65">
        <w:rPr>
          <w:rFonts w:ascii="Arial" w:hAnsi="Arial" w:cs="B Lotus" w:hint="cs"/>
          <w:sz w:val="28"/>
          <w:szCs w:val="28"/>
          <w:rtl/>
        </w:rPr>
        <w:t xml:space="preserve"> (</w:t>
      </w:r>
      <w:r w:rsidRPr="00E01F65">
        <w:rPr>
          <w:rFonts w:cs="B Lotus"/>
          <w:sz w:val="28"/>
          <w:szCs w:val="28"/>
          <w:rtl/>
        </w:rPr>
        <w:t>2006</w:t>
      </w:r>
      <w:r w:rsidRPr="00E01F65">
        <w:rPr>
          <w:rFonts w:ascii="Arial" w:hAnsi="Arial" w:cs="B Lotus" w:hint="cs"/>
          <w:sz w:val="28"/>
          <w:szCs w:val="28"/>
          <w:rtl/>
        </w:rPr>
        <w:t xml:space="preserve">، به نقل از افشاری، </w:t>
      </w:r>
      <w:r w:rsidRPr="00E01F65">
        <w:rPr>
          <w:rFonts w:cs="B Lotus"/>
          <w:sz w:val="28"/>
          <w:szCs w:val="28"/>
          <w:rtl/>
        </w:rPr>
        <w:t>1387</w:t>
      </w:r>
      <w:r w:rsidRPr="00E01F65">
        <w:rPr>
          <w:rFonts w:ascii="Arial" w:hAnsi="Arial" w:cs="B Lotus" w:hint="cs"/>
          <w:sz w:val="28"/>
          <w:szCs w:val="28"/>
          <w:rtl/>
        </w:rPr>
        <w:t>) عنوان می‌کنند که شیوع نارسایی هیجانی در مطالعات صورت گرفته بین 7 تا 19 درصد برای مردان و 5 تا 10 درصد برای زنان، در جمعیت بزرگسال می‌باشد. چندین مطالعه گزارش کرده‌اند که رابطه مثبت میان نارسایی هیجانی و مشکلات مختلف روانی وجود دارد، به جز اختلال جسمانی کردن، رابطه میان افسردگی و نارسایی هیجانی احتمالا به طور جامعی موضوع تحقیق در این زمینه بوده است.اکثریت این مطالعات پیشنهاد می‌دهند که افسردگی با نارسایی هیجانی رابطه بالایی دارد (لی، روماس</w:t>
      </w:r>
      <w:r w:rsidRPr="00E01F65">
        <w:rPr>
          <w:rStyle w:val="a5"/>
          <w:rFonts w:ascii="Arial" w:hAnsi="Arial" w:cs="B Lotus"/>
          <w:sz w:val="28"/>
          <w:szCs w:val="28"/>
          <w:rtl/>
        </w:rPr>
        <w:footnoteReference w:id="67"/>
      </w:r>
      <w:r w:rsidRPr="00E01F65">
        <w:rPr>
          <w:rFonts w:ascii="Arial" w:hAnsi="Arial" w:cs="B Lotus" w:hint="cs"/>
          <w:sz w:val="28"/>
          <w:szCs w:val="28"/>
          <w:rtl/>
        </w:rPr>
        <w:t xml:space="preserve"> و مانوز</w:t>
      </w:r>
      <w:r w:rsidRPr="00E01F65">
        <w:rPr>
          <w:rStyle w:val="a5"/>
          <w:rFonts w:ascii="Arial" w:hAnsi="Arial" w:cs="B Lotus"/>
          <w:sz w:val="28"/>
          <w:szCs w:val="28"/>
          <w:rtl/>
        </w:rPr>
        <w:footnoteReference w:id="68"/>
      </w:r>
      <w:r w:rsidRPr="00E01F65">
        <w:rPr>
          <w:rFonts w:ascii="Arial" w:hAnsi="Arial" w:cs="B Lotus" w:hint="cs"/>
          <w:sz w:val="28"/>
          <w:szCs w:val="28"/>
          <w:rtl/>
        </w:rPr>
        <w:t xml:space="preserve">، </w:t>
      </w:r>
      <w:r w:rsidRPr="00E01F65">
        <w:rPr>
          <w:rFonts w:cs="B Lotus"/>
          <w:sz w:val="28"/>
          <w:szCs w:val="28"/>
          <w:rtl/>
        </w:rPr>
        <w:t>2007</w:t>
      </w:r>
      <w:r w:rsidRPr="00E01F65">
        <w:rPr>
          <w:rFonts w:ascii="Arial" w:hAnsi="Arial" w:cs="B Lotus" w:hint="cs"/>
          <w:sz w:val="28"/>
          <w:szCs w:val="28"/>
          <w:rtl/>
        </w:rPr>
        <w:t xml:space="preserve">). </w:t>
      </w:r>
    </w:p>
    <w:p w:rsidR="00E01F65" w:rsidRPr="00E01F65" w:rsidRDefault="00E01F65" w:rsidP="00E01F65">
      <w:pPr>
        <w:spacing w:after="0" w:line="360" w:lineRule="auto"/>
        <w:ind w:left="-2" w:firstLine="567"/>
        <w:contextualSpacing/>
        <w:jc w:val="both"/>
        <w:rPr>
          <w:rFonts w:cs="B Lotus" w:hint="cs"/>
          <w:sz w:val="28"/>
          <w:szCs w:val="28"/>
          <w:rtl/>
        </w:rPr>
      </w:pPr>
      <w:r w:rsidRPr="00E01F65">
        <w:rPr>
          <w:rFonts w:ascii="Arial" w:hAnsi="Arial" w:cs="B Lotus" w:hint="cs"/>
          <w:sz w:val="28"/>
          <w:szCs w:val="28"/>
          <w:rtl/>
        </w:rPr>
        <w:t>مفهوم نارسایی هیجانی، بر پایه مشاهده بیماران روان‌تنی استوار است و اولین بار توسط سیفنئوس (</w:t>
      </w:r>
      <w:r w:rsidRPr="00E01F65">
        <w:rPr>
          <w:rFonts w:cs="B Lotus"/>
          <w:sz w:val="28"/>
          <w:szCs w:val="28"/>
          <w:rtl/>
        </w:rPr>
        <w:t>1973</w:t>
      </w:r>
      <w:r w:rsidRPr="00E01F65">
        <w:rPr>
          <w:rFonts w:ascii="Arial" w:hAnsi="Arial" w:cs="B Lotus" w:hint="cs"/>
          <w:sz w:val="28"/>
          <w:szCs w:val="28"/>
          <w:rtl/>
        </w:rPr>
        <w:t>) مطرح شد و اساسا با مشکل در تشخیص و بیان احساسات، خیال‌بافی بسیار کم، سبک شناختی با جهت‌گیری بیرونی و وابسته به محرک یا به عبارتی فکر برون مدار توأم با اصل اخلاقی سودمندگرایی و مشکل در تمیز دادن بین احساسات و حواس فیزیکی مشخص می‌شود. گمان می‌رود که این ویژگی‌ها یک نوع کمبود در پردازش شناختی و نظم‌دهی حالت‌های عاطفی را منعکس می‌کنند (تیلور</w:t>
      </w:r>
      <w:r w:rsidRPr="00E01F65">
        <w:rPr>
          <w:rStyle w:val="a5"/>
          <w:rFonts w:ascii="Arial" w:hAnsi="Arial" w:cs="B Lotus"/>
          <w:sz w:val="28"/>
          <w:szCs w:val="28"/>
          <w:rtl/>
        </w:rPr>
        <w:footnoteReference w:id="69"/>
      </w:r>
      <w:r w:rsidRPr="00E01F65">
        <w:rPr>
          <w:rFonts w:ascii="Arial" w:hAnsi="Arial" w:cs="B Lotus" w:hint="cs"/>
          <w:sz w:val="28"/>
          <w:szCs w:val="28"/>
          <w:rtl/>
        </w:rPr>
        <w:t xml:space="preserve">، </w:t>
      </w:r>
      <w:r w:rsidRPr="00E01F65">
        <w:rPr>
          <w:rFonts w:cs="B Lotus"/>
          <w:sz w:val="28"/>
          <w:szCs w:val="28"/>
          <w:rtl/>
        </w:rPr>
        <w:t>1994</w:t>
      </w:r>
      <w:r w:rsidRPr="00E01F65">
        <w:rPr>
          <w:rFonts w:ascii="Arial" w:hAnsi="Arial" w:cs="B Lotus" w:hint="cs"/>
          <w:sz w:val="28"/>
          <w:szCs w:val="28"/>
          <w:rtl/>
        </w:rPr>
        <w:t xml:space="preserve">). هرچند نارسایی هیجانی در ارتباط با بیماران روان‌تنی مطرح شد، اما </w:t>
      </w:r>
      <w:r w:rsidRPr="00E01F65">
        <w:rPr>
          <w:rFonts w:ascii="Arial" w:hAnsi="Arial" w:cs="B Lotus" w:hint="cs"/>
          <w:sz w:val="28"/>
          <w:szCs w:val="28"/>
          <w:rtl/>
        </w:rPr>
        <w:lastRenderedPageBreak/>
        <w:t>امروزه به عنوان یک صفت شخصیتی در میان تمامی افراد جامعه توزیع شده است. پژوهش‌ها نشان داده اند که سطوح بالای نارسایی هیجانی با گستره‌ی متنوعی از اختلال‌های روان پزشکی مانند، افسردگی (هینتیکا، هنکالامپی، لتونن و ویناماکی</w:t>
      </w:r>
      <w:r w:rsidRPr="00E01F65">
        <w:rPr>
          <w:rStyle w:val="a5"/>
          <w:rFonts w:ascii="Arial" w:hAnsi="Arial" w:cs="B Lotus"/>
          <w:sz w:val="28"/>
          <w:szCs w:val="28"/>
          <w:rtl/>
        </w:rPr>
        <w:footnoteReference w:id="70"/>
      </w:r>
      <w:r w:rsidRPr="00E01F65">
        <w:rPr>
          <w:rFonts w:ascii="Arial" w:hAnsi="Arial" w:cs="B Lotus" w:hint="cs"/>
          <w:sz w:val="28"/>
          <w:szCs w:val="28"/>
          <w:rtl/>
        </w:rPr>
        <w:t xml:space="preserve">، </w:t>
      </w:r>
      <w:r w:rsidRPr="00E01F65">
        <w:rPr>
          <w:rFonts w:cs="B Lotus"/>
          <w:sz w:val="28"/>
          <w:szCs w:val="28"/>
          <w:rtl/>
        </w:rPr>
        <w:t>2001</w:t>
      </w:r>
      <w:r w:rsidRPr="00E01F65">
        <w:rPr>
          <w:rFonts w:ascii="Arial" w:hAnsi="Arial" w:cs="B Lotus" w:hint="cs"/>
          <w:sz w:val="28"/>
          <w:szCs w:val="28"/>
          <w:rtl/>
        </w:rPr>
        <w:t>)، اضطراب (برتز، کونسکی، پترزدیاز و جوونت</w:t>
      </w:r>
      <w:r w:rsidRPr="00E01F65">
        <w:rPr>
          <w:rStyle w:val="a5"/>
          <w:rFonts w:ascii="Arial" w:hAnsi="Arial" w:cs="B Lotus"/>
          <w:sz w:val="28"/>
          <w:szCs w:val="28"/>
          <w:rtl/>
        </w:rPr>
        <w:footnoteReference w:id="71"/>
      </w:r>
      <w:r w:rsidRPr="00E01F65">
        <w:rPr>
          <w:rFonts w:ascii="Arial" w:hAnsi="Arial" w:cs="B Lotus" w:hint="cs"/>
          <w:sz w:val="28"/>
          <w:szCs w:val="28"/>
          <w:rtl/>
        </w:rPr>
        <w:t xml:space="preserve">، </w:t>
      </w:r>
      <w:r w:rsidRPr="00E01F65">
        <w:rPr>
          <w:rFonts w:cs="B Lotus"/>
          <w:sz w:val="28"/>
          <w:szCs w:val="28"/>
          <w:rtl/>
        </w:rPr>
        <w:t>1999</w:t>
      </w:r>
      <w:r w:rsidRPr="00E01F65">
        <w:rPr>
          <w:rFonts w:ascii="Arial" w:hAnsi="Arial" w:cs="B Lotus" w:hint="cs"/>
          <w:sz w:val="28"/>
          <w:szCs w:val="28"/>
          <w:rtl/>
        </w:rPr>
        <w:t>) روان رنجوری خویی (اسپینا</w:t>
      </w:r>
      <w:r w:rsidRPr="00E01F65">
        <w:rPr>
          <w:rStyle w:val="a5"/>
          <w:rFonts w:ascii="Arial" w:hAnsi="Arial" w:cs="B Lotus"/>
          <w:sz w:val="28"/>
          <w:szCs w:val="28"/>
          <w:rtl/>
        </w:rPr>
        <w:footnoteReference w:id="72"/>
      </w:r>
      <w:r w:rsidRPr="00E01F65">
        <w:rPr>
          <w:rFonts w:ascii="Arial" w:hAnsi="Arial" w:cs="B Lotus" w:hint="cs"/>
          <w:sz w:val="28"/>
          <w:szCs w:val="28"/>
          <w:rtl/>
        </w:rPr>
        <w:t xml:space="preserve">، </w:t>
      </w:r>
      <w:r w:rsidRPr="00E01F65">
        <w:rPr>
          <w:rFonts w:cs="B Lotus"/>
          <w:sz w:val="28"/>
          <w:szCs w:val="28"/>
          <w:rtl/>
        </w:rPr>
        <w:t>2003</w:t>
      </w:r>
      <w:r w:rsidRPr="00E01F65">
        <w:rPr>
          <w:rFonts w:ascii="Arial" w:hAnsi="Arial" w:cs="B Lotus" w:hint="cs"/>
          <w:sz w:val="28"/>
          <w:szCs w:val="28"/>
          <w:rtl/>
        </w:rPr>
        <w:t>)، الکلیم و سوء مصرف مواد، سبک زندگی فاقد تحرک، سوء تغذیه و عادات غذایی نادرست (هلمرز و منت</w:t>
      </w:r>
      <w:r w:rsidRPr="00E01F65">
        <w:rPr>
          <w:rStyle w:val="a5"/>
          <w:rFonts w:ascii="Arial" w:hAnsi="Arial" w:cs="B Lotus"/>
          <w:sz w:val="28"/>
          <w:szCs w:val="28"/>
          <w:rtl/>
        </w:rPr>
        <w:footnoteReference w:id="73"/>
      </w:r>
      <w:r w:rsidRPr="00E01F65">
        <w:rPr>
          <w:rFonts w:ascii="Arial" w:hAnsi="Arial" w:cs="B Lotus" w:hint="cs"/>
          <w:sz w:val="28"/>
          <w:szCs w:val="28"/>
          <w:rtl/>
        </w:rPr>
        <w:t xml:space="preserve">، </w:t>
      </w:r>
      <w:r w:rsidRPr="00E01F65">
        <w:rPr>
          <w:rFonts w:cs="B Lotus"/>
          <w:sz w:val="28"/>
          <w:szCs w:val="28"/>
          <w:rtl/>
        </w:rPr>
        <w:t>1999</w:t>
      </w:r>
      <w:r w:rsidRPr="00E01F65">
        <w:rPr>
          <w:rFonts w:ascii="Arial" w:hAnsi="Arial" w:cs="B Lotus" w:hint="cs"/>
          <w:sz w:val="28"/>
          <w:szCs w:val="28"/>
          <w:rtl/>
        </w:rPr>
        <w:t>)  در ارتباط هستند. از میان اختلال‌های روانپزشکی مرتبط با نارسایی هیجانی، اختلال سوء مصرف مواد توجه بسیاری را به خود جلب کرده ا</w:t>
      </w:r>
      <w:r w:rsidRPr="00E01F65">
        <w:rPr>
          <w:rFonts w:cs="B Lotus" w:hint="cs"/>
          <w:sz w:val="28"/>
          <w:szCs w:val="28"/>
          <w:rtl/>
        </w:rPr>
        <w:t>ست.</w:t>
      </w:r>
    </w:p>
    <w:p w:rsidR="00E01F65" w:rsidRPr="00E01F65" w:rsidRDefault="00E01F65" w:rsidP="00E01F65">
      <w:pPr>
        <w:spacing w:after="0" w:line="360" w:lineRule="auto"/>
        <w:ind w:left="-2" w:firstLine="567"/>
        <w:contextualSpacing/>
        <w:jc w:val="mediumKashida"/>
        <w:outlineLvl w:val="1"/>
        <w:rPr>
          <w:rFonts w:ascii="Arial" w:hAnsi="Arial" w:cs="B Lotus"/>
          <w:sz w:val="28"/>
          <w:szCs w:val="28"/>
          <w:rtl/>
        </w:rPr>
      </w:pPr>
      <w:r w:rsidRPr="00E01F65">
        <w:rPr>
          <w:rFonts w:ascii="Arial" w:hAnsi="Arial" w:cs="B Lotus" w:hint="cs"/>
          <w:sz w:val="28"/>
          <w:szCs w:val="28"/>
          <w:rtl/>
        </w:rPr>
        <w:t>به عنوان مثال، کریستال</w:t>
      </w:r>
      <w:r w:rsidRPr="00E01F65">
        <w:rPr>
          <w:rStyle w:val="a5"/>
          <w:rFonts w:ascii="Arial" w:hAnsi="Arial" w:cs="B Lotus"/>
          <w:sz w:val="28"/>
          <w:szCs w:val="28"/>
          <w:rtl/>
        </w:rPr>
        <w:footnoteReference w:id="74"/>
      </w:r>
      <w:r w:rsidRPr="00E01F65">
        <w:rPr>
          <w:rFonts w:ascii="Arial" w:hAnsi="Arial" w:cs="B Lotus" w:hint="cs"/>
          <w:sz w:val="28"/>
          <w:szCs w:val="28"/>
          <w:rtl/>
        </w:rPr>
        <w:t xml:space="preserve"> (</w:t>
      </w:r>
      <w:r w:rsidRPr="00E01F65">
        <w:rPr>
          <w:rFonts w:cs="B Lotus"/>
          <w:sz w:val="28"/>
          <w:szCs w:val="28"/>
          <w:rtl/>
        </w:rPr>
        <w:t>1997</w:t>
      </w:r>
      <w:r w:rsidRPr="00E01F65">
        <w:rPr>
          <w:rFonts w:ascii="Arial" w:hAnsi="Arial" w:cs="B Lotus" w:hint="cs"/>
          <w:sz w:val="28"/>
          <w:szCs w:val="28"/>
          <w:rtl/>
        </w:rPr>
        <w:t>، به نقل از قلعه بان، 1387) معتقد است که نارسایی هیجانی به عنوان نارسایی در درک، پردازش و توصیف هیجان باعث می‌شود که برخی افراد آمادگی وابستگی به مواد را داشته باشند. همچنین، کریستال</w:t>
      </w:r>
      <w:r w:rsidRPr="00E01F65">
        <w:rPr>
          <w:rFonts w:ascii="Arial" w:hAnsi="Arial" w:cs="B Lotus"/>
          <w:sz w:val="28"/>
          <w:szCs w:val="28"/>
          <w:rtl/>
        </w:rPr>
        <w:t xml:space="preserve"> (</w:t>
      </w:r>
      <w:r w:rsidRPr="00E01F65">
        <w:rPr>
          <w:rFonts w:cs="B Lotus"/>
          <w:sz w:val="28"/>
          <w:szCs w:val="28"/>
          <w:rtl/>
        </w:rPr>
        <w:t>1996</w:t>
      </w:r>
      <w:r w:rsidRPr="00E01F65">
        <w:rPr>
          <w:rFonts w:ascii="Arial" w:hAnsi="Arial" w:cs="B Lotus"/>
          <w:sz w:val="28"/>
          <w:szCs w:val="28"/>
          <w:rtl/>
        </w:rPr>
        <w:t xml:space="preserve">) </w:t>
      </w:r>
      <w:r w:rsidRPr="00E01F65">
        <w:rPr>
          <w:rFonts w:ascii="Arial" w:hAnsi="Arial" w:cs="B Lotus" w:hint="cs"/>
          <w:sz w:val="28"/>
          <w:szCs w:val="28"/>
          <w:rtl/>
        </w:rPr>
        <w:t>معتقد است هیجان‌های افراد معتاد کودکانه و در سطح پیش‌ کلامی</w:t>
      </w:r>
      <w:r w:rsidRPr="00E01F65">
        <w:rPr>
          <w:rStyle w:val="a5"/>
          <w:rFonts w:ascii="Arial" w:hAnsi="Arial" w:cs="B Lotus"/>
          <w:sz w:val="28"/>
          <w:szCs w:val="28"/>
          <w:rtl/>
        </w:rPr>
        <w:footnoteReference w:id="75"/>
      </w:r>
      <w:r w:rsidRPr="00E01F65">
        <w:rPr>
          <w:rFonts w:ascii="Arial" w:hAnsi="Arial" w:cs="B Lotus" w:hint="cs"/>
          <w:sz w:val="28"/>
          <w:szCs w:val="28"/>
          <w:rtl/>
        </w:rPr>
        <w:t xml:space="preserve"> است و ظرفیت شناختی آسیب دیده آن‌ها به عدم توانایی تفسیر افسردگی و اضطراب منتهی می‌شود</w:t>
      </w:r>
      <w:r w:rsidRPr="00E01F65">
        <w:rPr>
          <w:rFonts w:ascii="Arial" w:hAnsi="Arial" w:cs="B Lotus"/>
          <w:sz w:val="28"/>
          <w:szCs w:val="28"/>
          <w:rtl/>
        </w:rPr>
        <w:t xml:space="preserve">. </w:t>
      </w:r>
      <w:r w:rsidRPr="00E01F65">
        <w:rPr>
          <w:rFonts w:ascii="Arial" w:hAnsi="Arial" w:cs="B Lotus" w:hint="cs"/>
          <w:sz w:val="28"/>
          <w:szCs w:val="28"/>
          <w:rtl/>
        </w:rPr>
        <w:t>در این شرایط، ظرفیت تأخیر واکنش</w:t>
      </w:r>
      <w:r w:rsidRPr="00E01F65">
        <w:rPr>
          <w:rStyle w:val="a5"/>
          <w:rFonts w:ascii="Arial" w:hAnsi="Arial" w:cs="B Lotus"/>
          <w:sz w:val="28"/>
          <w:szCs w:val="28"/>
          <w:rtl/>
        </w:rPr>
        <w:footnoteReference w:id="76"/>
      </w:r>
      <w:r w:rsidRPr="00E01F65">
        <w:rPr>
          <w:rFonts w:ascii="Arial" w:hAnsi="Arial" w:cs="B Lotus"/>
          <w:sz w:val="28"/>
          <w:szCs w:val="28"/>
          <w:rtl/>
        </w:rPr>
        <w:t xml:space="preserve"> (</w:t>
      </w:r>
      <w:r w:rsidRPr="00E01F65">
        <w:rPr>
          <w:rFonts w:ascii="Arial" w:hAnsi="Arial" w:cs="B Lotus" w:hint="cs"/>
          <w:sz w:val="28"/>
          <w:szCs w:val="28"/>
          <w:rtl/>
        </w:rPr>
        <w:t>مهارت من</w:t>
      </w:r>
      <w:r w:rsidRPr="00E01F65">
        <w:rPr>
          <w:rFonts w:ascii="Arial" w:hAnsi="Arial" w:cs="B Lotus"/>
          <w:sz w:val="28"/>
          <w:szCs w:val="28"/>
          <w:rtl/>
        </w:rPr>
        <w:t xml:space="preserve">) </w:t>
      </w:r>
      <w:r w:rsidRPr="00E01F65">
        <w:rPr>
          <w:rFonts w:ascii="Arial" w:hAnsi="Arial" w:cs="B Lotus" w:hint="cs"/>
          <w:sz w:val="28"/>
          <w:szCs w:val="28"/>
          <w:rtl/>
        </w:rPr>
        <w:t>پایین است</w:t>
      </w:r>
      <w:r w:rsidRPr="00E01F65">
        <w:rPr>
          <w:rFonts w:ascii="Arial" w:hAnsi="Arial" w:cs="B Lotus"/>
          <w:sz w:val="28"/>
          <w:szCs w:val="28"/>
          <w:rtl/>
        </w:rPr>
        <w:t xml:space="preserve">. </w:t>
      </w:r>
      <w:r w:rsidRPr="00E01F65">
        <w:rPr>
          <w:rFonts w:ascii="Arial" w:hAnsi="Arial" w:cs="B Lotus" w:hint="cs"/>
          <w:sz w:val="28"/>
          <w:szCs w:val="28"/>
          <w:rtl/>
        </w:rPr>
        <w:t>در نتیجه تعارض فرد با محیط افزایش می‌یابد و شخص مکرراً درماندگی و استرس در برابر هیجان‌ها را تجربه می‌کند</w:t>
      </w:r>
      <w:r w:rsidRPr="00E01F65">
        <w:rPr>
          <w:rFonts w:ascii="Arial" w:hAnsi="Arial" w:cs="B Lotus"/>
          <w:sz w:val="28"/>
          <w:szCs w:val="28"/>
          <w:rtl/>
        </w:rPr>
        <w:t xml:space="preserve"> (</w:t>
      </w:r>
      <w:r w:rsidRPr="00E01F65">
        <w:rPr>
          <w:rFonts w:ascii="Arial" w:hAnsi="Arial" w:cs="B Lotus" w:hint="cs"/>
          <w:sz w:val="28"/>
          <w:szCs w:val="28"/>
          <w:rtl/>
        </w:rPr>
        <w:t>به نقل از قلعه</w:t>
      </w:r>
      <w:r w:rsidRPr="00E01F65">
        <w:rPr>
          <w:rFonts w:ascii="Arial" w:hAnsi="Arial" w:cs="B Lotus"/>
          <w:sz w:val="28"/>
          <w:szCs w:val="28"/>
          <w:rtl/>
        </w:rPr>
        <w:softHyphen/>
      </w:r>
      <w:r w:rsidRPr="00E01F65">
        <w:rPr>
          <w:rFonts w:ascii="Arial" w:hAnsi="Arial" w:cs="B Lotus" w:hint="cs"/>
          <w:sz w:val="28"/>
          <w:szCs w:val="28"/>
          <w:rtl/>
        </w:rPr>
        <w:t>بان،</w:t>
      </w:r>
      <w:r w:rsidRPr="00E01F65">
        <w:rPr>
          <w:rFonts w:ascii="Arial" w:hAnsi="Arial" w:cs="B Lotus"/>
          <w:sz w:val="28"/>
          <w:szCs w:val="28"/>
          <w:rtl/>
        </w:rPr>
        <w:t xml:space="preserve"> 1387).</w:t>
      </w:r>
    </w:p>
    <w:p w:rsidR="00E01F65" w:rsidRPr="00E01F65" w:rsidRDefault="00E01F65" w:rsidP="00E01F65">
      <w:pPr>
        <w:spacing w:after="0" w:line="360" w:lineRule="auto"/>
        <w:ind w:left="-2" w:firstLine="567"/>
        <w:contextualSpacing/>
        <w:jc w:val="mediumKashida"/>
        <w:outlineLvl w:val="1"/>
        <w:rPr>
          <w:rFonts w:ascii="Arial" w:hAnsi="Arial" w:cs="B Lotus"/>
          <w:sz w:val="28"/>
          <w:szCs w:val="28"/>
          <w:rtl/>
        </w:rPr>
      </w:pPr>
      <w:r w:rsidRPr="00E01F65">
        <w:rPr>
          <w:rFonts w:ascii="Arial" w:hAnsi="Arial" w:cs="B Lotus" w:hint="cs"/>
          <w:sz w:val="28"/>
          <w:szCs w:val="28"/>
          <w:rtl/>
        </w:rPr>
        <w:t>همه انسان‌ها هیجان‌ها و عواطف را در زندگی تجربه می‌کنند و این کاملا طبیعی است که در رویارویی با موقعیت گوناگون هیجان‌ها و عواطفی متفاوت از خود نشان دهند؛ اما هیجان‌ها و عواطف منفی شدید غیرعادی است و نه تنها سازنده نیست، بلکه آثار مخرب و زیان‌باری نیز دارد (قدیری، 1384).  افراط و تفریط هیجان‌ها افراد را منجر به ناسازگاری، پرخاشگری، خشم، نفرت و اضطراب می‌کند که به صورت کنترل نشده، بهداشت روانی و عاطفی افراد را به گونه‌ای جدی تهدید می‌کند (لاین لی و جوزف</w:t>
      </w:r>
      <w:r w:rsidRPr="00E01F65">
        <w:rPr>
          <w:rStyle w:val="a5"/>
          <w:rFonts w:ascii="Arial" w:hAnsi="Arial" w:cs="B Lotus"/>
          <w:sz w:val="28"/>
          <w:szCs w:val="28"/>
          <w:rtl/>
        </w:rPr>
        <w:footnoteReference w:id="77"/>
      </w:r>
      <w:r w:rsidRPr="00E01F65">
        <w:rPr>
          <w:rFonts w:ascii="Arial" w:hAnsi="Arial" w:cs="B Lotus" w:hint="cs"/>
          <w:sz w:val="28"/>
          <w:szCs w:val="28"/>
          <w:rtl/>
        </w:rPr>
        <w:t xml:space="preserve">، </w:t>
      </w:r>
      <w:r w:rsidRPr="00E01F65">
        <w:rPr>
          <w:rFonts w:cs="B Lotus"/>
          <w:sz w:val="28"/>
          <w:szCs w:val="28"/>
          <w:rtl/>
        </w:rPr>
        <w:t>2009</w:t>
      </w:r>
      <w:r w:rsidRPr="00E01F65">
        <w:rPr>
          <w:rFonts w:ascii="Arial" w:hAnsi="Arial" w:cs="B Lotus" w:hint="cs"/>
          <w:sz w:val="28"/>
          <w:szCs w:val="28"/>
          <w:rtl/>
        </w:rPr>
        <w:t>). بهتر است به جای اینکه از بروز هیجان‌ها جلوگیری کنیم، آثار واکنشی آنها را کاهش داده تا فرصت کافی برای تصمیم‌های  بهتر، آینده نگری و خلاقیت داشته باشیم (شریفی در آمدی و آقایار، 1386</w:t>
      </w:r>
      <w:r w:rsidRPr="00E01F65">
        <w:rPr>
          <w:rFonts w:cs="B Lotus" w:hint="cs"/>
          <w:sz w:val="28"/>
          <w:szCs w:val="28"/>
          <w:rtl/>
        </w:rPr>
        <w:t>).</w:t>
      </w:r>
      <w:r w:rsidRPr="00E01F65">
        <w:rPr>
          <w:rFonts w:ascii="Arial" w:hAnsi="Arial" w:cs="B Lotus" w:hint="cs"/>
          <w:sz w:val="28"/>
          <w:szCs w:val="28"/>
          <w:rtl/>
        </w:rPr>
        <w:t xml:space="preserve"> با توجه به نقایص شناختی و عاطفی چنین فرض می‌شود که نارسایی هیجانی می‌تواند با شاخص‌های سلامت به طور کلی و با مشکلات </w:t>
      </w:r>
      <w:r w:rsidRPr="00E01F65">
        <w:rPr>
          <w:rFonts w:ascii="Arial" w:hAnsi="Arial" w:cs="B Lotus" w:hint="cs"/>
          <w:sz w:val="28"/>
          <w:szCs w:val="28"/>
          <w:rtl/>
        </w:rPr>
        <w:lastRenderedPageBreak/>
        <w:t>جسمانی و پزشکی به طور خاص رابطه داشته باشد</w:t>
      </w:r>
      <w:r w:rsidRPr="00E01F65">
        <w:rPr>
          <w:rFonts w:cs="B Lotus" w:hint="cs"/>
          <w:sz w:val="28"/>
          <w:szCs w:val="28"/>
          <w:rtl/>
        </w:rPr>
        <w:t>.</w:t>
      </w:r>
      <w:r w:rsidRPr="00E01F65">
        <w:rPr>
          <w:rFonts w:ascii="Arial" w:hAnsi="Arial" w:cs="B Lotus" w:hint="cs"/>
          <w:sz w:val="28"/>
          <w:szCs w:val="28"/>
          <w:rtl/>
        </w:rPr>
        <w:t xml:space="preserve"> این نکته نیز آشکار شده است که نارسایی هیجانی، به ویژه مؤلفه‌ی دشواری در شناسایی احساسات، با ناتوانی در کنترل عواطف مثل افسردگی، اضطراب و خشم رابطه دارد (پورسیلی، تلی پانی، میلو، سیلنتی و تادآرلو</w:t>
      </w:r>
      <w:r w:rsidRPr="00E01F65">
        <w:rPr>
          <w:rStyle w:val="a5"/>
          <w:rFonts w:ascii="Arial" w:hAnsi="Arial" w:cs="B Lotus"/>
          <w:sz w:val="28"/>
          <w:szCs w:val="28"/>
          <w:rtl/>
        </w:rPr>
        <w:footnoteReference w:id="78"/>
      </w:r>
      <w:r w:rsidRPr="00E01F65">
        <w:rPr>
          <w:rFonts w:ascii="Arial" w:hAnsi="Arial" w:cs="B Lotus" w:hint="cs"/>
          <w:sz w:val="28"/>
          <w:szCs w:val="28"/>
          <w:rtl/>
        </w:rPr>
        <w:t xml:space="preserve">، </w:t>
      </w:r>
      <w:r w:rsidRPr="00E01F65">
        <w:rPr>
          <w:rFonts w:cs="B Lotus"/>
          <w:sz w:val="28"/>
          <w:szCs w:val="28"/>
          <w:rtl/>
        </w:rPr>
        <w:t>2007</w:t>
      </w:r>
      <w:r w:rsidRPr="00E01F65">
        <w:rPr>
          <w:rFonts w:ascii="Arial" w:hAnsi="Arial" w:cs="B Lotus" w:hint="cs"/>
          <w:sz w:val="28"/>
          <w:szCs w:val="28"/>
          <w:rtl/>
        </w:rPr>
        <w:t xml:space="preserve">). </w:t>
      </w:r>
    </w:p>
    <w:p w:rsidR="00E01F65" w:rsidRPr="00E01F65" w:rsidRDefault="00E01F65" w:rsidP="00E01F65">
      <w:pPr>
        <w:spacing w:after="0" w:line="360" w:lineRule="auto"/>
        <w:ind w:left="-2" w:firstLine="567"/>
        <w:contextualSpacing/>
        <w:jc w:val="both"/>
        <w:rPr>
          <w:rFonts w:cs="B Lotus" w:hint="cs"/>
          <w:sz w:val="28"/>
          <w:szCs w:val="28"/>
          <w:rtl/>
        </w:rPr>
      </w:pPr>
      <w:r w:rsidRPr="00E01F65">
        <w:rPr>
          <w:rFonts w:ascii="Arial" w:hAnsi="Arial" w:cs="B Lotus" w:hint="cs"/>
          <w:sz w:val="28"/>
          <w:szCs w:val="28"/>
          <w:rtl/>
        </w:rPr>
        <w:t>دوبی، پاندی و میشرا</w:t>
      </w:r>
      <w:r w:rsidRPr="00E01F65">
        <w:rPr>
          <w:rStyle w:val="a5"/>
          <w:rFonts w:ascii="Arial" w:hAnsi="Arial" w:cs="B Lotus"/>
          <w:sz w:val="28"/>
          <w:szCs w:val="28"/>
          <w:rtl/>
        </w:rPr>
        <w:footnoteReference w:id="79"/>
      </w:r>
      <w:r w:rsidRPr="00E01F65">
        <w:rPr>
          <w:rFonts w:ascii="Arial" w:hAnsi="Arial" w:cs="B Lotus" w:hint="cs"/>
          <w:sz w:val="28"/>
          <w:szCs w:val="28"/>
          <w:rtl/>
        </w:rPr>
        <w:t xml:space="preserve"> (</w:t>
      </w:r>
      <w:r w:rsidRPr="00E01F65">
        <w:rPr>
          <w:rFonts w:cs="B Lotus"/>
          <w:sz w:val="28"/>
          <w:szCs w:val="28"/>
          <w:rtl/>
        </w:rPr>
        <w:t>2010</w:t>
      </w:r>
      <w:r w:rsidRPr="00E01F65">
        <w:rPr>
          <w:rFonts w:ascii="Arial" w:hAnsi="Arial" w:cs="B Lotus" w:hint="cs"/>
          <w:sz w:val="28"/>
          <w:szCs w:val="28"/>
          <w:rtl/>
        </w:rPr>
        <w:t>) در مطالعه‌ای نشان دادند که نارسایی هیجانی با رفتارهای ناسالم از جمله اختلال در خوردن، سوء مصرف مواد و دارو، وابستگی به الکل و قماربازی رابطه دارد. افزون برآن نارسایی هیجانی با اضطراب، افسردگی عمده، پرخاشگری، اختلالات درد و نابهنجاری جنسی رابطه دارد</w:t>
      </w:r>
      <w:r w:rsidRPr="00E01F65">
        <w:rPr>
          <w:rFonts w:cs="B Lotus" w:hint="cs"/>
          <w:sz w:val="28"/>
          <w:szCs w:val="28"/>
          <w:rtl/>
        </w:rPr>
        <w:t>.</w:t>
      </w:r>
    </w:p>
    <w:p w:rsidR="00E01F65" w:rsidRPr="00E01F65" w:rsidRDefault="00E01F65" w:rsidP="00E01F65">
      <w:pPr>
        <w:spacing w:after="0" w:line="360" w:lineRule="auto"/>
        <w:ind w:left="-2" w:firstLine="567"/>
        <w:contextualSpacing/>
        <w:jc w:val="both"/>
        <w:rPr>
          <w:rFonts w:cs="B Lotus" w:hint="cs"/>
          <w:sz w:val="28"/>
          <w:szCs w:val="28"/>
          <w:rtl/>
        </w:rPr>
      </w:pPr>
    </w:p>
    <w:p w:rsidR="00E01F65" w:rsidRPr="00E01F65" w:rsidRDefault="00E01F65" w:rsidP="00E01F65">
      <w:pPr>
        <w:spacing w:after="0" w:line="360" w:lineRule="auto"/>
        <w:contextualSpacing/>
        <w:jc w:val="both"/>
        <w:rPr>
          <w:rFonts w:cs="B Lotus" w:hint="cs"/>
          <w:b/>
          <w:bCs/>
          <w:sz w:val="28"/>
          <w:szCs w:val="28"/>
          <w:rtl/>
        </w:rPr>
      </w:pPr>
      <w:r w:rsidRPr="00E01F65">
        <w:rPr>
          <w:rFonts w:cs="B Lotus" w:hint="cs"/>
          <w:b/>
          <w:bCs/>
          <w:sz w:val="28"/>
          <w:szCs w:val="28"/>
          <w:rtl/>
        </w:rPr>
        <w:t>2-4 پیشینه پژوهشی</w:t>
      </w:r>
    </w:p>
    <w:p w:rsidR="00E01F65" w:rsidRPr="00E01F65" w:rsidRDefault="00E01F65" w:rsidP="00E01F65">
      <w:pPr>
        <w:spacing w:after="0" w:line="360" w:lineRule="auto"/>
        <w:contextualSpacing/>
        <w:jc w:val="both"/>
        <w:rPr>
          <w:rFonts w:cs="B Lotus" w:hint="cs"/>
          <w:b/>
          <w:bCs/>
          <w:sz w:val="28"/>
          <w:szCs w:val="28"/>
          <w:rtl/>
        </w:rPr>
      </w:pPr>
      <w:r w:rsidRPr="00E01F65">
        <w:rPr>
          <w:rFonts w:cs="B Lotus" w:hint="cs"/>
          <w:b/>
          <w:bCs/>
          <w:sz w:val="28"/>
          <w:szCs w:val="28"/>
          <w:rtl/>
        </w:rPr>
        <w:t>الف) رابطه احساس پیوستگی و شادکامی و متغیرهای مربوطه</w:t>
      </w:r>
    </w:p>
    <w:p w:rsidR="00E01F65" w:rsidRPr="00E01F65" w:rsidRDefault="00E01F65" w:rsidP="00E01F65">
      <w:pPr>
        <w:spacing w:after="0" w:line="360" w:lineRule="auto"/>
        <w:ind w:left="-2" w:firstLine="567"/>
        <w:contextualSpacing/>
        <w:jc w:val="both"/>
        <w:rPr>
          <w:rFonts w:cs="B Lotus"/>
          <w:sz w:val="28"/>
          <w:szCs w:val="28"/>
          <w:rtl/>
        </w:rPr>
      </w:pPr>
      <w:r w:rsidRPr="00E01F65">
        <w:rPr>
          <w:rFonts w:cs="B Lotus" w:hint="cs"/>
          <w:sz w:val="28"/>
          <w:szCs w:val="28"/>
          <w:rtl/>
        </w:rPr>
        <w:t>احتشام زاده و همکاران(1389)، در پژوهشی که با هدف بررسی رابطه بین متغیرهای احساس پیوستگی و عملکرد شغلی با میانجیگری راهبردهای مقابله و سلامت عمومی بر روی 244 نفر از کارمندان دانشگاه آزاد اسلامی واحد اهواز انجام دادند به این نتیجه رسیدند که احساس پیوستگی هم به واسطه ی راهبردهای مقابله ای هیجان مدار و مساله مدار و سلامت عمومی و هم به طور مستقیم با عملکرد شغلی رابطه دارد. به عبارت دیگر احساس پیوستگی از طریق راهبردهای مقابله ای و سلامت عمومی به عنوان میانجی، می</w:t>
      </w:r>
      <w:r w:rsidRPr="00E01F65">
        <w:rPr>
          <w:rFonts w:cs="B Lotus"/>
          <w:sz w:val="28"/>
          <w:szCs w:val="28"/>
          <w:rtl/>
        </w:rPr>
        <w:softHyphen/>
      </w:r>
      <w:r w:rsidRPr="00E01F65">
        <w:rPr>
          <w:rFonts w:cs="B Lotus" w:hint="cs"/>
          <w:sz w:val="28"/>
          <w:szCs w:val="28"/>
          <w:rtl/>
        </w:rPr>
        <w:t>تواند تاثیرگذاری بیشتری بر عملکرد شغلی داشته باشد.</w:t>
      </w:r>
    </w:p>
    <w:p w:rsidR="00E01F65" w:rsidRPr="00E01F65" w:rsidRDefault="00E01F65" w:rsidP="00E01F65">
      <w:pPr>
        <w:spacing w:after="0" w:line="360" w:lineRule="auto"/>
        <w:ind w:left="-2" w:firstLine="567"/>
        <w:contextualSpacing/>
        <w:jc w:val="both"/>
        <w:rPr>
          <w:rFonts w:cs="B Lotus"/>
          <w:sz w:val="28"/>
          <w:szCs w:val="28"/>
          <w:rtl/>
        </w:rPr>
      </w:pPr>
      <w:r w:rsidRPr="00E01F65">
        <w:rPr>
          <w:rFonts w:cs="B Lotus" w:hint="cs"/>
          <w:sz w:val="28"/>
          <w:szCs w:val="28"/>
          <w:rtl/>
        </w:rPr>
        <w:t>شریف و آقایوسفی (1389)، در پژوهشی که با عنوان تعیین رابطه بین احساس پیوستگی و بهزیستی روانی در 400 نفر از دانشجویان دختر و پسر دانشگاه آزاد اسلامی واحد تهران انجام دادند نتایج نشان داد که احساس پیوستگی نقش مهمی در بهزیستی روانی دارد. با بالا رفتن احساس پیوستگی دانشجویان احساس خوشبختی و رضایت از زندگی را بیشتر تجربه می</w:t>
      </w:r>
      <w:r w:rsidRPr="00E01F65">
        <w:rPr>
          <w:rFonts w:cs="B Lotus" w:hint="cs"/>
          <w:sz w:val="28"/>
          <w:szCs w:val="28"/>
          <w:rtl/>
        </w:rPr>
        <w:softHyphen/>
        <w:t xml:space="preserve">کنند. </w:t>
      </w:r>
    </w:p>
    <w:p w:rsidR="00E01F65" w:rsidRPr="00E01F65" w:rsidRDefault="00E01F65" w:rsidP="00E01F65">
      <w:pPr>
        <w:spacing w:after="0" w:line="360" w:lineRule="auto"/>
        <w:ind w:left="-2" w:firstLine="567"/>
        <w:contextualSpacing/>
        <w:jc w:val="both"/>
        <w:rPr>
          <w:rFonts w:cs="B Lotus" w:hint="cs"/>
          <w:sz w:val="28"/>
          <w:szCs w:val="28"/>
          <w:rtl/>
        </w:rPr>
      </w:pPr>
      <w:r w:rsidRPr="00E01F65">
        <w:rPr>
          <w:rFonts w:cs="B Lotus" w:hint="cs"/>
          <w:sz w:val="28"/>
          <w:szCs w:val="28"/>
          <w:rtl/>
        </w:rPr>
        <w:t xml:space="preserve">آذر کیامرثی و رضا ایل بیگی (1390)، در پژوهشی که به بررسی ارتباط احساس پیوستگی و نارسایی هیجانی با رضایت از زندگی در دانش آموزان دختر دارای </w:t>
      </w:r>
      <w:r w:rsidRPr="00E01F65">
        <w:rPr>
          <w:rFonts w:ascii="Times New Roman" w:hAnsi="Times New Roman" w:cs="B Lotus"/>
          <w:sz w:val="28"/>
          <w:szCs w:val="28"/>
        </w:rPr>
        <w:t>ADHD</w:t>
      </w:r>
      <w:r w:rsidRPr="00E01F65">
        <w:rPr>
          <w:rFonts w:ascii="Times New Roman" w:hAnsi="Times New Roman" w:cs="B Lotus"/>
          <w:sz w:val="28"/>
          <w:szCs w:val="28"/>
          <w:rtl/>
        </w:rPr>
        <w:t xml:space="preserve"> </w:t>
      </w:r>
      <w:r w:rsidRPr="00E01F65">
        <w:rPr>
          <w:rFonts w:cs="B Lotus" w:hint="cs"/>
          <w:sz w:val="28"/>
          <w:szCs w:val="28"/>
          <w:rtl/>
        </w:rPr>
        <w:t xml:space="preserve">پرداختند به این نتیجه رسیدند که احساس پیوستگی با رضایت از زندگی در دانش آموزان دارای نشانه های </w:t>
      </w:r>
      <w:r w:rsidRPr="00E01F65">
        <w:rPr>
          <w:rFonts w:ascii="Times New Roman" w:hAnsi="Times New Roman" w:cs="B Lotus"/>
          <w:sz w:val="28"/>
          <w:szCs w:val="28"/>
        </w:rPr>
        <w:t>ADHD</w:t>
      </w:r>
      <w:r w:rsidRPr="00E01F65">
        <w:rPr>
          <w:rFonts w:cs="B Lotus" w:hint="cs"/>
          <w:sz w:val="28"/>
          <w:szCs w:val="28"/>
          <w:rtl/>
        </w:rPr>
        <w:t xml:space="preserve"> رابطه مثبت معناداری دارد. همچنین مؤلفه های قابل درک بودن و کنترل پذیری با رضایت از زندگی رابطه مثبت معنی داری داشتند ولی مؤلفه های معنی دار بودن با رضایت از زندگی رابطه معنی دار نداشت.</w:t>
      </w:r>
    </w:p>
    <w:p w:rsidR="00E01F65" w:rsidRPr="00E01F65" w:rsidRDefault="00E01F65" w:rsidP="00E01F65">
      <w:pPr>
        <w:spacing w:after="0" w:line="360" w:lineRule="auto"/>
        <w:ind w:left="-2" w:firstLine="567"/>
        <w:contextualSpacing/>
        <w:jc w:val="both"/>
        <w:rPr>
          <w:rFonts w:cs="B Lotus" w:hint="cs"/>
          <w:sz w:val="28"/>
          <w:szCs w:val="28"/>
          <w:rtl/>
        </w:rPr>
      </w:pPr>
      <w:r w:rsidRPr="00E01F65">
        <w:rPr>
          <w:rFonts w:cs="B Lotus" w:hint="cs"/>
          <w:sz w:val="28"/>
          <w:szCs w:val="28"/>
          <w:rtl/>
        </w:rPr>
        <w:lastRenderedPageBreak/>
        <w:t>صبری نظرزاده و همکاران (1390)، در پژوهشی که با عنوان رابطه علمی احساس پیوستگی و سخت کوشی روانشناختی، راهبردهای مقابله ای و سلامت روان بر روی 405 زن ساکن در شهرستان اهواز انجام دادند نتایج و یافته ها نشان داد که احساس پیوستگی و سخت کوشی نقش تعیین کننده ای در سلامت روان دارند.</w:t>
      </w:r>
    </w:p>
    <w:p w:rsidR="00E01F65" w:rsidRPr="00E01F65" w:rsidRDefault="00E01F65" w:rsidP="00E01F65">
      <w:pPr>
        <w:spacing w:after="0" w:line="360" w:lineRule="auto"/>
        <w:ind w:left="-2" w:firstLine="567"/>
        <w:contextualSpacing/>
        <w:jc w:val="both"/>
        <w:rPr>
          <w:rFonts w:cs="B Lotus"/>
          <w:sz w:val="28"/>
          <w:szCs w:val="28"/>
          <w:rtl/>
        </w:rPr>
      </w:pPr>
      <w:r w:rsidRPr="00E01F65">
        <w:rPr>
          <w:rFonts w:cs="B Lotus" w:hint="cs"/>
          <w:sz w:val="28"/>
          <w:szCs w:val="28"/>
          <w:rtl/>
        </w:rPr>
        <w:t xml:space="preserve">عباس ابوالقاسمی، فاطمه زاهد، دکتر ترجمانی (1387)، در پژوهشی که به بررسی ارتباط احساس پیوستگی و تیپ شخصیتی </w:t>
      </w:r>
      <w:r w:rsidRPr="00E01F65">
        <w:rPr>
          <w:rFonts w:ascii="Times New Roman" w:hAnsi="Times New Roman" w:cs="B Lotus"/>
          <w:sz w:val="28"/>
          <w:szCs w:val="28"/>
        </w:rPr>
        <w:t>D</w:t>
      </w:r>
      <w:r w:rsidRPr="00E01F65">
        <w:rPr>
          <w:rFonts w:cs="B Lotus" w:hint="cs"/>
          <w:sz w:val="28"/>
          <w:szCs w:val="28"/>
          <w:rtl/>
        </w:rPr>
        <w:t xml:space="preserve"> با تندرستی در افراد مبتلا به بیماری عروق کرونری پرداختند به این نتیجه رسیدند که احساس پیوستگی و تیپ شخصیتی </w:t>
      </w:r>
      <w:r w:rsidRPr="00E01F65">
        <w:rPr>
          <w:rFonts w:ascii="Times New Roman" w:hAnsi="Times New Roman" w:cs="B Lotus"/>
          <w:sz w:val="28"/>
          <w:szCs w:val="28"/>
        </w:rPr>
        <w:t xml:space="preserve"> D</w:t>
      </w:r>
      <w:r w:rsidRPr="00E01F65">
        <w:rPr>
          <w:rFonts w:cs="B Lotus" w:hint="cs"/>
          <w:sz w:val="28"/>
          <w:szCs w:val="28"/>
          <w:rtl/>
        </w:rPr>
        <w:t>با تندرستی افراد مبتلا به بیماری عروق کرونری رابطه</w:t>
      </w:r>
      <w:r w:rsidRPr="00E01F65">
        <w:rPr>
          <w:rFonts w:cs="B Lotus"/>
          <w:sz w:val="28"/>
          <w:szCs w:val="28"/>
          <w:rtl/>
        </w:rPr>
        <w:softHyphen/>
      </w:r>
      <w:r w:rsidRPr="00E01F65">
        <w:rPr>
          <w:rFonts w:cs="B Lotus" w:hint="cs"/>
          <w:sz w:val="28"/>
          <w:szCs w:val="28"/>
          <w:rtl/>
        </w:rPr>
        <w:t xml:space="preserve">ی معنی داری دارند.   </w:t>
      </w:r>
    </w:p>
    <w:p w:rsidR="00E01F65" w:rsidRPr="00E01F65" w:rsidRDefault="00E01F65" w:rsidP="00E01F65">
      <w:pPr>
        <w:spacing w:after="0" w:line="360" w:lineRule="auto"/>
        <w:ind w:left="-2" w:firstLine="567"/>
        <w:contextualSpacing/>
        <w:jc w:val="both"/>
        <w:rPr>
          <w:rFonts w:cs="B Lotus"/>
          <w:sz w:val="28"/>
          <w:szCs w:val="28"/>
        </w:rPr>
      </w:pPr>
      <w:r w:rsidRPr="00E01F65">
        <w:rPr>
          <w:rFonts w:cs="B Lotus" w:hint="cs"/>
          <w:sz w:val="28"/>
          <w:szCs w:val="28"/>
          <w:rtl/>
        </w:rPr>
        <w:t>دراگست، اید، نیگارد، بوندوک، نورت و دوناتویگ</w:t>
      </w:r>
      <w:r w:rsidRPr="00E01F65">
        <w:rPr>
          <w:rStyle w:val="a5"/>
          <w:rFonts w:cs="B Lotus"/>
          <w:sz w:val="28"/>
          <w:szCs w:val="28"/>
          <w:rtl/>
        </w:rPr>
        <w:footnoteReference w:id="80"/>
      </w:r>
      <w:r w:rsidRPr="00E01F65">
        <w:rPr>
          <w:rFonts w:cs="B Lotus" w:hint="cs"/>
          <w:sz w:val="28"/>
          <w:szCs w:val="28"/>
          <w:rtl/>
        </w:rPr>
        <w:t xml:space="preserve"> (</w:t>
      </w:r>
      <w:r w:rsidRPr="00E01F65">
        <w:rPr>
          <w:rFonts w:ascii="Times New Roman" w:hAnsi="Times New Roman" w:cs="B Lotus" w:hint="cs"/>
          <w:sz w:val="28"/>
          <w:szCs w:val="28"/>
          <w:rtl/>
        </w:rPr>
        <w:t>2009</w:t>
      </w:r>
      <w:r w:rsidRPr="00E01F65">
        <w:rPr>
          <w:rFonts w:cs="B Lotus" w:hint="cs"/>
          <w:sz w:val="28"/>
          <w:szCs w:val="28"/>
          <w:rtl/>
        </w:rPr>
        <w:t xml:space="preserve">)، در پژوهشی نشان دادند که احساس پیوستگی با کارکردهای اجتماعی و تندرستی جسمانی رابطه مثبت دارد. </w:t>
      </w:r>
    </w:p>
    <w:p w:rsidR="00E01F65" w:rsidRPr="00E01F65" w:rsidRDefault="00E01F65" w:rsidP="00E01F65">
      <w:pPr>
        <w:spacing w:after="0" w:line="360" w:lineRule="auto"/>
        <w:ind w:left="-2" w:firstLine="567"/>
        <w:contextualSpacing/>
        <w:jc w:val="both"/>
        <w:rPr>
          <w:rFonts w:cs="B Lotus"/>
          <w:sz w:val="28"/>
          <w:szCs w:val="28"/>
          <w:rtl/>
        </w:rPr>
      </w:pPr>
      <w:r w:rsidRPr="00E01F65">
        <w:rPr>
          <w:rFonts w:cs="B Lotus" w:hint="cs"/>
          <w:sz w:val="28"/>
          <w:szCs w:val="28"/>
          <w:rtl/>
        </w:rPr>
        <w:t>اوچیال، دایتو و آوکی</w:t>
      </w:r>
      <w:r w:rsidRPr="00E01F65">
        <w:rPr>
          <w:rStyle w:val="a5"/>
          <w:rFonts w:cs="B Lotus"/>
          <w:sz w:val="28"/>
          <w:szCs w:val="28"/>
          <w:rtl/>
        </w:rPr>
        <w:footnoteReference w:id="81"/>
      </w:r>
      <w:r w:rsidRPr="00E01F65">
        <w:rPr>
          <w:rFonts w:cs="B Lotus" w:hint="cs"/>
          <w:sz w:val="28"/>
          <w:szCs w:val="28"/>
          <w:rtl/>
        </w:rPr>
        <w:t xml:space="preserve"> (</w:t>
      </w:r>
      <w:r w:rsidRPr="00E01F65">
        <w:rPr>
          <w:rFonts w:ascii="Times New Roman" w:hAnsi="Times New Roman" w:cs="B Lotus" w:hint="cs"/>
          <w:sz w:val="28"/>
          <w:szCs w:val="28"/>
          <w:rtl/>
        </w:rPr>
        <w:t>2011</w:t>
      </w:r>
      <w:r w:rsidRPr="00E01F65">
        <w:rPr>
          <w:rFonts w:cs="B Lotus" w:hint="cs"/>
          <w:sz w:val="28"/>
          <w:szCs w:val="28"/>
          <w:rtl/>
        </w:rPr>
        <w:t>)، در در پژوهشی که به منظور بررسی رابطه بین احساس پیوستگی و سبک زندگی در کارگران میانسال ژاپنی ( 412 نفر زن و 206 نفر مرد )انجام شده است یافته های پژوهش نشان داد افرادی که احساس پیوستگی بالاتری داشتند سطح رضایت مندی بیشتری را در زندگی از خود نشان می دادند و همچنین چنین شرکت کنندگانی به طور چشمگیری سطوح پایین تر استرس های روزانه را تجربه کرده بودند.</w:t>
      </w:r>
    </w:p>
    <w:p w:rsidR="00E01F65" w:rsidRPr="00E01F65" w:rsidRDefault="00E01F65" w:rsidP="00E01F65">
      <w:pPr>
        <w:spacing w:after="0" w:line="360" w:lineRule="auto"/>
        <w:ind w:left="-2" w:firstLine="567"/>
        <w:contextualSpacing/>
        <w:jc w:val="both"/>
        <w:rPr>
          <w:rFonts w:cs="B Lotus"/>
          <w:sz w:val="28"/>
          <w:szCs w:val="28"/>
          <w:rtl/>
        </w:rPr>
      </w:pPr>
      <w:r w:rsidRPr="00E01F65">
        <w:rPr>
          <w:rFonts w:cs="B Lotus" w:hint="cs"/>
          <w:sz w:val="28"/>
          <w:szCs w:val="28"/>
          <w:rtl/>
        </w:rPr>
        <w:t>کارین، آلبر کسیتن و کارنستروم</w:t>
      </w:r>
      <w:r w:rsidRPr="00E01F65">
        <w:rPr>
          <w:rStyle w:val="a5"/>
          <w:rFonts w:cs="B Lotus"/>
          <w:sz w:val="28"/>
          <w:szCs w:val="28"/>
          <w:rtl/>
        </w:rPr>
        <w:footnoteReference w:id="82"/>
      </w:r>
      <w:r w:rsidRPr="00E01F65">
        <w:rPr>
          <w:rFonts w:cs="B Lotus" w:hint="cs"/>
          <w:sz w:val="28"/>
          <w:szCs w:val="28"/>
          <w:rtl/>
        </w:rPr>
        <w:t xml:space="preserve"> (</w:t>
      </w:r>
      <w:r w:rsidRPr="00E01F65">
        <w:rPr>
          <w:rFonts w:ascii="Times New Roman" w:hAnsi="Times New Roman" w:cs="B Lotus" w:hint="cs"/>
          <w:sz w:val="28"/>
          <w:szCs w:val="28"/>
          <w:rtl/>
        </w:rPr>
        <w:t>2003</w:t>
      </w:r>
      <w:r w:rsidRPr="00E01F65">
        <w:rPr>
          <w:rFonts w:cs="B Lotus" w:hint="cs"/>
          <w:sz w:val="28"/>
          <w:szCs w:val="28"/>
          <w:rtl/>
        </w:rPr>
        <w:t xml:space="preserve">)، در پژوهش به منظور بررسی رابطه بین عوامل روان شناختی (تجارب استرس زا، حمایت اجتماعی و ویژگیهای شخصی) با شادکامی، به بررسی این متغیرها در 877 نوجوان نروژی که در طرح سازمان بهداشت جهانی به منظور ارتقای سلامت مدارس شرکت کرده بودند، پرداختند. نتایج نشان داد که خود </w:t>
      </w:r>
      <w:r w:rsidRPr="00E01F65">
        <w:rPr>
          <w:rFonts w:ascii="Times New Roman" w:hAnsi="Times New Roman" w:cs="Times New Roman" w:hint="cs"/>
          <w:sz w:val="28"/>
          <w:szCs w:val="28"/>
          <w:rtl/>
        </w:rPr>
        <w:t>–</w:t>
      </w:r>
      <w:r w:rsidRPr="00E01F65">
        <w:rPr>
          <w:rFonts w:cs="B Lotus" w:hint="cs"/>
          <w:sz w:val="28"/>
          <w:szCs w:val="28"/>
          <w:rtl/>
        </w:rPr>
        <w:t xml:space="preserve"> اثربخشی کلی، قوی ترین پیش بینی کننده برای تمایز شادترین شاگردان و ناشادترین آنها بود در رابطه با حمایت اجتماعی، نتایج نشان داد که حمایت اجتماعی از جانب معلمان و همسالان با شادکامی رابطه مثبت دارد. ولی میزان این رابطه در معلمان بالاتر بود؛ یعنی حمایت اجتماعی از سوی معلمان در پیش بینی شادکامی در مقایسه با همسالان، اهمیت بیشتری داشت.</w:t>
      </w:r>
    </w:p>
    <w:p w:rsidR="00E01F65" w:rsidRPr="00E01F65" w:rsidRDefault="00E01F65" w:rsidP="00E01F65">
      <w:pPr>
        <w:spacing w:after="0" w:line="360" w:lineRule="auto"/>
        <w:ind w:left="-2" w:firstLine="567"/>
        <w:contextualSpacing/>
        <w:jc w:val="both"/>
        <w:rPr>
          <w:rFonts w:cs="B Lotus"/>
          <w:sz w:val="28"/>
          <w:szCs w:val="28"/>
          <w:rtl/>
        </w:rPr>
      </w:pPr>
      <w:r w:rsidRPr="00E01F65">
        <w:rPr>
          <w:rFonts w:cs="B Lotus" w:hint="cs"/>
          <w:sz w:val="28"/>
          <w:szCs w:val="28"/>
          <w:rtl/>
        </w:rPr>
        <w:t>در پژوهشی که کش و لابیومیرسکی</w:t>
      </w:r>
      <w:r w:rsidRPr="00E01F65">
        <w:rPr>
          <w:rStyle w:val="a5"/>
          <w:rFonts w:cs="B Lotus"/>
          <w:sz w:val="28"/>
          <w:szCs w:val="28"/>
          <w:rtl/>
        </w:rPr>
        <w:footnoteReference w:id="83"/>
      </w:r>
      <w:r w:rsidRPr="00E01F65">
        <w:rPr>
          <w:rFonts w:cs="B Lotus" w:hint="cs"/>
          <w:sz w:val="28"/>
          <w:szCs w:val="28"/>
          <w:rtl/>
        </w:rPr>
        <w:t xml:space="preserve"> (</w:t>
      </w:r>
      <w:r w:rsidRPr="00E01F65">
        <w:rPr>
          <w:rFonts w:ascii="Times New Roman" w:hAnsi="Times New Roman" w:cs="B Lotus" w:hint="cs"/>
          <w:sz w:val="28"/>
          <w:szCs w:val="28"/>
          <w:rtl/>
        </w:rPr>
        <w:t>2006</w:t>
      </w:r>
      <w:r w:rsidRPr="00E01F65">
        <w:rPr>
          <w:rFonts w:cs="B Lotus" w:hint="cs"/>
          <w:sz w:val="28"/>
          <w:szCs w:val="28"/>
          <w:rtl/>
        </w:rPr>
        <w:t>)، انجام داده اند، به این نتیجه رسیدند که کنترل سلامت، برقراری ارتباط، جدایی، اوقات فراغت، مذهب و تلاش برای ایجاد شادکامی از عوامل پیش بینی کننده شادکامی به شمار می رود.</w:t>
      </w:r>
    </w:p>
    <w:p w:rsidR="00E01F65" w:rsidRPr="00E01F65" w:rsidRDefault="00E01F65" w:rsidP="00E01F65">
      <w:pPr>
        <w:spacing w:after="0" w:line="360" w:lineRule="auto"/>
        <w:ind w:left="-2" w:firstLine="567"/>
        <w:contextualSpacing/>
        <w:jc w:val="both"/>
        <w:rPr>
          <w:rFonts w:cs="B Lotus"/>
          <w:sz w:val="28"/>
          <w:szCs w:val="28"/>
          <w:rtl/>
        </w:rPr>
      </w:pPr>
      <w:r w:rsidRPr="00E01F65">
        <w:rPr>
          <w:rFonts w:cs="B Lotus" w:hint="cs"/>
          <w:sz w:val="28"/>
          <w:szCs w:val="28"/>
          <w:rtl/>
        </w:rPr>
        <w:t>مونز و نورکوال</w:t>
      </w:r>
      <w:r w:rsidRPr="00E01F65">
        <w:rPr>
          <w:rStyle w:val="a5"/>
          <w:rFonts w:cs="B Lotus"/>
          <w:sz w:val="28"/>
          <w:szCs w:val="28"/>
          <w:rtl/>
        </w:rPr>
        <w:footnoteReference w:id="84"/>
      </w:r>
      <w:r w:rsidRPr="00E01F65">
        <w:rPr>
          <w:rFonts w:cs="B Lotus" w:hint="cs"/>
          <w:sz w:val="28"/>
          <w:szCs w:val="28"/>
          <w:rtl/>
        </w:rPr>
        <w:t xml:space="preserve"> (</w:t>
      </w:r>
      <w:r w:rsidRPr="00E01F65">
        <w:rPr>
          <w:rFonts w:ascii="Times New Roman" w:hAnsi="Times New Roman" w:cs="B Lotus" w:hint="cs"/>
          <w:sz w:val="28"/>
          <w:szCs w:val="28"/>
          <w:rtl/>
        </w:rPr>
        <w:t>2006</w:t>
      </w:r>
      <w:r w:rsidRPr="00E01F65">
        <w:rPr>
          <w:rFonts w:cs="B Lotus" w:hint="cs"/>
          <w:sz w:val="28"/>
          <w:szCs w:val="28"/>
          <w:rtl/>
        </w:rPr>
        <w:t xml:space="preserve">)، در پژوهشی دریافتند که احساس پیوستگی بر بهبود کیفیت زندگی و تندرستی بیماران مزمن تاثیر زیادی دارد. </w:t>
      </w:r>
    </w:p>
    <w:p w:rsidR="00E01F65" w:rsidRPr="00E01F65" w:rsidRDefault="00E01F65" w:rsidP="00E01F65">
      <w:pPr>
        <w:spacing w:after="0" w:line="360" w:lineRule="auto"/>
        <w:ind w:left="-2" w:firstLine="567"/>
        <w:contextualSpacing/>
        <w:jc w:val="both"/>
        <w:rPr>
          <w:rFonts w:cs="B Lotus" w:hint="cs"/>
          <w:sz w:val="28"/>
          <w:szCs w:val="28"/>
          <w:rtl/>
        </w:rPr>
      </w:pPr>
      <w:r w:rsidRPr="00E01F65">
        <w:rPr>
          <w:rFonts w:cs="B Lotus" w:hint="cs"/>
          <w:sz w:val="28"/>
          <w:szCs w:val="28"/>
          <w:rtl/>
        </w:rPr>
        <w:lastRenderedPageBreak/>
        <w:t>پژوهشی که پلانت و لی</w:t>
      </w:r>
      <w:r w:rsidRPr="00E01F65">
        <w:rPr>
          <w:rStyle w:val="a5"/>
          <w:rFonts w:cs="B Lotus"/>
          <w:sz w:val="28"/>
          <w:szCs w:val="28"/>
          <w:rtl/>
        </w:rPr>
        <w:footnoteReference w:id="85"/>
      </w:r>
      <w:r w:rsidRPr="00E01F65">
        <w:rPr>
          <w:rFonts w:cs="B Lotus" w:hint="cs"/>
          <w:sz w:val="28"/>
          <w:szCs w:val="28"/>
          <w:rtl/>
        </w:rPr>
        <w:t xml:space="preserve"> (</w:t>
      </w:r>
      <w:r w:rsidRPr="00E01F65">
        <w:rPr>
          <w:rFonts w:ascii="Times New Roman" w:hAnsi="Times New Roman" w:cs="B Lotus" w:hint="cs"/>
          <w:sz w:val="28"/>
          <w:szCs w:val="28"/>
          <w:rtl/>
        </w:rPr>
        <w:t>2002</w:t>
      </w:r>
      <w:r w:rsidRPr="00E01F65">
        <w:rPr>
          <w:rFonts w:cs="B Lotus" w:hint="cs"/>
          <w:sz w:val="28"/>
          <w:szCs w:val="28"/>
          <w:rtl/>
        </w:rPr>
        <w:t>)، انجام دادند به این نتیجه رسیدند که احساس پیوستگی با بهزیستی روانشناختگی و جسمی و عوامل شخصیتی مانند خوش بینی، عزت نفس و احساس تسلط رابطه مثبت دارد.</w:t>
      </w:r>
    </w:p>
    <w:p w:rsidR="00E01F65" w:rsidRPr="00E01F65" w:rsidRDefault="00E01F65" w:rsidP="00E01F65">
      <w:pPr>
        <w:spacing w:after="0" w:line="360" w:lineRule="auto"/>
        <w:ind w:left="-2" w:firstLine="567"/>
        <w:contextualSpacing/>
        <w:jc w:val="both"/>
        <w:rPr>
          <w:rFonts w:cs="B Lotus" w:hint="cs"/>
          <w:sz w:val="28"/>
          <w:szCs w:val="28"/>
          <w:rtl/>
        </w:rPr>
      </w:pPr>
      <w:r w:rsidRPr="00E01F65">
        <w:rPr>
          <w:rFonts w:cs="B Lotus" w:hint="cs"/>
          <w:sz w:val="28"/>
          <w:szCs w:val="28"/>
          <w:rtl/>
        </w:rPr>
        <w:t>گلدمن</w:t>
      </w:r>
      <w:r w:rsidRPr="00E01F65">
        <w:rPr>
          <w:rStyle w:val="a5"/>
          <w:rFonts w:cs="B Lotus"/>
          <w:sz w:val="28"/>
          <w:szCs w:val="28"/>
          <w:rtl/>
        </w:rPr>
        <w:footnoteReference w:id="86"/>
      </w:r>
      <w:r w:rsidRPr="00E01F65">
        <w:rPr>
          <w:rFonts w:cs="B Lotus" w:hint="cs"/>
          <w:sz w:val="28"/>
          <w:szCs w:val="28"/>
          <w:rtl/>
        </w:rPr>
        <w:t xml:space="preserve"> (</w:t>
      </w:r>
      <w:r w:rsidRPr="00E01F65">
        <w:rPr>
          <w:rFonts w:ascii="Times New Roman" w:hAnsi="Times New Roman" w:cs="B Lotus" w:hint="cs"/>
          <w:sz w:val="28"/>
          <w:szCs w:val="28"/>
          <w:rtl/>
        </w:rPr>
        <w:t>1995</w:t>
      </w:r>
      <w:r w:rsidRPr="00E01F65">
        <w:rPr>
          <w:rFonts w:cs="B Lotus" w:hint="cs"/>
          <w:sz w:val="28"/>
          <w:szCs w:val="28"/>
          <w:rtl/>
        </w:rPr>
        <w:t xml:space="preserve">)، طبق شواهد پژوهشی افرادی که احساس پیوستگی بیشتری دارند از لحاظ جسمانی سالمتر و استرس و اضطراب کمتری را تجربه می کنند از این رو احساس پیوستگی می تواند رضایت از زندگی را بالا ببرد. </w:t>
      </w:r>
    </w:p>
    <w:p w:rsidR="00E01F65" w:rsidRPr="00E01F65" w:rsidRDefault="00E01F65" w:rsidP="00E01F65">
      <w:pPr>
        <w:spacing w:after="0" w:line="360" w:lineRule="auto"/>
        <w:ind w:left="-2" w:firstLine="567"/>
        <w:contextualSpacing/>
        <w:jc w:val="both"/>
        <w:rPr>
          <w:rFonts w:cs="B Lotus" w:hint="cs"/>
          <w:sz w:val="28"/>
          <w:szCs w:val="28"/>
          <w:rtl/>
        </w:rPr>
      </w:pPr>
      <w:r w:rsidRPr="00E01F65">
        <w:rPr>
          <w:rFonts w:cs="B Lotus" w:hint="cs"/>
          <w:sz w:val="28"/>
          <w:szCs w:val="28"/>
          <w:rtl/>
        </w:rPr>
        <w:t>سومینن، هلینیوس، بلومرگ، اوتلاوکوسکن وو</w:t>
      </w:r>
      <w:r w:rsidRPr="00E01F65">
        <w:rPr>
          <w:rStyle w:val="a5"/>
          <w:rFonts w:cs="B Lotus"/>
          <w:sz w:val="28"/>
          <w:szCs w:val="28"/>
          <w:rtl/>
        </w:rPr>
        <w:footnoteReference w:id="87"/>
      </w:r>
      <w:r w:rsidRPr="00E01F65">
        <w:rPr>
          <w:rFonts w:cs="B Lotus" w:hint="cs"/>
          <w:sz w:val="28"/>
          <w:szCs w:val="28"/>
          <w:rtl/>
        </w:rPr>
        <w:t xml:space="preserve"> (</w:t>
      </w:r>
      <w:r w:rsidRPr="00E01F65">
        <w:rPr>
          <w:rFonts w:ascii="Times New Roman" w:hAnsi="Times New Roman" w:cs="B Lotus" w:hint="cs"/>
          <w:sz w:val="28"/>
          <w:szCs w:val="28"/>
          <w:rtl/>
        </w:rPr>
        <w:t>2001</w:t>
      </w:r>
      <w:r w:rsidRPr="00E01F65">
        <w:rPr>
          <w:rFonts w:cs="B Lotus" w:hint="cs"/>
          <w:sz w:val="28"/>
          <w:szCs w:val="28"/>
          <w:rtl/>
        </w:rPr>
        <w:t>)، در پژوهشی نتیجه گیری کردند که احساس پیوستگی قوی تری پیش بینی کننده وضعیت جسمی و میزان تندرستی زنان و مردان است.</w:t>
      </w:r>
    </w:p>
    <w:p w:rsidR="00E01F65" w:rsidRPr="00E01F65" w:rsidRDefault="00E01F65" w:rsidP="00E01F65">
      <w:pPr>
        <w:spacing w:after="0" w:line="360" w:lineRule="auto"/>
        <w:ind w:left="567" w:hanging="567"/>
        <w:jc w:val="both"/>
        <w:rPr>
          <w:rFonts w:cs="B Lotus" w:hint="cs"/>
          <w:b/>
          <w:bCs/>
          <w:sz w:val="28"/>
          <w:szCs w:val="28"/>
          <w:rtl/>
        </w:rPr>
      </w:pPr>
      <w:r w:rsidRPr="00E01F65">
        <w:rPr>
          <w:rFonts w:cs="B Lotus" w:hint="cs"/>
          <w:b/>
          <w:bCs/>
          <w:sz w:val="28"/>
          <w:szCs w:val="28"/>
          <w:rtl/>
        </w:rPr>
        <w:t>منابع فارسی</w:t>
      </w:r>
    </w:p>
    <w:p w:rsidR="00E01F65" w:rsidRPr="00E01F65" w:rsidRDefault="00E01F65" w:rsidP="00E01F65">
      <w:pPr>
        <w:spacing w:after="0" w:line="360" w:lineRule="auto"/>
        <w:ind w:left="567" w:hanging="567"/>
        <w:contextualSpacing/>
        <w:jc w:val="both"/>
        <w:rPr>
          <w:rFonts w:cs="B Lotus" w:hint="cs"/>
          <w:sz w:val="28"/>
          <w:szCs w:val="28"/>
          <w:rtl/>
        </w:rPr>
      </w:pPr>
      <w:r w:rsidRPr="00E01F65">
        <w:rPr>
          <w:rFonts w:cs="B Lotus" w:hint="cs"/>
          <w:sz w:val="28"/>
          <w:szCs w:val="28"/>
          <w:rtl/>
        </w:rPr>
        <w:t xml:space="preserve">ابراهیمی، فرشته.(1392). پیش بینی شادکامی بر اساس الگوهای ارتباطی خانواده و تاب آوری، </w:t>
      </w:r>
      <w:r w:rsidRPr="00E01F65">
        <w:rPr>
          <w:rFonts w:cs="B Lotus" w:hint="cs"/>
          <w:b/>
          <w:bCs/>
          <w:sz w:val="28"/>
          <w:szCs w:val="28"/>
          <w:rtl/>
        </w:rPr>
        <w:t>پایان نامه کارشناسی ارشد،</w:t>
      </w:r>
      <w:r w:rsidRPr="00E01F65">
        <w:rPr>
          <w:rFonts w:cs="B Lotus" w:hint="cs"/>
          <w:sz w:val="28"/>
          <w:szCs w:val="28"/>
          <w:rtl/>
        </w:rPr>
        <w:t xml:space="preserve"> دانشگاه آزاد اسلامی واحد مرودشت.</w:t>
      </w:r>
    </w:p>
    <w:p w:rsidR="00E01F65" w:rsidRPr="00E01F65" w:rsidRDefault="00E01F65" w:rsidP="00E01F65">
      <w:pPr>
        <w:spacing w:after="0" w:line="360" w:lineRule="auto"/>
        <w:ind w:left="397" w:hanging="397"/>
        <w:contextualSpacing/>
        <w:jc w:val="both"/>
        <w:rPr>
          <w:rFonts w:cs="B Lotus" w:hint="cs"/>
          <w:sz w:val="28"/>
          <w:szCs w:val="28"/>
          <w:rtl/>
        </w:rPr>
      </w:pPr>
      <w:r w:rsidRPr="00E01F65">
        <w:rPr>
          <w:rFonts w:cs="B Lotus" w:hint="cs"/>
          <w:sz w:val="28"/>
          <w:szCs w:val="28"/>
          <w:rtl/>
        </w:rPr>
        <w:t xml:space="preserve">ابوالقاسمی، عباس ؛ زاهد ؛ فاطمه؛ نریمانی ، محمد(1388).بررسی ارتباط احساس پیوستگی و تیپ شخصیتی </w:t>
      </w:r>
      <w:r w:rsidRPr="00E01F65">
        <w:rPr>
          <w:rFonts w:cs="B Lotus"/>
          <w:sz w:val="28"/>
          <w:szCs w:val="28"/>
        </w:rPr>
        <w:t>d</w:t>
      </w:r>
      <w:r w:rsidRPr="00E01F65">
        <w:rPr>
          <w:rFonts w:cs="B Lotus" w:hint="cs"/>
          <w:sz w:val="28"/>
          <w:szCs w:val="28"/>
          <w:rtl/>
        </w:rPr>
        <w:t xml:space="preserve"> با تندرستی در افراد مبتلا به بیماری عروق کرونری. اصول بهداشت روانی ،11(3) ،222-213</w:t>
      </w:r>
      <w:r w:rsidRPr="00E01F65">
        <w:rPr>
          <w:rFonts w:cs="B Lotus"/>
          <w:sz w:val="28"/>
          <w:szCs w:val="28"/>
        </w:rPr>
        <w:t>.</w:t>
      </w:r>
    </w:p>
    <w:p w:rsidR="00E01F65" w:rsidRPr="00E01F65" w:rsidRDefault="00E01F65" w:rsidP="00E01F65">
      <w:pPr>
        <w:spacing w:line="360" w:lineRule="auto"/>
        <w:ind w:left="571" w:hanging="571"/>
        <w:contextualSpacing/>
        <w:jc w:val="both"/>
        <w:rPr>
          <w:rFonts w:cs="B Lotus" w:hint="cs"/>
          <w:sz w:val="28"/>
          <w:szCs w:val="28"/>
          <w:rtl/>
        </w:rPr>
      </w:pPr>
      <w:r w:rsidRPr="00E01F65">
        <w:rPr>
          <w:rFonts w:ascii="Times New Roman" w:hAnsi="Times New Roman" w:cs="B Lotus" w:hint="cs"/>
          <w:sz w:val="28"/>
          <w:szCs w:val="28"/>
          <w:rtl/>
        </w:rPr>
        <w:t>احتشام</w:t>
      </w:r>
      <w:r w:rsidRPr="00E01F65">
        <w:rPr>
          <w:rFonts w:ascii="Times New Roman" w:hAnsi="Times New Roman" w:cs="B Lotus" w:hint="cs"/>
          <w:sz w:val="28"/>
          <w:szCs w:val="28"/>
          <w:rtl/>
        </w:rPr>
        <w:softHyphen/>
        <w:t xml:space="preserve">زاده، پروین؛ صبری نظرزاده، راشین و معمارباشی اول، مژگان.(1392). </w:t>
      </w:r>
      <w:r w:rsidRPr="00E01F65">
        <w:rPr>
          <w:rFonts w:cs="B Lotus"/>
          <w:sz w:val="28"/>
          <w:szCs w:val="28"/>
          <w:rtl/>
        </w:rPr>
        <w:t>رابطه بين احساس انسجام و عملکرد شغلي با ميانجي گري سلامت روان و راهبردهاي مقابله</w:t>
      </w:r>
      <w:r w:rsidRPr="00E01F65">
        <w:rPr>
          <w:rFonts w:cs="B Lotus" w:hint="cs"/>
          <w:sz w:val="28"/>
          <w:szCs w:val="28"/>
          <w:rtl/>
        </w:rPr>
        <w:t xml:space="preserve">، </w:t>
      </w:r>
      <w:r w:rsidRPr="00E01F65">
        <w:rPr>
          <w:rFonts w:cs="B Lotus" w:hint="cs"/>
          <w:b/>
          <w:bCs/>
          <w:sz w:val="28"/>
          <w:szCs w:val="28"/>
          <w:rtl/>
        </w:rPr>
        <w:t>روش</w:t>
      </w:r>
      <w:r w:rsidRPr="00E01F65">
        <w:rPr>
          <w:rFonts w:cs="B Lotus" w:hint="cs"/>
          <w:b/>
          <w:bCs/>
          <w:sz w:val="28"/>
          <w:szCs w:val="28"/>
          <w:rtl/>
        </w:rPr>
        <w:softHyphen/>
        <w:t>ها و مدل</w:t>
      </w:r>
      <w:r w:rsidRPr="00E01F65">
        <w:rPr>
          <w:rFonts w:cs="B Lotus" w:hint="cs"/>
          <w:b/>
          <w:bCs/>
          <w:sz w:val="28"/>
          <w:szCs w:val="28"/>
          <w:rtl/>
        </w:rPr>
        <w:softHyphen/>
        <w:t>های روانشناختی</w:t>
      </w:r>
      <w:r w:rsidRPr="00E01F65">
        <w:rPr>
          <w:rFonts w:cs="B Lotus" w:hint="cs"/>
          <w:sz w:val="28"/>
          <w:szCs w:val="28"/>
          <w:rtl/>
        </w:rPr>
        <w:t>، دوره 3، شماره 13، صص  97-85.</w:t>
      </w:r>
    </w:p>
    <w:p w:rsidR="00E01F65" w:rsidRPr="00E01F65" w:rsidRDefault="00E01F65" w:rsidP="00E01F65">
      <w:pPr>
        <w:spacing w:after="0" w:line="360" w:lineRule="auto"/>
        <w:ind w:left="616" w:right="288" w:hanging="616"/>
        <w:contextualSpacing/>
        <w:jc w:val="both"/>
        <w:rPr>
          <w:rFonts w:cs="B Lotus"/>
          <w:sz w:val="28"/>
          <w:szCs w:val="28"/>
        </w:rPr>
      </w:pPr>
      <w:r w:rsidRPr="00E01F65">
        <w:rPr>
          <w:rFonts w:cs="B Lotus" w:hint="cs"/>
          <w:sz w:val="28"/>
          <w:szCs w:val="28"/>
          <w:rtl/>
        </w:rPr>
        <w:t>اسدی، سهیل(1382).ارسطو یا فروید: تردید در نظریه شادکامی،</w:t>
      </w:r>
      <w:r w:rsidRPr="00E01F65">
        <w:rPr>
          <w:rFonts w:cs="B Lotus" w:hint="cs"/>
          <w:b/>
          <w:bCs/>
          <w:sz w:val="28"/>
          <w:szCs w:val="28"/>
          <w:rtl/>
        </w:rPr>
        <w:t xml:space="preserve"> هفته نامه پرشین ویکلی</w:t>
      </w:r>
      <w:r w:rsidRPr="00E01F65">
        <w:rPr>
          <w:rFonts w:cs="B Lotus" w:hint="cs"/>
          <w:sz w:val="28"/>
          <w:szCs w:val="28"/>
          <w:rtl/>
        </w:rPr>
        <w:t>، شماره82. صص 30-20.</w:t>
      </w:r>
    </w:p>
    <w:p w:rsidR="00E01F65" w:rsidRPr="00E01F65" w:rsidRDefault="00E01F65" w:rsidP="00E01F65">
      <w:pPr>
        <w:spacing w:after="0" w:line="360" w:lineRule="auto"/>
        <w:ind w:left="397" w:hanging="397"/>
        <w:contextualSpacing/>
        <w:jc w:val="both"/>
        <w:rPr>
          <w:rFonts w:cs="B Lotus" w:hint="cs"/>
          <w:sz w:val="28"/>
          <w:szCs w:val="28"/>
          <w:rtl/>
        </w:rPr>
      </w:pPr>
      <w:r w:rsidRPr="00E01F65">
        <w:rPr>
          <w:rFonts w:cs="B Lotus" w:hint="cs"/>
          <w:sz w:val="28"/>
          <w:szCs w:val="28"/>
          <w:rtl/>
        </w:rPr>
        <w:t>اسماعیلی فر ، ندا؛ شفیعی آبادی، عبدالله ؛قدسی (1390). تعیین سهم خودکارآمدی در پیش بینی شادکامی دانش آموزان دختر شهر رودهن . مجله اندیشه ورفتار ، دوره پنجم ، ش 19،ص90-106.</w:t>
      </w:r>
    </w:p>
    <w:p w:rsidR="00E01F65" w:rsidRPr="00E01F65" w:rsidRDefault="00E01F65" w:rsidP="00E01F65">
      <w:pPr>
        <w:spacing w:after="0" w:line="360" w:lineRule="auto"/>
        <w:ind w:left="567" w:hanging="567"/>
        <w:contextualSpacing/>
        <w:jc w:val="both"/>
        <w:rPr>
          <w:rFonts w:cs="B Lotus" w:hint="cs"/>
          <w:sz w:val="28"/>
          <w:szCs w:val="28"/>
          <w:rtl/>
        </w:rPr>
      </w:pPr>
      <w:r w:rsidRPr="00E01F65">
        <w:rPr>
          <w:rFonts w:cs="B Lotus" w:hint="cs"/>
          <w:sz w:val="28"/>
          <w:szCs w:val="28"/>
          <w:rtl/>
        </w:rPr>
        <w:t xml:space="preserve"> امانی، رزیتا، هادیان، رژینا.(1387). بررسی اثر بخشی آموزش مهارت های اجتماعی بر افزایش میزان شادی دانشجویان، </w:t>
      </w:r>
      <w:r w:rsidRPr="00E01F65">
        <w:rPr>
          <w:rFonts w:cs="B Lotus" w:hint="cs"/>
          <w:b/>
          <w:bCs/>
          <w:sz w:val="28"/>
          <w:szCs w:val="28"/>
          <w:rtl/>
        </w:rPr>
        <w:t>چهارمین سمینار بهداشت روانی دانشجویان</w:t>
      </w:r>
      <w:r w:rsidRPr="00E01F65">
        <w:rPr>
          <w:rFonts w:cs="B Lotus" w:hint="cs"/>
          <w:sz w:val="28"/>
          <w:szCs w:val="28"/>
          <w:rtl/>
        </w:rPr>
        <w:t>، دانشگاه شیراز، اول و دوم خرداد.</w:t>
      </w:r>
    </w:p>
    <w:p w:rsidR="00E01F65" w:rsidRPr="00E01F65" w:rsidRDefault="00E01F65" w:rsidP="00E01F65">
      <w:pPr>
        <w:spacing w:after="0" w:line="360" w:lineRule="auto"/>
        <w:ind w:left="521" w:hanging="521"/>
        <w:contextualSpacing/>
        <w:jc w:val="both"/>
        <w:rPr>
          <w:rFonts w:cs="B Lotus"/>
          <w:sz w:val="28"/>
          <w:szCs w:val="28"/>
        </w:rPr>
      </w:pPr>
      <w:r w:rsidRPr="00E01F65">
        <w:rPr>
          <w:rFonts w:cs="B Lotus" w:hint="cs"/>
          <w:sz w:val="28"/>
          <w:szCs w:val="28"/>
          <w:rtl/>
        </w:rPr>
        <w:t xml:space="preserve">امیدیان، مرتضی.(1386). بررسی وضعیت سلامت عمومی و شادکامی در دانشجویان دانشگاه یزد، </w:t>
      </w:r>
      <w:r w:rsidRPr="00E01F65">
        <w:rPr>
          <w:rFonts w:cs="B Lotus" w:hint="cs"/>
          <w:b/>
          <w:bCs/>
          <w:sz w:val="28"/>
          <w:szCs w:val="28"/>
          <w:rtl/>
        </w:rPr>
        <w:t>مطالعات تربیتی و روانشناسی دانشگاه فردوسی</w:t>
      </w:r>
      <w:r w:rsidRPr="00E01F65">
        <w:rPr>
          <w:rFonts w:cs="B Lotus" w:hint="cs"/>
          <w:sz w:val="28"/>
          <w:szCs w:val="28"/>
          <w:rtl/>
        </w:rPr>
        <w:t>، دوره دهم، شماره 1، صص 116-101.</w:t>
      </w:r>
    </w:p>
    <w:p w:rsidR="00E01F65" w:rsidRPr="00E01F65" w:rsidRDefault="00E01F65" w:rsidP="00E01F65">
      <w:pPr>
        <w:spacing w:after="0" w:line="360" w:lineRule="auto"/>
        <w:ind w:left="567" w:hanging="567"/>
        <w:contextualSpacing/>
        <w:jc w:val="both"/>
        <w:rPr>
          <w:rFonts w:cs="B Lotus" w:hint="cs"/>
          <w:sz w:val="28"/>
          <w:szCs w:val="28"/>
          <w:rtl/>
        </w:rPr>
      </w:pPr>
      <w:r w:rsidRPr="00E01F65">
        <w:rPr>
          <w:rFonts w:cs="B Lotus" w:hint="cs"/>
          <w:sz w:val="28"/>
          <w:szCs w:val="28"/>
          <w:rtl/>
        </w:rPr>
        <w:lastRenderedPageBreak/>
        <w:t xml:space="preserve">برغندان، سپیده؛ ترخان، مرتضی؛ قائمی خمامی، نیما.(1389). بررسی اثربخشی آموزش مهارت های زندگی بر سلامت روان و شادکامی دانش آموزان پسر مقطع دبیرستان. </w:t>
      </w:r>
      <w:r w:rsidRPr="00E01F65">
        <w:rPr>
          <w:rFonts w:cs="B Lotus" w:hint="cs"/>
          <w:b/>
          <w:bCs/>
          <w:sz w:val="28"/>
          <w:szCs w:val="28"/>
          <w:rtl/>
        </w:rPr>
        <w:t xml:space="preserve">ارمغان دانش </w:t>
      </w:r>
      <w:r w:rsidRPr="00E01F65">
        <w:rPr>
          <w:rFonts w:ascii="Times New Roman" w:hAnsi="Times New Roman" w:cs="Times New Roman" w:hint="cs"/>
          <w:b/>
          <w:bCs/>
          <w:sz w:val="28"/>
          <w:szCs w:val="28"/>
          <w:rtl/>
        </w:rPr>
        <w:t>–</w:t>
      </w:r>
      <w:r w:rsidRPr="00E01F65">
        <w:rPr>
          <w:rFonts w:cs="B Lotus" w:hint="cs"/>
          <w:b/>
          <w:bCs/>
          <w:sz w:val="28"/>
          <w:szCs w:val="28"/>
          <w:rtl/>
        </w:rPr>
        <w:t xml:space="preserve"> فصلنامه علمی پژوهشی دانشگاه علوم پزشکی یاسوج</w:t>
      </w:r>
      <w:r w:rsidRPr="00E01F65">
        <w:rPr>
          <w:rFonts w:cs="B Lotus" w:hint="cs"/>
          <w:sz w:val="28"/>
          <w:szCs w:val="28"/>
          <w:rtl/>
        </w:rPr>
        <w:t xml:space="preserve">، دوره 150، ویژه نامه 1 (همایش سراسری سبک زندگی و سلامت)، 213. </w:t>
      </w:r>
    </w:p>
    <w:p w:rsidR="00E01F65" w:rsidRPr="00E01F65" w:rsidRDefault="00E01F65" w:rsidP="00E01F65">
      <w:pPr>
        <w:spacing w:after="0" w:line="360" w:lineRule="auto"/>
        <w:ind w:left="567" w:hanging="567"/>
        <w:contextualSpacing/>
        <w:jc w:val="both"/>
        <w:rPr>
          <w:rFonts w:cs="B Lotus" w:hint="cs"/>
          <w:sz w:val="28"/>
          <w:szCs w:val="28"/>
          <w:rtl/>
        </w:rPr>
      </w:pPr>
      <w:r w:rsidRPr="00E01F65">
        <w:rPr>
          <w:rFonts w:cs="B Lotus" w:hint="cs"/>
          <w:sz w:val="28"/>
          <w:szCs w:val="28"/>
          <w:rtl/>
        </w:rPr>
        <w:t xml:space="preserve"> پاییزی، مریم؛ شهر آرای، مهرناز؛ فرزاد، ولی اله و صفایی، پریوش. (1386). بررسی اثربخش آموزش ابراز وجود بر شادکامی و پیشرفت تحصیلی دانش آموزان دختر پایه دوم رشته علوم تجربی دبیرستان های تهران، </w:t>
      </w:r>
      <w:r w:rsidRPr="00E01F65">
        <w:rPr>
          <w:rFonts w:cs="B Lotus" w:hint="cs"/>
          <w:b/>
          <w:bCs/>
          <w:sz w:val="28"/>
          <w:szCs w:val="28"/>
          <w:rtl/>
        </w:rPr>
        <w:t>مجله مطالعات روان شناختی دانشکده علوم تربیتی و روان شناسی دانشگاه الزهرا</w:t>
      </w:r>
      <w:r w:rsidRPr="00E01F65">
        <w:rPr>
          <w:rFonts w:cs="B Lotus" w:hint="cs"/>
          <w:sz w:val="28"/>
          <w:szCs w:val="28"/>
          <w:rtl/>
        </w:rPr>
        <w:t>، دوره 3، شماره4.</w:t>
      </w:r>
    </w:p>
    <w:p w:rsidR="00E01F65" w:rsidRPr="00E01F65" w:rsidRDefault="00E01F65" w:rsidP="00E01F65">
      <w:pPr>
        <w:spacing w:after="0" w:line="360" w:lineRule="auto"/>
        <w:ind w:left="397" w:hanging="397"/>
        <w:contextualSpacing/>
        <w:jc w:val="both"/>
        <w:rPr>
          <w:rFonts w:cs="B Lotus"/>
          <w:sz w:val="28"/>
          <w:szCs w:val="28"/>
        </w:rPr>
      </w:pPr>
      <w:r w:rsidRPr="00E01F65">
        <w:rPr>
          <w:rFonts w:cs="B Lotus" w:hint="cs"/>
          <w:sz w:val="28"/>
          <w:szCs w:val="28"/>
          <w:rtl/>
        </w:rPr>
        <w:t xml:space="preserve">پاییزی، مهدی (1386). بررسی اثربخشی آموزش ابراز وجود بر شادکامی و پیشرفت تحصیلی دانش آموزان دختر پایه دوم رشته تجربی دبیرستان های تهران، </w:t>
      </w:r>
      <w:r w:rsidRPr="00E01F65">
        <w:rPr>
          <w:rFonts w:cs="B Lotus" w:hint="cs"/>
          <w:b/>
          <w:bCs/>
          <w:sz w:val="28"/>
          <w:szCs w:val="28"/>
          <w:rtl/>
        </w:rPr>
        <w:t>فصلنامه مطالعات روان شناختی</w:t>
      </w:r>
      <w:r w:rsidRPr="00E01F65">
        <w:rPr>
          <w:rFonts w:cs="B Lotus" w:hint="cs"/>
          <w:sz w:val="28"/>
          <w:szCs w:val="28"/>
          <w:rtl/>
        </w:rPr>
        <w:t>،دوره 3، شماره 4، صص43-25.</w:t>
      </w:r>
    </w:p>
    <w:p w:rsidR="00E01F65" w:rsidRPr="00E01F65" w:rsidRDefault="00E01F65" w:rsidP="00E01F65">
      <w:pPr>
        <w:spacing w:after="0" w:line="360" w:lineRule="auto"/>
        <w:ind w:left="397" w:hanging="397"/>
        <w:contextualSpacing/>
        <w:jc w:val="both"/>
        <w:rPr>
          <w:rFonts w:cs="B Lotus"/>
          <w:sz w:val="28"/>
          <w:szCs w:val="28"/>
        </w:rPr>
      </w:pPr>
      <w:r w:rsidRPr="00E01F65">
        <w:rPr>
          <w:rFonts w:cs="B Lotus" w:hint="cs"/>
          <w:sz w:val="28"/>
          <w:szCs w:val="28"/>
          <w:rtl/>
        </w:rPr>
        <w:t xml:space="preserve">جوکار، بهرام (1386). نقش واسطه ای تاب آوری دررابطه باهوش هیجانی و هوش عمومی بارضایت از زندگی. </w:t>
      </w:r>
      <w:r w:rsidRPr="00E01F65">
        <w:rPr>
          <w:rFonts w:cs="B Lotus" w:hint="cs"/>
          <w:b/>
          <w:bCs/>
          <w:sz w:val="28"/>
          <w:szCs w:val="28"/>
          <w:rtl/>
        </w:rPr>
        <w:t>مجله روانشناسی معاصر، فصلنامه انجمن روان شناسی ایران</w:t>
      </w:r>
      <w:r w:rsidRPr="00E01F65">
        <w:rPr>
          <w:rFonts w:cs="B Lotus" w:hint="cs"/>
          <w:sz w:val="28"/>
          <w:szCs w:val="28"/>
          <w:rtl/>
        </w:rPr>
        <w:t>،دوره دوم،شماره 2، صص 56-43.</w:t>
      </w:r>
    </w:p>
    <w:p w:rsidR="00E01F65" w:rsidRPr="00E01F65" w:rsidRDefault="00E01F65" w:rsidP="00E01F65">
      <w:pPr>
        <w:spacing w:after="0" w:line="360" w:lineRule="auto"/>
        <w:ind w:left="567" w:hanging="567"/>
        <w:contextualSpacing/>
        <w:jc w:val="both"/>
        <w:rPr>
          <w:rFonts w:cs="B Lotus" w:hint="cs"/>
          <w:sz w:val="28"/>
          <w:szCs w:val="28"/>
          <w:rtl/>
        </w:rPr>
      </w:pPr>
      <w:r w:rsidRPr="00E01F65">
        <w:rPr>
          <w:rFonts w:cs="B Lotus" w:hint="cs"/>
          <w:sz w:val="28"/>
          <w:szCs w:val="28"/>
          <w:rtl/>
        </w:rPr>
        <w:t xml:space="preserve"> حسنی، جعفر.(1389). خصوصیات روان سنجی پرسشنامه نظم جویی شناختی هیجان. </w:t>
      </w:r>
      <w:r w:rsidRPr="00E01F65">
        <w:rPr>
          <w:rFonts w:cs="B Lotus" w:hint="cs"/>
          <w:b/>
          <w:bCs/>
          <w:sz w:val="28"/>
          <w:szCs w:val="28"/>
          <w:rtl/>
        </w:rPr>
        <w:t>فصلنامه روانشناسی بالینی</w:t>
      </w:r>
      <w:r w:rsidRPr="00E01F65">
        <w:rPr>
          <w:rFonts w:cs="B Lotus" w:hint="cs"/>
          <w:sz w:val="28"/>
          <w:szCs w:val="28"/>
          <w:rtl/>
        </w:rPr>
        <w:t>، سال 2، شماره 3، صص 83-73.</w:t>
      </w:r>
    </w:p>
    <w:p w:rsidR="00E01F65" w:rsidRPr="00E01F65" w:rsidRDefault="00E01F65" w:rsidP="00E01F65">
      <w:pPr>
        <w:spacing w:after="0" w:line="360" w:lineRule="auto"/>
        <w:ind w:left="397" w:hanging="397"/>
        <w:contextualSpacing/>
        <w:jc w:val="both"/>
        <w:rPr>
          <w:rFonts w:cs="B Lotus"/>
          <w:sz w:val="28"/>
          <w:szCs w:val="28"/>
          <w:rtl/>
        </w:rPr>
      </w:pPr>
      <w:r w:rsidRPr="00E01F65">
        <w:rPr>
          <w:rStyle w:val="text"/>
          <w:rFonts w:cs="B Lotus" w:hint="cs"/>
          <w:sz w:val="28"/>
          <w:szCs w:val="28"/>
          <w:rtl/>
        </w:rPr>
        <w:t xml:space="preserve">خانزاده، عباسعلی و صفی خانی، لیلا. (1385). </w:t>
      </w:r>
      <w:r w:rsidRPr="00E01F65">
        <w:rPr>
          <w:rStyle w:val="text"/>
          <w:rFonts w:cs="B Lotus"/>
          <w:sz w:val="28"/>
          <w:szCs w:val="28"/>
          <w:rtl/>
        </w:rPr>
        <w:t xml:space="preserve">بررسی رابطه بین شخصیت و شادکامی»، </w:t>
      </w:r>
      <w:r w:rsidRPr="00E01F65">
        <w:rPr>
          <w:rStyle w:val="text"/>
          <w:rFonts w:cs="B Lotus"/>
          <w:b/>
          <w:bCs/>
          <w:sz w:val="28"/>
          <w:szCs w:val="28"/>
          <w:rtl/>
        </w:rPr>
        <w:t>نشریه اصلاح و تربیت</w:t>
      </w:r>
      <w:r w:rsidRPr="00E01F65">
        <w:rPr>
          <w:rStyle w:val="text"/>
          <w:rFonts w:cs="B Lotus" w:hint="cs"/>
          <w:b/>
          <w:bCs/>
          <w:sz w:val="28"/>
          <w:szCs w:val="28"/>
          <w:rtl/>
        </w:rPr>
        <w:t>،</w:t>
      </w:r>
      <w:r w:rsidRPr="00E01F65">
        <w:rPr>
          <w:rStyle w:val="text"/>
          <w:rFonts w:cs="B Lotus"/>
          <w:sz w:val="28"/>
          <w:szCs w:val="28"/>
          <w:rtl/>
        </w:rPr>
        <w:t xml:space="preserve"> شماره 131</w:t>
      </w:r>
      <w:r w:rsidRPr="00E01F65">
        <w:rPr>
          <w:rStyle w:val="text"/>
          <w:rFonts w:cs="B Lotus"/>
          <w:sz w:val="28"/>
          <w:szCs w:val="28"/>
        </w:rPr>
        <w:t>.</w:t>
      </w:r>
    </w:p>
    <w:p w:rsidR="00E01F65" w:rsidRPr="00E01F65" w:rsidRDefault="00E01F65" w:rsidP="00E01F65">
      <w:pPr>
        <w:spacing w:after="0" w:line="360" w:lineRule="auto"/>
        <w:ind w:left="567" w:hanging="567"/>
        <w:contextualSpacing/>
        <w:jc w:val="both"/>
        <w:rPr>
          <w:rFonts w:cs="B Lotus" w:hint="cs"/>
          <w:sz w:val="28"/>
          <w:szCs w:val="28"/>
          <w:rtl/>
        </w:rPr>
      </w:pPr>
      <w:r w:rsidRPr="00E01F65">
        <w:rPr>
          <w:rFonts w:cs="B Lotus" w:hint="cs"/>
          <w:sz w:val="28"/>
          <w:szCs w:val="28"/>
          <w:rtl/>
        </w:rPr>
        <w:t xml:space="preserve">خوش کنش، ابولقاسم و کشاورز افشار، حسین.(1387). رابطه شادکامی و سلامت روانی دانشجویان. </w:t>
      </w:r>
      <w:r w:rsidRPr="00E01F65">
        <w:rPr>
          <w:rFonts w:cs="B Lotus" w:hint="cs"/>
          <w:b/>
          <w:bCs/>
          <w:sz w:val="28"/>
          <w:szCs w:val="28"/>
          <w:rtl/>
        </w:rPr>
        <w:t xml:space="preserve">مجله اندیشه و رفتار، </w:t>
      </w:r>
      <w:r w:rsidRPr="00E01F65">
        <w:rPr>
          <w:rFonts w:cs="B Lotus" w:hint="cs"/>
          <w:sz w:val="28"/>
          <w:szCs w:val="28"/>
          <w:rtl/>
        </w:rPr>
        <w:t>دوره دوم، شماره 7، صص 41-52.</w:t>
      </w:r>
    </w:p>
    <w:p w:rsidR="00E01F65" w:rsidRPr="00E01F65" w:rsidRDefault="00E01F65" w:rsidP="00E01F65">
      <w:pPr>
        <w:spacing w:after="0" w:line="360" w:lineRule="auto"/>
        <w:ind w:left="616" w:right="288" w:hanging="616"/>
        <w:contextualSpacing/>
        <w:jc w:val="both"/>
        <w:rPr>
          <w:rFonts w:cs="B Lotus"/>
          <w:sz w:val="28"/>
          <w:szCs w:val="28"/>
        </w:rPr>
      </w:pPr>
      <w:r w:rsidRPr="00E01F65">
        <w:rPr>
          <w:rFonts w:cs="B Lotus" w:hint="cs"/>
          <w:sz w:val="28"/>
          <w:szCs w:val="28"/>
          <w:rtl/>
        </w:rPr>
        <w:t>دشتی، مریم (1390)</w:t>
      </w:r>
      <w:r w:rsidRPr="00E01F65">
        <w:rPr>
          <w:rFonts w:cs="B Lotus"/>
          <w:sz w:val="28"/>
          <w:szCs w:val="28"/>
        </w:rPr>
        <w:t>.</w:t>
      </w:r>
      <w:r w:rsidRPr="00E01F65">
        <w:rPr>
          <w:rFonts w:cs="B Lotus" w:hint="cs"/>
          <w:b/>
          <w:bCs/>
          <w:sz w:val="28"/>
          <w:szCs w:val="28"/>
          <w:rtl/>
        </w:rPr>
        <w:t xml:space="preserve"> </w:t>
      </w:r>
      <w:r w:rsidRPr="00E01F65">
        <w:rPr>
          <w:rFonts w:cs="B Lotus" w:hint="cs"/>
          <w:sz w:val="28"/>
          <w:szCs w:val="28"/>
          <w:rtl/>
        </w:rPr>
        <w:t>تأثیرالگوهای ارتباطی خانواده برشادکامی به واسطه خودکارآمدی دربین دانش آموزان دختروپسر</w:t>
      </w:r>
      <w:r w:rsidRPr="00E01F65">
        <w:rPr>
          <w:rFonts w:cs="B Lotus" w:hint="cs"/>
          <w:b/>
          <w:bCs/>
          <w:sz w:val="28"/>
          <w:szCs w:val="28"/>
          <w:rtl/>
        </w:rPr>
        <w:t>.</w:t>
      </w:r>
      <w:r w:rsidRPr="00E01F65">
        <w:rPr>
          <w:rFonts w:cs="B Lotus" w:hint="cs"/>
          <w:sz w:val="28"/>
          <w:szCs w:val="28"/>
          <w:rtl/>
        </w:rPr>
        <w:t xml:space="preserve"> </w:t>
      </w:r>
      <w:r w:rsidRPr="00E01F65">
        <w:rPr>
          <w:rFonts w:cs="B Lotus" w:hint="cs"/>
          <w:b/>
          <w:bCs/>
          <w:sz w:val="28"/>
          <w:szCs w:val="28"/>
          <w:rtl/>
        </w:rPr>
        <w:t>پایان نامه کارشناسی ارشد</w:t>
      </w:r>
      <w:r w:rsidRPr="00E01F65">
        <w:rPr>
          <w:rFonts w:cs="B Lotus" w:hint="cs"/>
          <w:sz w:val="28"/>
          <w:szCs w:val="28"/>
          <w:rtl/>
        </w:rPr>
        <w:t>، دانشگاه شیراز.</w:t>
      </w:r>
    </w:p>
    <w:p w:rsidR="00E01F65" w:rsidRPr="00E01F65" w:rsidRDefault="00E01F65" w:rsidP="00E01F65">
      <w:pPr>
        <w:spacing w:after="0" w:line="360" w:lineRule="auto"/>
        <w:ind w:left="567" w:hanging="567"/>
        <w:contextualSpacing/>
        <w:jc w:val="both"/>
        <w:rPr>
          <w:rFonts w:cs="B Lotus" w:hint="cs"/>
          <w:sz w:val="28"/>
          <w:szCs w:val="28"/>
          <w:rtl/>
        </w:rPr>
      </w:pPr>
      <w:r w:rsidRPr="00E01F65">
        <w:rPr>
          <w:rFonts w:cs="B Lotus" w:hint="cs"/>
          <w:sz w:val="28"/>
          <w:szCs w:val="28"/>
          <w:rtl/>
        </w:rPr>
        <w:t xml:space="preserve">زهرا کار، کیانوش.(1387)، </w:t>
      </w:r>
      <w:r w:rsidRPr="00E01F65">
        <w:rPr>
          <w:rFonts w:cs="B Lotus" w:hint="cs"/>
          <w:b/>
          <w:bCs/>
          <w:sz w:val="28"/>
          <w:szCs w:val="28"/>
          <w:rtl/>
        </w:rPr>
        <w:t>مشاوره استرس</w:t>
      </w:r>
      <w:r w:rsidRPr="00E01F65">
        <w:rPr>
          <w:rFonts w:cs="B Lotus" w:hint="cs"/>
          <w:sz w:val="28"/>
          <w:szCs w:val="28"/>
          <w:rtl/>
        </w:rPr>
        <w:t>، تهران: نشر دانشگاهی بال.</w:t>
      </w:r>
    </w:p>
    <w:p w:rsidR="00E01F65" w:rsidRPr="00E01F65" w:rsidRDefault="00E01F65" w:rsidP="00E01F65">
      <w:pPr>
        <w:spacing w:after="0" w:line="360" w:lineRule="auto"/>
        <w:ind w:left="567" w:hanging="567"/>
        <w:contextualSpacing/>
        <w:jc w:val="both"/>
        <w:rPr>
          <w:rFonts w:cs="B Lotus" w:hint="cs"/>
          <w:sz w:val="28"/>
          <w:szCs w:val="28"/>
          <w:rtl/>
        </w:rPr>
      </w:pPr>
      <w:r w:rsidRPr="00E01F65">
        <w:rPr>
          <w:rFonts w:cs="B Lotus" w:hint="cs"/>
          <w:sz w:val="28"/>
          <w:szCs w:val="28"/>
          <w:rtl/>
        </w:rPr>
        <w:t xml:space="preserve">شاهقلیان، مهناز.، مردای، علیرضا. و کافی، سید موسی. (1386). بررسی رابطه ناگویی خلقی با سبک های باراز هیجان و سلامت عمومی در دانشجویان. </w:t>
      </w:r>
      <w:r w:rsidRPr="00E01F65">
        <w:rPr>
          <w:rFonts w:cs="B Lotus" w:hint="cs"/>
          <w:b/>
          <w:bCs/>
          <w:sz w:val="28"/>
          <w:szCs w:val="28"/>
          <w:rtl/>
        </w:rPr>
        <w:t>مجله روان پزشکی و روان شناسی بالینی ایران</w:t>
      </w:r>
      <w:r w:rsidRPr="00E01F65">
        <w:rPr>
          <w:rFonts w:cs="B Lotus" w:hint="cs"/>
          <w:sz w:val="28"/>
          <w:szCs w:val="28"/>
          <w:rtl/>
        </w:rPr>
        <w:t>، سال 13، شماره 3، 248-238.</w:t>
      </w:r>
    </w:p>
    <w:p w:rsidR="00E01F65" w:rsidRPr="00E01F65" w:rsidRDefault="00E01F65" w:rsidP="00E01F65">
      <w:pPr>
        <w:spacing w:line="360" w:lineRule="auto"/>
        <w:ind w:left="571" w:hanging="571"/>
        <w:contextualSpacing/>
        <w:jc w:val="both"/>
        <w:rPr>
          <w:rFonts w:cs="B Lotus" w:hint="cs"/>
          <w:color w:val="231F20"/>
          <w:sz w:val="28"/>
          <w:szCs w:val="28"/>
          <w:rtl/>
        </w:rPr>
      </w:pPr>
      <w:r w:rsidRPr="00E01F65">
        <w:rPr>
          <w:rFonts w:cs="B Lotus" w:hint="cs"/>
          <w:sz w:val="28"/>
          <w:szCs w:val="28"/>
          <w:rtl/>
        </w:rPr>
        <w:t xml:space="preserve">شریفی، رضا و آقایوسفی، علیرضا.(1389). رابطه بین احساس پیوستگی و بهزیستی روانی، </w:t>
      </w:r>
      <w:r w:rsidRPr="00E01F65">
        <w:rPr>
          <w:rFonts w:cs="B Lotus" w:hint="cs"/>
          <w:b/>
          <w:bCs/>
          <w:sz w:val="28"/>
          <w:szCs w:val="28"/>
          <w:rtl/>
        </w:rPr>
        <w:t>مطالعات تربیتی و روانشناسی دانشگاه مشهد</w:t>
      </w:r>
      <w:r w:rsidRPr="00E01F65">
        <w:rPr>
          <w:rFonts w:cs="B Lotus" w:hint="cs"/>
          <w:sz w:val="28"/>
          <w:szCs w:val="28"/>
          <w:rtl/>
        </w:rPr>
        <w:t>، دوره دهم، شماره 1، صص 42-31.</w:t>
      </w:r>
    </w:p>
    <w:p w:rsidR="00E01F65" w:rsidRPr="00E01F65" w:rsidRDefault="00E01F65" w:rsidP="00E01F65">
      <w:pPr>
        <w:spacing w:after="0" w:line="360" w:lineRule="auto"/>
        <w:ind w:left="397" w:hanging="397"/>
        <w:contextualSpacing/>
        <w:jc w:val="both"/>
        <w:rPr>
          <w:rFonts w:cs="B Lotus" w:hint="cs"/>
          <w:sz w:val="28"/>
          <w:szCs w:val="28"/>
          <w:rtl/>
        </w:rPr>
      </w:pPr>
      <w:r w:rsidRPr="00E01F65">
        <w:rPr>
          <w:rFonts w:cs="B Lotus" w:hint="cs"/>
          <w:sz w:val="28"/>
          <w:szCs w:val="28"/>
          <w:rtl/>
        </w:rPr>
        <w:lastRenderedPageBreak/>
        <w:t>علی</w:t>
      </w:r>
      <w:r w:rsidRPr="00E01F65">
        <w:rPr>
          <w:rFonts w:cs="B Lotus" w:hint="cs"/>
          <w:sz w:val="28"/>
          <w:szCs w:val="28"/>
          <w:rtl/>
        </w:rPr>
        <w:softHyphen/>
        <w:t xml:space="preserve"> پور ،احمد؛ نوربالا ،احمد علی . (1387). بررسی مقدماتی پایایی و روایی پرسشنامه شادکامی آکسفورد در دانشجویان دانشگاه های تهران . </w:t>
      </w:r>
      <w:r w:rsidRPr="00E01F65">
        <w:rPr>
          <w:rFonts w:cs="B Lotus" w:hint="cs"/>
          <w:b/>
          <w:bCs/>
          <w:sz w:val="28"/>
          <w:szCs w:val="28"/>
          <w:rtl/>
        </w:rPr>
        <w:t>مجله اندیشه و رفتار</w:t>
      </w:r>
      <w:r w:rsidRPr="00E01F65">
        <w:rPr>
          <w:rFonts w:cs="B Lotus" w:hint="cs"/>
          <w:sz w:val="28"/>
          <w:szCs w:val="28"/>
          <w:rtl/>
        </w:rPr>
        <w:t>، سال پنجم ، ش1و2 ، تابستان و پایییز ، ص 55-65.</w:t>
      </w:r>
    </w:p>
    <w:p w:rsidR="00E01F65" w:rsidRPr="00E01F65" w:rsidRDefault="00E01F65" w:rsidP="00E01F65">
      <w:pPr>
        <w:spacing w:after="0" w:line="360" w:lineRule="auto"/>
        <w:ind w:left="616" w:hanging="616"/>
        <w:contextualSpacing/>
        <w:jc w:val="both"/>
        <w:rPr>
          <w:rFonts w:cs="B Lotus"/>
          <w:sz w:val="28"/>
          <w:szCs w:val="28"/>
          <w:rtl/>
        </w:rPr>
      </w:pPr>
      <w:r w:rsidRPr="00E01F65">
        <w:rPr>
          <w:rFonts w:cs="B Lotus" w:hint="cs"/>
          <w:sz w:val="28"/>
          <w:szCs w:val="28"/>
          <w:rtl/>
        </w:rPr>
        <w:t>علی پور، احمد؛ نوربالا، احمدعلی؛ اژه ای، جواد و مطیعیان، حسن. (1389). شادکامی و عملکرد ایمنی بدن،</w:t>
      </w:r>
      <w:r w:rsidRPr="00E01F65">
        <w:rPr>
          <w:rFonts w:cs="B Lotus" w:hint="cs"/>
          <w:b/>
          <w:bCs/>
          <w:sz w:val="28"/>
          <w:szCs w:val="28"/>
          <w:rtl/>
        </w:rPr>
        <w:t xml:space="preserve"> مجله روانشناسی</w:t>
      </w:r>
      <w:r w:rsidRPr="00E01F65">
        <w:rPr>
          <w:rFonts w:cs="B Lotus" w:hint="cs"/>
          <w:sz w:val="28"/>
          <w:szCs w:val="28"/>
          <w:rtl/>
        </w:rPr>
        <w:t xml:space="preserve">، سال 3، شماره 4، صص 233-219. </w:t>
      </w:r>
    </w:p>
    <w:p w:rsidR="00E01F65" w:rsidRPr="00E01F65" w:rsidRDefault="00E01F65" w:rsidP="00E01F65">
      <w:pPr>
        <w:spacing w:line="360" w:lineRule="auto"/>
        <w:ind w:left="571" w:hanging="571"/>
        <w:contextualSpacing/>
        <w:jc w:val="both"/>
        <w:rPr>
          <w:rFonts w:cs="B Lotus" w:hint="cs"/>
          <w:sz w:val="28"/>
          <w:szCs w:val="28"/>
          <w:rtl/>
        </w:rPr>
      </w:pPr>
      <w:r w:rsidRPr="00E01F65">
        <w:rPr>
          <w:rFonts w:cs="B Lotus" w:hint="cs"/>
          <w:sz w:val="28"/>
          <w:szCs w:val="28"/>
          <w:rtl/>
        </w:rPr>
        <w:t>کیامرثی، آذر و ایل بیگی قلغه</w:t>
      </w:r>
      <w:r w:rsidRPr="00E01F65">
        <w:rPr>
          <w:rFonts w:cs="B Lotus" w:hint="cs"/>
          <w:sz w:val="28"/>
          <w:szCs w:val="28"/>
          <w:rtl/>
        </w:rPr>
        <w:softHyphen/>
        <w:t xml:space="preserve">نی، رضا.(1390). </w:t>
      </w:r>
      <w:r w:rsidRPr="00E01F65">
        <w:rPr>
          <w:rFonts w:ascii="BZarBold" w:cs="B Lotus" w:hint="cs"/>
          <w:sz w:val="28"/>
          <w:szCs w:val="28"/>
          <w:rtl/>
        </w:rPr>
        <w:t>ارتباط</w:t>
      </w:r>
      <w:r w:rsidRPr="00E01F65">
        <w:rPr>
          <w:rFonts w:ascii="BZarBold" w:cs="B Lotus"/>
          <w:sz w:val="28"/>
          <w:szCs w:val="28"/>
        </w:rPr>
        <w:t xml:space="preserve"> </w:t>
      </w:r>
      <w:r w:rsidRPr="00E01F65">
        <w:rPr>
          <w:rFonts w:ascii="BZarBold" w:cs="B Lotus" w:hint="cs"/>
          <w:sz w:val="28"/>
          <w:szCs w:val="28"/>
          <w:rtl/>
        </w:rPr>
        <w:t>احساس</w:t>
      </w:r>
      <w:r w:rsidRPr="00E01F65">
        <w:rPr>
          <w:rFonts w:ascii="BZarBold" w:cs="B Lotus"/>
          <w:sz w:val="28"/>
          <w:szCs w:val="28"/>
        </w:rPr>
        <w:t xml:space="preserve"> </w:t>
      </w:r>
      <w:r w:rsidRPr="00E01F65">
        <w:rPr>
          <w:rFonts w:ascii="BZarBold" w:cs="B Lotus" w:hint="cs"/>
          <w:sz w:val="28"/>
          <w:szCs w:val="28"/>
          <w:rtl/>
        </w:rPr>
        <w:t>پيوستگي</w:t>
      </w:r>
      <w:r w:rsidRPr="00E01F65">
        <w:rPr>
          <w:rFonts w:ascii="BZarBold" w:cs="B Lotus"/>
          <w:sz w:val="28"/>
          <w:szCs w:val="28"/>
        </w:rPr>
        <w:t xml:space="preserve"> </w:t>
      </w:r>
      <w:r w:rsidRPr="00E01F65">
        <w:rPr>
          <w:rFonts w:ascii="BZarBold" w:cs="B Lotus" w:hint="cs"/>
          <w:sz w:val="28"/>
          <w:szCs w:val="28"/>
          <w:rtl/>
        </w:rPr>
        <w:t>و</w:t>
      </w:r>
      <w:r w:rsidRPr="00E01F65">
        <w:rPr>
          <w:rFonts w:ascii="BZarBold" w:cs="B Lotus"/>
          <w:sz w:val="28"/>
          <w:szCs w:val="28"/>
        </w:rPr>
        <w:t xml:space="preserve"> </w:t>
      </w:r>
      <w:r w:rsidRPr="00E01F65">
        <w:rPr>
          <w:rFonts w:ascii="BZarBold" w:cs="B Lotus" w:hint="cs"/>
          <w:sz w:val="28"/>
          <w:szCs w:val="28"/>
          <w:rtl/>
        </w:rPr>
        <w:t>نارسايي</w:t>
      </w:r>
      <w:r w:rsidRPr="00E01F65">
        <w:rPr>
          <w:rFonts w:ascii="BZarBold" w:cs="B Lotus"/>
          <w:sz w:val="28"/>
          <w:szCs w:val="28"/>
        </w:rPr>
        <w:t xml:space="preserve"> </w:t>
      </w:r>
      <w:r w:rsidRPr="00E01F65">
        <w:rPr>
          <w:rFonts w:ascii="BZarBold" w:cs="B Lotus" w:hint="cs"/>
          <w:sz w:val="28"/>
          <w:szCs w:val="28"/>
          <w:rtl/>
        </w:rPr>
        <w:t>هيجاني</w:t>
      </w:r>
      <w:r w:rsidRPr="00E01F65">
        <w:rPr>
          <w:rFonts w:ascii="BZarBold" w:cs="B Lotus"/>
          <w:sz w:val="28"/>
          <w:szCs w:val="28"/>
        </w:rPr>
        <w:t xml:space="preserve"> </w:t>
      </w:r>
      <w:r w:rsidRPr="00E01F65">
        <w:rPr>
          <w:rFonts w:ascii="BZarBold" w:cs="B Lotus" w:hint="cs"/>
          <w:sz w:val="28"/>
          <w:szCs w:val="28"/>
          <w:rtl/>
        </w:rPr>
        <w:t>با</w:t>
      </w:r>
      <w:r w:rsidRPr="00E01F65">
        <w:rPr>
          <w:rFonts w:ascii="BZarBold" w:cs="B Lotus"/>
          <w:sz w:val="28"/>
          <w:szCs w:val="28"/>
        </w:rPr>
        <w:t xml:space="preserve"> </w:t>
      </w:r>
      <w:r w:rsidRPr="00E01F65">
        <w:rPr>
          <w:rFonts w:ascii="BZarBold" w:cs="B Lotus" w:hint="cs"/>
          <w:sz w:val="28"/>
          <w:szCs w:val="28"/>
          <w:rtl/>
        </w:rPr>
        <w:t>رضايت</w:t>
      </w:r>
      <w:r w:rsidRPr="00E01F65">
        <w:rPr>
          <w:rFonts w:ascii="BZarBold" w:cs="B Lotus"/>
          <w:sz w:val="28"/>
          <w:szCs w:val="28"/>
        </w:rPr>
        <w:t xml:space="preserve"> </w:t>
      </w:r>
      <w:r w:rsidRPr="00E01F65">
        <w:rPr>
          <w:rFonts w:ascii="BZarBold" w:cs="B Lotus" w:hint="cs"/>
          <w:sz w:val="28"/>
          <w:szCs w:val="28"/>
          <w:rtl/>
        </w:rPr>
        <w:t>از</w:t>
      </w:r>
      <w:r w:rsidRPr="00E01F65">
        <w:rPr>
          <w:rFonts w:ascii="BZarBold" w:cs="B Lotus"/>
          <w:sz w:val="28"/>
          <w:szCs w:val="28"/>
        </w:rPr>
        <w:t xml:space="preserve"> </w:t>
      </w:r>
      <w:r w:rsidRPr="00E01F65">
        <w:rPr>
          <w:rFonts w:ascii="BZarBold" w:cs="B Lotus" w:hint="cs"/>
          <w:sz w:val="28"/>
          <w:szCs w:val="28"/>
          <w:rtl/>
        </w:rPr>
        <w:t>زندگي</w:t>
      </w:r>
      <w:r w:rsidRPr="00E01F65">
        <w:rPr>
          <w:rFonts w:ascii="BZarBold" w:cs="B Lotus"/>
          <w:sz w:val="28"/>
          <w:szCs w:val="28"/>
        </w:rPr>
        <w:t xml:space="preserve"> </w:t>
      </w:r>
      <w:r w:rsidRPr="00E01F65">
        <w:rPr>
          <w:rFonts w:ascii="BZarBold" w:cs="B Lotus" w:hint="cs"/>
          <w:sz w:val="28"/>
          <w:szCs w:val="28"/>
          <w:rtl/>
        </w:rPr>
        <w:t>در</w:t>
      </w:r>
      <w:r w:rsidRPr="00E01F65">
        <w:rPr>
          <w:rFonts w:ascii="BZarBold" w:cs="B Lotus"/>
          <w:sz w:val="28"/>
          <w:szCs w:val="28"/>
        </w:rPr>
        <w:t xml:space="preserve"> </w:t>
      </w:r>
      <w:r w:rsidRPr="00E01F65">
        <w:rPr>
          <w:rFonts w:ascii="BZarBold" w:cs="B Lotus" w:hint="cs"/>
          <w:sz w:val="28"/>
          <w:szCs w:val="28"/>
          <w:rtl/>
        </w:rPr>
        <w:t>دانش</w:t>
      </w:r>
      <w:r w:rsidRPr="00E01F65">
        <w:rPr>
          <w:rFonts w:ascii="BZarBold" w:cs="B Lotus"/>
          <w:sz w:val="28"/>
          <w:szCs w:val="28"/>
        </w:rPr>
        <w:t xml:space="preserve"> </w:t>
      </w:r>
      <w:r w:rsidRPr="00E01F65">
        <w:rPr>
          <w:rFonts w:ascii="BZarBold" w:cs="B Lotus" w:hint="cs"/>
          <w:sz w:val="28"/>
          <w:szCs w:val="28"/>
          <w:rtl/>
        </w:rPr>
        <w:t>آموزان دختر</w:t>
      </w:r>
      <w:r w:rsidRPr="00E01F65">
        <w:rPr>
          <w:rFonts w:ascii="BZarBold" w:cs="B Lotus"/>
          <w:sz w:val="28"/>
          <w:szCs w:val="28"/>
        </w:rPr>
        <w:t xml:space="preserve"> </w:t>
      </w:r>
      <w:r w:rsidRPr="00E01F65">
        <w:rPr>
          <w:rFonts w:ascii="BZarBold" w:cs="B Lotus" w:hint="cs"/>
          <w:sz w:val="28"/>
          <w:szCs w:val="28"/>
          <w:rtl/>
        </w:rPr>
        <w:t>داراي</w:t>
      </w:r>
      <w:r w:rsidRPr="00E01F65">
        <w:rPr>
          <w:rFonts w:ascii="BZarBold" w:cs="B Lotus"/>
          <w:sz w:val="28"/>
          <w:szCs w:val="28"/>
        </w:rPr>
        <w:t xml:space="preserve"> </w:t>
      </w:r>
      <w:r w:rsidRPr="00E01F65">
        <w:rPr>
          <w:rFonts w:ascii="BZarBold" w:cs="B Lotus" w:hint="cs"/>
          <w:sz w:val="28"/>
          <w:szCs w:val="28"/>
          <w:rtl/>
        </w:rPr>
        <w:t>نشانه</w:t>
      </w:r>
      <w:r w:rsidRPr="00E01F65">
        <w:rPr>
          <w:rFonts w:ascii="BZarBold" w:cs="B Lotus"/>
          <w:sz w:val="28"/>
          <w:szCs w:val="28"/>
        </w:rPr>
        <w:t xml:space="preserve"> </w:t>
      </w:r>
      <w:r w:rsidRPr="00E01F65">
        <w:rPr>
          <w:rFonts w:ascii="BZarBold" w:cs="B Lotus" w:hint="cs"/>
          <w:sz w:val="28"/>
          <w:szCs w:val="28"/>
          <w:rtl/>
        </w:rPr>
        <w:t xml:space="preserve">هاي </w:t>
      </w:r>
      <w:r w:rsidRPr="00E01F65">
        <w:rPr>
          <w:rFonts w:cs="B Lotus"/>
          <w:sz w:val="28"/>
          <w:szCs w:val="28"/>
        </w:rPr>
        <w:t>ADHD</w:t>
      </w:r>
      <w:r w:rsidRPr="00E01F65">
        <w:rPr>
          <w:rFonts w:cs="B Lotus" w:hint="cs"/>
          <w:sz w:val="28"/>
          <w:szCs w:val="28"/>
          <w:rtl/>
        </w:rPr>
        <w:t xml:space="preserve">، </w:t>
      </w:r>
      <w:r w:rsidRPr="00E01F65">
        <w:rPr>
          <w:rFonts w:cs="B Lotus" w:hint="cs"/>
          <w:b/>
          <w:bCs/>
          <w:sz w:val="28"/>
          <w:szCs w:val="28"/>
          <w:rtl/>
        </w:rPr>
        <w:t>مجله</w:t>
      </w:r>
      <w:r w:rsidRPr="00E01F65">
        <w:rPr>
          <w:rFonts w:cs="B Lotus" w:hint="cs"/>
          <w:b/>
          <w:bCs/>
          <w:sz w:val="28"/>
          <w:szCs w:val="28"/>
          <w:rtl/>
        </w:rPr>
        <w:softHyphen/>
        <w:t>ی روانشناسی مدرسه</w:t>
      </w:r>
      <w:r w:rsidRPr="00E01F65">
        <w:rPr>
          <w:rFonts w:cs="B Lotus" w:hint="cs"/>
          <w:sz w:val="28"/>
          <w:szCs w:val="28"/>
          <w:rtl/>
        </w:rPr>
        <w:t>، دوره</w:t>
      </w:r>
      <w:r w:rsidRPr="00E01F65">
        <w:rPr>
          <w:rFonts w:cs="B Lotus" w:hint="cs"/>
          <w:sz w:val="28"/>
          <w:szCs w:val="28"/>
          <w:rtl/>
        </w:rPr>
        <w:softHyphen/>
        <w:t>ی 1، شماره</w:t>
      </w:r>
      <w:r w:rsidRPr="00E01F65">
        <w:rPr>
          <w:rFonts w:cs="B Lotus" w:hint="cs"/>
          <w:sz w:val="28"/>
          <w:szCs w:val="28"/>
          <w:rtl/>
        </w:rPr>
        <w:softHyphen/>
        <w:t>ی 1، صص 92-76.</w:t>
      </w:r>
    </w:p>
    <w:p w:rsidR="00E01F65" w:rsidRPr="00E01F65" w:rsidRDefault="00E01F65" w:rsidP="00E01F65">
      <w:pPr>
        <w:spacing w:after="0" w:line="360" w:lineRule="auto"/>
        <w:ind w:left="397" w:hanging="397"/>
        <w:contextualSpacing/>
        <w:jc w:val="both"/>
        <w:rPr>
          <w:rFonts w:cs="B Lotus"/>
          <w:sz w:val="28"/>
          <w:szCs w:val="28"/>
        </w:rPr>
      </w:pPr>
      <w:r w:rsidRPr="00E01F65">
        <w:rPr>
          <w:rFonts w:cs="B Lotus" w:hint="cs"/>
          <w:sz w:val="28"/>
          <w:szCs w:val="28"/>
          <w:rtl/>
        </w:rPr>
        <w:t>مطیعیان، حسن (1379). شادکامی و عملکرد ایمنی بدن،</w:t>
      </w:r>
      <w:r w:rsidRPr="00E01F65">
        <w:rPr>
          <w:rFonts w:cs="B Lotus" w:hint="cs"/>
          <w:b/>
          <w:bCs/>
          <w:sz w:val="28"/>
          <w:szCs w:val="28"/>
          <w:rtl/>
        </w:rPr>
        <w:t xml:space="preserve"> مجله روانشناسی</w:t>
      </w:r>
      <w:r w:rsidRPr="00E01F65">
        <w:rPr>
          <w:rFonts w:cs="B Lotus" w:hint="cs"/>
          <w:sz w:val="28"/>
          <w:szCs w:val="28"/>
          <w:rtl/>
        </w:rPr>
        <w:t>، سال 3، شماره 4، صص 233-21</w:t>
      </w:r>
      <w:r w:rsidRPr="00E01F65">
        <w:rPr>
          <w:rFonts w:cs="B Lotus"/>
          <w:sz w:val="28"/>
          <w:szCs w:val="28"/>
        </w:rPr>
        <w:t xml:space="preserve"> </w:t>
      </w:r>
      <w:r w:rsidRPr="00E01F65">
        <w:rPr>
          <w:rFonts w:cs="B Lotus" w:hint="cs"/>
          <w:sz w:val="28"/>
          <w:szCs w:val="28"/>
          <w:rtl/>
        </w:rPr>
        <w:t>.</w:t>
      </w:r>
      <w:r w:rsidRPr="00E01F65">
        <w:rPr>
          <w:rFonts w:cs="B Lotus"/>
          <w:sz w:val="28"/>
          <w:szCs w:val="28"/>
        </w:rPr>
        <w:t xml:space="preserve"> </w:t>
      </w:r>
    </w:p>
    <w:p w:rsidR="00E01F65" w:rsidRPr="00E01F65" w:rsidRDefault="00E01F65" w:rsidP="00E01F65">
      <w:pPr>
        <w:spacing w:after="0" w:line="360" w:lineRule="auto"/>
        <w:ind w:left="397" w:hanging="397"/>
        <w:contextualSpacing/>
        <w:jc w:val="both"/>
        <w:rPr>
          <w:rFonts w:cs="B Lotus" w:hint="cs"/>
          <w:sz w:val="28"/>
          <w:szCs w:val="28"/>
          <w:rtl/>
        </w:rPr>
      </w:pPr>
      <w:r w:rsidRPr="00E01F65">
        <w:rPr>
          <w:rFonts w:cs="B Lotus" w:hint="cs"/>
          <w:sz w:val="28"/>
          <w:szCs w:val="28"/>
          <w:rtl/>
        </w:rPr>
        <w:t xml:space="preserve">منتظری، علی؛ امیدواری، سپیده؛ آذین، سید علی. (1390). </w:t>
      </w:r>
      <w:r w:rsidRPr="00E01F65">
        <w:rPr>
          <w:rFonts w:ascii="Titr" w:cs="B Lotus" w:hint="cs"/>
          <w:sz w:val="28"/>
          <w:szCs w:val="28"/>
          <w:rtl/>
        </w:rPr>
        <w:t>ميزان</w:t>
      </w:r>
      <w:r w:rsidRPr="00E01F65">
        <w:rPr>
          <w:rFonts w:ascii="Titr" w:cs="B Lotus"/>
          <w:sz w:val="28"/>
          <w:szCs w:val="28"/>
        </w:rPr>
        <w:t xml:space="preserve"> </w:t>
      </w:r>
      <w:r w:rsidRPr="00E01F65">
        <w:rPr>
          <w:rFonts w:ascii="Titr" w:cs="B Lotus" w:hint="cs"/>
          <w:sz w:val="28"/>
          <w:szCs w:val="28"/>
          <w:rtl/>
        </w:rPr>
        <w:t>شادكامي</w:t>
      </w:r>
      <w:r w:rsidRPr="00E01F65">
        <w:rPr>
          <w:rFonts w:ascii="Titr" w:cs="B Lotus"/>
          <w:sz w:val="28"/>
          <w:szCs w:val="28"/>
        </w:rPr>
        <w:t xml:space="preserve"> </w:t>
      </w:r>
      <w:r w:rsidRPr="00E01F65">
        <w:rPr>
          <w:rFonts w:ascii="Titr" w:cs="B Lotus" w:hint="cs"/>
          <w:sz w:val="28"/>
          <w:szCs w:val="28"/>
          <w:rtl/>
        </w:rPr>
        <w:t>مردم</w:t>
      </w:r>
      <w:r w:rsidRPr="00E01F65">
        <w:rPr>
          <w:rFonts w:ascii="Titr" w:cs="B Lotus"/>
          <w:sz w:val="28"/>
          <w:szCs w:val="28"/>
        </w:rPr>
        <w:t xml:space="preserve"> </w:t>
      </w:r>
      <w:r w:rsidRPr="00E01F65">
        <w:rPr>
          <w:rFonts w:ascii="Titr" w:cs="B Lotus" w:hint="cs"/>
          <w:sz w:val="28"/>
          <w:szCs w:val="28"/>
          <w:rtl/>
        </w:rPr>
        <w:t>ايران</w:t>
      </w:r>
      <w:r w:rsidRPr="00E01F65">
        <w:rPr>
          <w:rFonts w:ascii="Titr" w:cs="B Lotus"/>
          <w:sz w:val="28"/>
          <w:szCs w:val="28"/>
        </w:rPr>
        <w:t xml:space="preserve"> </w:t>
      </w:r>
      <w:r w:rsidRPr="00E01F65">
        <w:rPr>
          <w:rFonts w:ascii="Titr" w:cs="B Lotus" w:hint="cs"/>
          <w:sz w:val="28"/>
          <w:szCs w:val="28"/>
          <w:rtl/>
        </w:rPr>
        <w:t>و</w:t>
      </w:r>
      <w:r w:rsidRPr="00E01F65">
        <w:rPr>
          <w:rFonts w:ascii="Titr" w:cs="B Lotus"/>
          <w:sz w:val="28"/>
          <w:szCs w:val="28"/>
        </w:rPr>
        <w:t xml:space="preserve"> </w:t>
      </w:r>
      <w:r w:rsidRPr="00E01F65">
        <w:rPr>
          <w:rFonts w:ascii="Titr" w:cs="B Lotus" w:hint="cs"/>
          <w:sz w:val="28"/>
          <w:szCs w:val="28"/>
          <w:rtl/>
        </w:rPr>
        <w:t>عوامل</w:t>
      </w:r>
      <w:r w:rsidRPr="00E01F65">
        <w:rPr>
          <w:rFonts w:ascii="Titr" w:cs="B Lotus"/>
          <w:sz w:val="28"/>
          <w:szCs w:val="28"/>
        </w:rPr>
        <w:t xml:space="preserve"> </w:t>
      </w:r>
      <w:r w:rsidRPr="00E01F65">
        <w:rPr>
          <w:rFonts w:ascii="Titr" w:cs="B Lotus" w:hint="cs"/>
          <w:sz w:val="28"/>
          <w:szCs w:val="28"/>
          <w:rtl/>
        </w:rPr>
        <w:t>مؤثر</w:t>
      </w:r>
      <w:r w:rsidRPr="00E01F65">
        <w:rPr>
          <w:rFonts w:ascii="Titr" w:cs="B Lotus"/>
          <w:sz w:val="28"/>
          <w:szCs w:val="28"/>
        </w:rPr>
        <w:t xml:space="preserve"> </w:t>
      </w:r>
      <w:r w:rsidRPr="00E01F65">
        <w:rPr>
          <w:rFonts w:ascii="Titr" w:cs="B Lotus" w:hint="cs"/>
          <w:sz w:val="28"/>
          <w:szCs w:val="28"/>
          <w:rtl/>
        </w:rPr>
        <w:t>بر</w:t>
      </w:r>
      <w:r w:rsidRPr="00E01F65">
        <w:rPr>
          <w:rFonts w:ascii="Titr" w:cs="B Lotus"/>
          <w:sz w:val="28"/>
          <w:szCs w:val="28"/>
        </w:rPr>
        <w:t xml:space="preserve"> </w:t>
      </w:r>
      <w:r w:rsidRPr="00E01F65">
        <w:rPr>
          <w:rFonts w:ascii="Titr" w:cs="B Lotus" w:hint="cs"/>
          <w:sz w:val="28"/>
          <w:szCs w:val="28"/>
          <w:rtl/>
        </w:rPr>
        <w:t>آن:</w:t>
      </w:r>
      <w:r w:rsidRPr="00E01F65">
        <w:rPr>
          <w:rFonts w:ascii="Titr" w:cs="B Lotus"/>
          <w:sz w:val="28"/>
          <w:szCs w:val="28"/>
        </w:rPr>
        <w:t xml:space="preserve"> </w:t>
      </w:r>
      <w:r w:rsidRPr="00E01F65">
        <w:rPr>
          <w:rFonts w:ascii="Titr" w:cs="B Lotus" w:hint="cs"/>
          <w:sz w:val="28"/>
          <w:szCs w:val="28"/>
          <w:rtl/>
        </w:rPr>
        <w:t>مطالعه</w:t>
      </w:r>
      <w:r w:rsidRPr="00E01F65">
        <w:rPr>
          <w:rFonts w:ascii="Titr" w:cs="B Lotus"/>
          <w:sz w:val="28"/>
          <w:szCs w:val="28"/>
        </w:rPr>
        <w:t xml:space="preserve"> </w:t>
      </w:r>
      <w:r w:rsidRPr="00E01F65">
        <w:rPr>
          <w:rFonts w:ascii="Titr" w:cs="B Lotus" w:hint="cs"/>
          <w:sz w:val="28"/>
          <w:szCs w:val="28"/>
          <w:rtl/>
        </w:rPr>
        <w:t>سلامت</w:t>
      </w:r>
      <w:r w:rsidRPr="00E01F65">
        <w:rPr>
          <w:rFonts w:ascii="Titr" w:cs="B Lotus"/>
          <w:sz w:val="28"/>
          <w:szCs w:val="28"/>
        </w:rPr>
        <w:t xml:space="preserve"> </w:t>
      </w:r>
      <w:r w:rsidRPr="00E01F65">
        <w:rPr>
          <w:rFonts w:ascii="Titr" w:cs="B Lotus" w:hint="cs"/>
          <w:sz w:val="28"/>
          <w:szCs w:val="28"/>
          <w:rtl/>
        </w:rPr>
        <w:t>از</w:t>
      </w:r>
      <w:r w:rsidRPr="00E01F65">
        <w:rPr>
          <w:rFonts w:ascii="Titr" w:cs="B Lotus"/>
          <w:sz w:val="28"/>
          <w:szCs w:val="28"/>
        </w:rPr>
        <w:t xml:space="preserve"> </w:t>
      </w:r>
      <w:r w:rsidRPr="00E01F65">
        <w:rPr>
          <w:rFonts w:ascii="Titr" w:cs="B Lotus" w:hint="cs"/>
          <w:sz w:val="28"/>
          <w:szCs w:val="28"/>
          <w:rtl/>
        </w:rPr>
        <w:t>ديدگاه</w:t>
      </w:r>
      <w:r w:rsidRPr="00E01F65">
        <w:rPr>
          <w:rFonts w:ascii="Titr" w:cs="B Lotus"/>
          <w:sz w:val="28"/>
          <w:szCs w:val="28"/>
        </w:rPr>
        <w:t xml:space="preserve"> </w:t>
      </w:r>
      <w:r w:rsidRPr="00E01F65">
        <w:rPr>
          <w:rFonts w:ascii="Titr" w:cs="B Lotus" w:hint="cs"/>
          <w:sz w:val="28"/>
          <w:szCs w:val="28"/>
          <w:rtl/>
        </w:rPr>
        <w:t>مردم</w:t>
      </w:r>
      <w:r w:rsidRPr="00E01F65">
        <w:rPr>
          <w:rFonts w:ascii="Titr" w:cs="B Lotus"/>
          <w:sz w:val="28"/>
          <w:szCs w:val="28"/>
        </w:rPr>
        <w:t xml:space="preserve"> </w:t>
      </w:r>
      <w:r w:rsidRPr="00E01F65">
        <w:rPr>
          <w:rFonts w:ascii="Titr" w:cs="B Lotus" w:hint="cs"/>
          <w:sz w:val="28"/>
          <w:szCs w:val="28"/>
          <w:rtl/>
        </w:rPr>
        <w:t xml:space="preserve">ايران، </w:t>
      </w:r>
      <w:r w:rsidRPr="00E01F65">
        <w:rPr>
          <w:rFonts w:ascii="Titr" w:cs="B Lotus" w:hint="cs"/>
          <w:b/>
          <w:bCs/>
          <w:sz w:val="28"/>
          <w:szCs w:val="28"/>
          <w:rtl/>
        </w:rPr>
        <w:t>فصلنامه پایش</w:t>
      </w:r>
      <w:r w:rsidRPr="00E01F65">
        <w:rPr>
          <w:rFonts w:ascii="Titr" w:cs="B Lotus" w:hint="cs"/>
          <w:sz w:val="28"/>
          <w:szCs w:val="28"/>
          <w:rtl/>
        </w:rPr>
        <w:t>، سال یازدهم، شماره 4، صص 467-475.</w:t>
      </w:r>
    </w:p>
    <w:p w:rsidR="00E01F65" w:rsidRPr="00E01F65" w:rsidRDefault="00E01F65" w:rsidP="00E01F65">
      <w:pPr>
        <w:spacing w:after="0" w:line="360" w:lineRule="auto"/>
        <w:ind w:left="616" w:right="288" w:hanging="616"/>
        <w:contextualSpacing/>
        <w:jc w:val="both"/>
        <w:rPr>
          <w:rFonts w:cs="B Lotus"/>
          <w:sz w:val="28"/>
          <w:szCs w:val="28"/>
        </w:rPr>
      </w:pPr>
      <w:r w:rsidRPr="00E01F65">
        <w:rPr>
          <w:rFonts w:cs="B Lotus" w:hint="cs"/>
          <w:sz w:val="28"/>
          <w:szCs w:val="28"/>
          <w:rtl/>
        </w:rPr>
        <w:t xml:space="preserve">میرشاه جعفری، ابراهیم (1381). شادکامی و عوامل مؤثر بر آن، </w:t>
      </w:r>
      <w:r w:rsidRPr="00E01F65">
        <w:rPr>
          <w:rFonts w:cs="B Lotus" w:hint="cs"/>
          <w:b/>
          <w:bCs/>
          <w:sz w:val="28"/>
          <w:szCs w:val="28"/>
          <w:rtl/>
        </w:rPr>
        <w:t>تازه های علوم شناختی</w:t>
      </w:r>
      <w:r w:rsidRPr="00E01F65">
        <w:rPr>
          <w:rFonts w:cs="B Lotus" w:hint="cs"/>
          <w:sz w:val="28"/>
          <w:szCs w:val="28"/>
          <w:rtl/>
        </w:rPr>
        <w:t>، سال4، شماره3.</w:t>
      </w:r>
    </w:p>
    <w:p w:rsidR="00E01F65" w:rsidRPr="00E01F65" w:rsidRDefault="00E01F65" w:rsidP="00E01F65">
      <w:pPr>
        <w:spacing w:after="0" w:line="360" w:lineRule="auto"/>
        <w:ind w:left="567" w:hanging="567"/>
        <w:contextualSpacing/>
        <w:jc w:val="both"/>
        <w:rPr>
          <w:rFonts w:cs="B Lotus" w:hint="cs"/>
          <w:sz w:val="28"/>
          <w:szCs w:val="28"/>
          <w:rtl/>
        </w:rPr>
      </w:pPr>
      <w:r w:rsidRPr="00E01F65">
        <w:rPr>
          <w:rFonts w:cs="B Lotus" w:hint="cs"/>
          <w:sz w:val="28"/>
          <w:szCs w:val="28"/>
          <w:rtl/>
        </w:rPr>
        <w:t xml:space="preserve">نوربخش، اعظم. آتش پور، سید حمید، موسوی، حسین.(1384). مقایسه سبک زندگی، سلامت روان و شادکامی دبیران زن و زنان خانه دار شهرستان بشرویه. </w:t>
      </w:r>
      <w:r w:rsidRPr="00E01F65">
        <w:rPr>
          <w:rFonts w:cs="B Lotus" w:hint="cs"/>
          <w:b/>
          <w:bCs/>
          <w:sz w:val="28"/>
          <w:szCs w:val="28"/>
          <w:rtl/>
        </w:rPr>
        <w:t>مجله دانش و پژوهش در روانشناسی</w:t>
      </w:r>
      <w:r w:rsidRPr="00E01F65">
        <w:rPr>
          <w:rFonts w:cs="B Lotus" w:hint="cs"/>
          <w:sz w:val="28"/>
          <w:szCs w:val="28"/>
          <w:rtl/>
        </w:rPr>
        <w:t>، دانشگاه آزاد اسلامی واحد خوراسگان، شماره 26، 62-37.</w:t>
      </w:r>
    </w:p>
    <w:p w:rsidR="00E01F65" w:rsidRPr="00E01F65" w:rsidRDefault="00E01F65" w:rsidP="00E01F65">
      <w:pPr>
        <w:spacing w:after="0" w:line="360" w:lineRule="auto"/>
        <w:ind w:left="397" w:hanging="397"/>
        <w:contextualSpacing/>
        <w:jc w:val="both"/>
        <w:rPr>
          <w:rFonts w:cs="B Lotus" w:hint="cs"/>
          <w:b/>
          <w:bCs/>
          <w:sz w:val="28"/>
          <w:szCs w:val="28"/>
          <w:rtl/>
        </w:rPr>
      </w:pPr>
    </w:p>
    <w:p w:rsidR="00E01F65" w:rsidRPr="00E01F65" w:rsidRDefault="00E01F65" w:rsidP="00E01F65">
      <w:pPr>
        <w:spacing w:after="0" w:line="360" w:lineRule="auto"/>
        <w:ind w:left="397" w:hanging="397"/>
        <w:contextualSpacing/>
        <w:jc w:val="both"/>
        <w:rPr>
          <w:rFonts w:cs="B Lotus" w:hint="cs"/>
          <w:b/>
          <w:bCs/>
          <w:sz w:val="28"/>
          <w:szCs w:val="28"/>
          <w:rtl/>
        </w:rPr>
      </w:pPr>
      <w:r w:rsidRPr="00E01F65">
        <w:rPr>
          <w:rFonts w:cs="B Lotus" w:hint="cs"/>
          <w:b/>
          <w:bCs/>
          <w:sz w:val="28"/>
          <w:szCs w:val="28"/>
          <w:rtl/>
        </w:rPr>
        <w:t>منابع انگلیسی:</w:t>
      </w:r>
    </w:p>
    <w:p w:rsidR="00E01F65" w:rsidRPr="00E01F65" w:rsidRDefault="00E01F65" w:rsidP="00E01F65">
      <w:pPr>
        <w:bidi w:val="0"/>
        <w:spacing w:after="0" w:line="360" w:lineRule="auto"/>
        <w:ind w:left="567" w:hanging="567"/>
        <w:jc w:val="both"/>
        <w:rPr>
          <w:rFonts w:ascii="Times New Roman" w:hAnsi="Times New Roman" w:cs="B Lotus"/>
          <w:sz w:val="28"/>
          <w:szCs w:val="28"/>
        </w:rPr>
      </w:pPr>
      <w:r w:rsidRPr="00E01F65">
        <w:rPr>
          <w:rFonts w:ascii="Times New Roman" w:hAnsi="Times New Roman" w:cs="B Lotus"/>
          <w:sz w:val="28"/>
          <w:szCs w:val="28"/>
        </w:rPr>
        <w:t xml:space="preserve"> </w:t>
      </w:r>
      <w:proofErr w:type="spellStart"/>
      <w:r w:rsidRPr="00E01F65">
        <w:rPr>
          <w:rFonts w:ascii="Times New Roman" w:hAnsi="Times New Roman" w:cs="B Lotus"/>
          <w:sz w:val="28"/>
          <w:szCs w:val="28"/>
        </w:rPr>
        <w:t>Antonovsky</w:t>
      </w:r>
      <w:proofErr w:type="spellEnd"/>
      <w:r w:rsidRPr="00E01F65">
        <w:rPr>
          <w:rFonts w:ascii="Times New Roman" w:hAnsi="Times New Roman" w:cs="B Lotus"/>
          <w:sz w:val="28"/>
          <w:szCs w:val="28"/>
        </w:rPr>
        <w:t xml:space="preserve">   A. (1987). Unraveling  the  mystery  of   health   How   people  manage  stress  and  stay  well. </w:t>
      </w:r>
      <w:proofErr w:type="spellStart"/>
      <w:r w:rsidRPr="00E01F65">
        <w:rPr>
          <w:rFonts w:ascii="Times New Roman" w:hAnsi="Times New Roman" w:cs="B Lotus"/>
          <w:sz w:val="28"/>
          <w:szCs w:val="28"/>
        </w:rPr>
        <w:t>Sanfrancisco</w:t>
      </w:r>
      <w:proofErr w:type="spellEnd"/>
      <w:r w:rsidRPr="00E01F65">
        <w:rPr>
          <w:rFonts w:ascii="Times New Roman" w:hAnsi="Times New Roman" w:cs="B Lotus"/>
          <w:sz w:val="28"/>
          <w:szCs w:val="28"/>
        </w:rPr>
        <w:t xml:space="preserve">.  </w:t>
      </w:r>
      <w:proofErr w:type="spellStart"/>
      <w:r w:rsidRPr="00E01F65">
        <w:rPr>
          <w:rFonts w:ascii="Times New Roman" w:hAnsi="Times New Roman" w:cs="B Lotus"/>
          <w:i/>
          <w:iCs/>
          <w:sz w:val="28"/>
          <w:szCs w:val="28"/>
        </w:rPr>
        <w:t>Jossey</w:t>
      </w:r>
      <w:proofErr w:type="spellEnd"/>
      <w:r w:rsidRPr="00E01F65">
        <w:rPr>
          <w:rFonts w:ascii="Times New Roman" w:hAnsi="Times New Roman" w:cs="B Lotus"/>
          <w:i/>
          <w:iCs/>
          <w:sz w:val="28"/>
          <w:szCs w:val="28"/>
        </w:rPr>
        <w:t>-Bass  Press</w:t>
      </w:r>
      <w:r w:rsidRPr="00E01F65">
        <w:rPr>
          <w:rFonts w:ascii="Times New Roman" w:hAnsi="Times New Roman" w:cs="B Lotus"/>
          <w:sz w:val="28"/>
          <w:szCs w:val="28"/>
        </w:rPr>
        <w:t>. 122-5.</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Antonovsky</w:t>
      </w:r>
      <w:proofErr w:type="spellEnd"/>
      <w:r w:rsidRPr="00E01F65">
        <w:rPr>
          <w:rFonts w:ascii="Times New Roman" w:hAnsi="Times New Roman" w:cs="B Lotus"/>
          <w:sz w:val="28"/>
          <w:szCs w:val="28"/>
        </w:rPr>
        <w:t xml:space="preserve">, A. (1993).The structure and properties of the sense of cohere </w:t>
      </w:r>
      <w:proofErr w:type="spellStart"/>
      <w:r w:rsidRPr="00E01F65">
        <w:rPr>
          <w:rFonts w:ascii="Times New Roman" w:hAnsi="Times New Roman" w:cs="B Lotus"/>
          <w:sz w:val="28"/>
          <w:szCs w:val="28"/>
        </w:rPr>
        <w:t>nce</w:t>
      </w:r>
      <w:proofErr w:type="spellEnd"/>
      <w:r w:rsidRPr="00E01F65">
        <w:rPr>
          <w:rFonts w:ascii="Times New Roman" w:hAnsi="Times New Roman" w:cs="B Lotus"/>
          <w:sz w:val="28"/>
          <w:szCs w:val="28"/>
        </w:rPr>
        <w:t xml:space="preserve"> scale. </w:t>
      </w:r>
      <w:proofErr w:type="spellStart"/>
      <w:r w:rsidRPr="00E01F65">
        <w:rPr>
          <w:rFonts w:ascii="Times New Roman" w:hAnsi="Times New Roman" w:cs="B Lotus"/>
          <w:i/>
          <w:iCs/>
          <w:sz w:val="28"/>
          <w:szCs w:val="28"/>
        </w:rPr>
        <w:t>Soc</w:t>
      </w:r>
      <w:proofErr w:type="spellEnd"/>
      <w:r w:rsidRPr="00E01F65">
        <w:rPr>
          <w:rFonts w:ascii="Times New Roman" w:hAnsi="Times New Roman" w:cs="B Lotus"/>
          <w:i/>
          <w:iCs/>
          <w:sz w:val="28"/>
          <w:szCs w:val="28"/>
        </w:rPr>
        <w:t xml:space="preserve"> </w:t>
      </w:r>
      <w:proofErr w:type="spellStart"/>
      <w:r w:rsidRPr="00E01F65">
        <w:rPr>
          <w:rFonts w:ascii="Times New Roman" w:hAnsi="Times New Roman" w:cs="B Lotus"/>
          <w:i/>
          <w:iCs/>
          <w:sz w:val="28"/>
          <w:szCs w:val="28"/>
        </w:rPr>
        <w:t>Sci</w:t>
      </w:r>
      <w:proofErr w:type="spellEnd"/>
      <w:r w:rsidRPr="00E01F65">
        <w:rPr>
          <w:rFonts w:ascii="Times New Roman" w:hAnsi="Times New Roman" w:cs="B Lotus"/>
          <w:i/>
          <w:iCs/>
          <w:sz w:val="28"/>
          <w:szCs w:val="28"/>
        </w:rPr>
        <w:t xml:space="preserve"> Med</w:t>
      </w:r>
      <w:r w:rsidRPr="00E01F65">
        <w:rPr>
          <w:rFonts w:ascii="Times New Roman" w:hAnsi="Times New Roman" w:cs="B Lotus"/>
          <w:sz w:val="28"/>
          <w:szCs w:val="28"/>
        </w:rPr>
        <w:t>. 36(6):725-33.</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Antonovsky</w:t>
      </w:r>
      <w:proofErr w:type="spellEnd"/>
      <w:r w:rsidRPr="00E01F65">
        <w:rPr>
          <w:rFonts w:ascii="Times New Roman" w:hAnsi="Times New Roman" w:cs="B Lotus"/>
          <w:sz w:val="28"/>
          <w:szCs w:val="28"/>
        </w:rPr>
        <w:t xml:space="preserve">, A. (1996). The   </w:t>
      </w:r>
      <w:proofErr w:type="spellStart"/>
      <w:r w:rsidRPr="00E01F65">
        <w:rPr>
          <w:rFonts w:ascii="Times New Roman" w:hAnsi="Times New Roman" w:cs="B Lotus"/>
          <w:sz w:val="28"/>
          <w:szCs w:val="28"/>
        </w:rPr>
        <w:t>salutogenic</w:t>
      </w:r>
      <w:proofErr w:type="spellEnd"/>
      <w:r w:rsidRPr="00E01F65">
        <w:rPr>
          <w:rFonts w:ascii="Times New Roman" w:hAnsi="Times New Roman" w:cs="B Lotus"/>
          <w:sz w:val="28"/>
          <w:szCs w:val="28"/>
        </w:rPr>
        <w:t xml:space="preserve">   model  as  a  Theory  to  guide  health   promotion. </w:t>
      </w:r>
      <w:r w:rsidRPr="00E01F65">
        <w:rPr>
          <w:rFonts w:ascii="Times New Roman" w:hAnsi="Times New Roman" w:cs="B Lotus"/>
          <w:i/>
          <w:iCs/>
          <w:sz w:val="28"/>
          <w:szCs w:val="28"/>
        </w:rPr>
        <w:t>Health  promotion   International</w:t>
      </w:r>
      <w:r w:rsidRPr="00E01F65">
        <w:rPr>
          <w:rFonts w:ascii="Times New Roman" w:hAnsi="Times New Roman" w:cs="B Lotus"/>
          <w:sz w:val="28"/>
          <w:szCs w:val="28"/>
        </w:rPr>
        <w:t>. 11(1), 11-18.</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Antonovsky</w:t>
      </w:r>
      <w:proofErr w:type="spellEnd"/>
      <w:r w:rsidRPr="00E01F65">
        <w:rPr>
          <w:rFonts w:ascii="Times New Roman" w:hAnsi="Times New Roman" w:cs="B Lotus"/>
          <w:sz w:val="28"/>
          <w:szCs w:val="28"/>
        </w:rPr>
        <w:t xml:space="preserve">, A. (1996). The  </w:t>
      </w:r>
      <w:proofErr w:type="spellStart"/>
      <w:r w:rsidRPr="00E01F65">
        <w:rPr>
          <w:rFonts w:ascii="Times New Roman" w:hAnsi="Times New Roman" w:cs="B Lotus"/>
          <w:sz w:val="28"/>
          <w:szCs w:val="28"/>
        </w:rPr>
        <w:t>salutogenic</w:t>
      </w:r>
      <w:proofErr w:type="spellEnd"/>
      <w:r w:rsidRPr="00E01F65">
        <w:rPr>
          <w:rFonts w:ascii="Times New Roman" w:hAnsi="Times New Roman" w:cs="B Lotus"/>
          <w:sz w:val="28"/>
          <w:szCs w:val="28"/>
        </w:rPr>
        <w:t xml:space="preserve">  model  as  a  theory   to   </w:t>
      </w:r>
      <w:proofErr w:type="spellStart"/>
      <w:r w:rsidRPr="00E01F65">
        <w:rPr>
          <w:rFonts w:ascii="Times New Roman" w:hAnsi="Times New Roman" w:cs="B Lotus"/>
          <w:sz w:val="28"/>
          <w:szCs w:val="28"/>
        </w:rPr>
        <w:t>giud</w:t>
      </w:r>
      <w:proofErr w:type="spellEnd"/>
      <w:r w:rsidRPr="00E01F65">
        <w:rPr>
          <w:rFonts w:ascii="Times New Roman" w:hAnsi="Times New Roman" w:cs="B Lotus"/>
          <w:sz w:val="28"/>
          <w:szCs w:val="28"/>
        </w:rPr>
        <w:t xml:space="preserve">.  </w:t>
      </w:r>
      <w:r w:rsidRPr="00E01F65">
        <w:rPr>
          <w:rFonts w:ascii="Times New Roman" w:hAnsi="Times New Roman" w:cs="B Lotus"/>
          <w:i/>
          <w:iCs/>
          <w:sz w:val="28"/>
          <w:szCs w:val="28"/>
        </w:rPr>
        <w:t>health  promotion   international</w:t>
      </w:r>
      <w:r w:rsidRPr="00E01F65">
        <w:rPr>
          <w:rFonts w:ascii="Times New Roman" w:hAnsi="Times New Roman" w:cs="B Lotus"/>
          <w:sz w:val="28"/>
          <w:szCs w:val="28"/>
        </w:rPr>
        <w:t>. 11(1), 11-18.</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Antonovsky</w:t>
      </w:r>
      <w:proofErr w:type="spellEnd"/>
      <w:r w:rsidRPr="00E01F65">
        <w:rPr>
          <w:rFonts w:ascii="Times New Roman" w:hAnsi="Times New Roman" w:cs="B Lotus"/>
          <w:sz w:val="28"/>
          <w:szCs w:val="28"/>
        </w:rPr>
        <w:t xml:space="preserve">, A., (1993). The   structure   and  properties   of  the  sense  of  coherence   Scale. </w:t>
      </w:r>
      <w:r w:rsidRPr="00E01F65">
        <w:rPr>
          <w:rFonts w:ascii="Times New Roman" w:hAnsi="Times New Roman" w:cs="B Lotus"/>
          <w:i/>
          <w:iCs/>
          <w:sz w:val="28"/>
          <w:szCs w:val="28"/>
        </w:rPr>
        <w:t>Social  science  &amp;  medicine</w:t>
      </w:r>
      <w:r w:rsidRPr="00E01F65">
        <w:rPr>
          <w:rFonts w:ascii="Times New Roman" w:hAnsi="Times New Roman" w:cs="B Lotus"/>
          <w:sz w:val="28"/>
          <w:szCs w:val="28"/>
        </w:rPr>
        <w:t>, 36, 725-733.</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r w:rsidRPr="00E01F65">
        <w:rPr>
          <w:rFonts w:ascii="Times New Roman" w:hAnsi="Times New Roman" w:cs="B Lotus"/>
          <w:sz w:val="28"/>
          <w:szCs w:val="28"/>
        </w:rPr>
        <w:lastRenderedPageBreak/>
        <w:t>Argyle, D. (2001).</w:t>
      </w:r>
      <w:r w:rsidRPr="00E01F65">
        <w:rPr>
          <w:rFonts w:ascii="Times New Roman" w:hAnsi="Times New Roman" w:cs="B Lotus"/>
          <w:b/>
          <w:bCs/>
          <w:sz w:val="28"/>
          <w:szCs w:val="28"/>
        </w:rPr>
        <w:t xml:space="preserve"> </w:t>
      </w:r>
      <w:r w:rsidRPr="00E01F65">
        <w:rPr>
          <w:rFonts w:ascii="Times New Roman" w:hAnsi="Times New Roman" w:cs="B Lotus"/>
          <w:i/>
          <w:iCs/>
          <w:sz w:val="28"/>
          <w:szCs w:val="28"/>
        </w:rPr>
        <w:t xml:space="preserve">The social </w:t>
      </w:r>
      <w:proofErr w:type="spellStart"/>
      <w:r w:rsidRPr="00E01F65">
        <w:rPr>
          <w:rFonts w:ascii="Times New Roman" w:hAnsi="Times New Roman" w:cs="B Lotus"/>
          <w:i/>
          <w:iCs/>
          <w:sz w:val="28"/>
          <w:szCs w:val="28"/>
        </w:rPr>
        <w:t>pshychology</w:t>
      </w:r>
      <w:proofErr w:type="spellEnd"/>
      <w:r w:rsidRPr="00E01F65">
        <w:rPr>
          <w:rFonts w:ascii="Times New Roman" w:hAnsi="Times New Roman" w:cs="B Lotus"/>
          <w:i/>
          <w:iCs/>
          <w:sz w:val="28"/>
          <w:szCs w:val="28"/>
        </w:rPr>
        <w:t xml:space="preserve"> of happiness</w:t>
      </w:r>
      <w:r w:rsidRPr="00E01F65">
        <w:rPr>
          <w:rFonts w:ascii="Times New Roman" w:hAnsi="Times New Roman" w:cs="B Lotus"/>
          <w:b/>
          <w:bCs/>
          <w:sz w:val="28"/>
          <w:szCs w:val="28"/>
        </w:rPr>
        <w:t>,</w:t>
      </w:r>
      <w:r w:rsidRPr="00E01F65">
        <w:rPr>
          <w:rFonts w:ascii="Times New Roman" w:hAnsi="Times New Roman" w:cs="B Lotus"/>
          <w:sz w:val="28"/>
          <w:szCs w:val="28"/>
        </w:rPr>
        <w:t xml:space="preserve"> (2nd).</w:t>
      </w:r>
      <w:proofErr w:type="spellStart"/>
      <w:r w:rsidRPr="00E01F65">
        <w:rPr>
          <w:rFonts w:ascii="Times New Roman" w:hAnsi="Times New Roman" w:cs="B Lotus"/>
          <w:sz w:val="28"/>
          <w:szCs w:val="28"/>
        </w:rPr>
        <w:t>Grea.Brit</w:t>
      </w:r>
      <w:proofErr w:type="spellEnd"/>
      <w:r w:rsidRPr="00E01F65">
        <w:rPr>
          <w:rFonts w:ascii="Times New Roman" w:hAnsi="Times New Roman" w:cs="B Lotus"/>
          <w:sz w:val="28"/>
          <w:szCs w:val="28"/>
        </w:rPr>
        <w:t xml:space="preserve">                                                                                                      </w:t>
      </w:r>
      <w:proofErr w:type="spellStart"/>
      <w:r w:rsidRPr="00E01F65">
        <w:rPr>
          <w:rFonts w:ascii="Times New Roman" w:hAnsi="Times New Roman" w:cs="B Lotus"/>
          <w:sz w:val="28"/>
          <w:szCs w:val="28"/>
        </w:rPr>
        <w:t>saiu:Routledge</w:t>
      </w:r>
      <w:proofErr w:type="spellEnd"/>
      <w:r w:rsidRPr="00E01F65">
        <w:rPr>
          <w:rFonts w:ascii="Times New Roman" w:hAnsi="Times New Roman" w:cs="B Lotus"/>
          <w:sz w:val="28"/>
          <w:szCs w:val="28"/>
          <w:rtl/>
        </w:rPr>
        <w:t>.</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Argyle,M</w:t>
      </w:r>
      <w:proofErr w:type="spellEnd"/>
      <w:r w:rsidRPr="00E01F65">
        <w:rPr>
          <w:rFonts w:ascii="Times New Roman" w:hAnsi="Times New Roman" w:cs="B Lotus"/>
          <w:sz w:val="28"/>
          <w:szCs w:val="28"/>
        </w:rPr>
        <w:t>.,&amp; LU,L. (1990).</w:t>
      </w:r>
      <w:r w:rsidRPr="00E01F65">
        <w:rPr>
          <w:rFonts w:ascii="Times New Roman" w:hAnsi="Times New Roman" w:cs="B Lotus"/>
          <w:i/>
          <w:iCs/>
          <w:sz w:val="28"/>
          <w:szCs w:val="28"/>
        </w:rPr>
        <w:t xml:space="preserve"> The happiness of </w:t>
      </w:r>
      <w:proofErr w:type="spellStart"/>
      <w:r w:rsidRPr="00E01F65">
        <w:rPr>
          <w:rFonts w:ascii="Times New Roman" w:hAnsi="Times New Roman" w:cs="B Lotus"/>
          <w:i/>
          <w:iCs/>
          <w:sz w:val="28"/>
          <w:szCs w:val="28"/>
        </w:rPr>
        <w:t>extraverts,personality</w:t>
      </w:r>
      <w:proofErr w:type="spellEnd"/>
      <w:r w:rsidRPr="00E01F65">
        <w:rPr>
          <w:rFonts w:ascii="Times New Roman" w:hAnsi="Times New Roman" w:cs="B Lotus"/>
          <w:i/>
          <w:iCs/>
          <w:sz w:val="28"/>
          <w:szCs w:val="28"/>
        </w:rPr>
        <w:t xml:space="preserve"> and Individual Difference,</w:t>
      </w:r>
      <w:r w:rsidRPr="00E01F65">
        <w:rPr>
          <w:rFonts w:ascii="Times New Roman" w:hAnsi="Times New Roman" w:cs="B Lotus"/>
          <w:sz w:val="28"/>
          <w:szCs w:val="28"/>
        </w:rPr>
        <w:t>11,1011-1017.</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Bagby</w:t>
      </w:r>
      <w:proofErr w:type="spellEnd"/>
      <w:r w:rsidRPr="00E01F65">
        <w:rPr>
          <w:rFonts w:ascii="Times New Roman" w:hAnsi="Times New Roman" w:cs="B Lotus"/>
          <w:sz w:val="28"/>
          <w:szCs w:val="28"/>
        </w:rPr>
        <w:t xml:space="preserve">, R. M., &amp; Taylor, G. J. (1997). </w:t>
      </w:r>
      <w:r w:rsidRPr="00E01F65">
        <w:rPr>
          <w:rFonts w:ascii="Times New Roman" w:hAnsi="Times New Roman" w:cs="B Lotus"/>
          <w:i/>
          <w:iCs/>
          <w:sz w:val="28"/>
          <w:szCs w:val="28"/>
        </w:rPr>
        <w:t xml:space="preserve">Affect   </w:t>
      </w:r>
      <w:proofErr w:type="spellStart"/>
      <w:r w:rsidRPr="00E01F65">
        <w:rPr>
          <w:rFonts w:ascii="Times New Roman" w:hAnsi="Times New Roman" w:cs="B Lotus"/>
          <w:i/>
          <w:iCs/>
          <w:sz w:val="28"/>
          <w:szCs w:val="28"/>
        </w:rPr>
        <w:t>dysrey</w:t>
      </w:r>
      <w:proofErr w:type="spellEnd"/>
      <w:r w:rsidRPr="00E01F65">
        <w:rPr>
          <w:rFonts w:ascii="Times New Roman" w:hAnsi="Times New Roman" w:cs="B Lotus"/>
          <w:i/>
          <w:iCs/>
          <w:sz w:val="28"/>
          <w:szCs w:val="28"/>
        </w:rPr>
        <w:t xml:space="preserve">  </w:t>
      </w:r>
      <w:proofErr w:type="spellStart"/>
      <w:r w:rsidRPr="00E01F65">
        <w:rPr>
          <w:rFonts w:ascii="Times New Roman" w:hAnsi="Times New Roman" w:cs="B Lotus"/>
          <w:i/>
          <w:iCs/>
          <w:sz w:val="28"/>
          <w:szCs w:val="28"/>
        </w:rPr>
        <w:t>ulation</w:t>
      </w:r>
      <w:proofErr w:type="spellEnd"/>
      <w:r w:rsidRPr="00E01F65">
        <w:rPr>
          <w:rFonts w:ascii="Times New Roman" w:hAnsi="Times New Roman" w:cs="B Lotus"/>
          <w:i/>
          <w:iCs/>
          <w:sz w:val="28"/>
          <w:szCs w:val="28"/>
        </w:rPr>
        <w:t xml:space="preserve">   and  </w:t>
      </w:r>
      <w:proofErr w:type="spellStart"/>
      <w:r w:rsidRPr="00E01F65">
        <w:rPr>
          <w:rFonts w:ascii="Times New Roman" w:hAnsi="Times New Roman" w:cs="B Lotus"/>
          <w:i/>
          <w:iCs/>
          <w:sz w:val="28"/>
          <w:szCs w:val="28"/>
        </w:rPr>
        <w:t>alxithy</w:t>
      </w:r>
      <w:proofErr w:type="spellEnd"/>
      <w:r w:rsidRPr="00E01F65">
        <w:rPr>
          <w:rFonts w:ascii="Times New Roman" w:hAnsi="Times New Roman" w:cs="B Lotus"/>
          <w:i/>
          <w:iCs/>
          <w:sz w:val="28"/>
          <w:szCs w:val="28"/>
        </w:rPr>
        <w:t xml:space="preserve">  </w:t>
      </w:r>
      <w:proofErr w:type="spellStart"/>
      <w:r w:rsidRPr="00E01F65">
        <w:rPr>
          <w:rFonts w:ascii="Times New Roman" w:hAnsi="Times New Roman" w:cs="B Lotus"/>
          <w:i/>
          <w:iCs/>
          <w:sz w:val="28"/>
          <w:szCs w:val="28"/>
        </w:rPr>
        <w:t>mia</w:t>
      </w:r>
      <w:proofErr w:type="spellEnd"/>
      <w:r w:rsidRPr="00E01F65">
        <w:rPr>
          <w:rFonts w:ascii="Times New Roman" w:hAnsi="Times New Roman" w:cs="B Lotus"/>
          <w:i/>
          <w:iCs/>
          <w:sz w:val="28"/>
          <w:szCs w:val="28"/>
        </w:rPr>
        <w:t xml:space="preserve">. In  G. J. Taylor, R. M. </w:t>
      </w:r>
      <w:proofErr w:type="spellStart"/>
      <w:r w:rsidRPr="00E01F65">
        <w:rPr>
          <w:rFonts w:ascii="Times New Roman" w:hAnsi="Times New Roman" w:cs="B Lotus"/>
          <w:i/>
          <w:iCs/>
          <w:sz w:val="28"/>
          <w:szCs w:val="28"/>
        </w:rPr>
        <w:t>Bagby</w:t>
      </w:r>
      <w:proofErr w:type="spellEnd"/>
      <w:r w:rsidRPr="00E01F65">
        <w:rPr>
          <w:rFonts w:ascii="Times New Roman" w:hAnsi="Times New Roman" w:cs="B Lotus"/>
          <w:i/>
          <w:iCs/>
          <w:sz w:val="28"/>
          <w:szCs w:val="28"/>
        </w:rPr>
        <w:t>. &amp; J. D. A. Parker  (</w:t>
      </w:r>
      <w:proofErr w:type="spellStart"/>
      <w:r w:rsidRPr="00E01F65">
        <w:rPr>
          <w:rFonts w:ascii="Times New Roman" w:hAnsi="Times New Roman" w:cs="B Lotus"/>
          <w:i/>
          <w:iCs/>
          <w:sz w:val="28"/>
          <w:szCs w:val="28"/>
        </w:rPr>
        <w:t>Eds</w:t>
      </w:r>
      <w:proofErr w:type="spellEnd"/>
      <w:r w:rsidRPr="00E01F65">
        <w:rPr>
          <w:rFonts w:ascii="Times New Roman" w:hAnsi="Times New Roman" w:cs="B Lotus"/>
          <w:i/>
          <w:iCs/>
          <w:sz w:val="28"/>
          <w:szCs w:val="28"/>
        </w:rPr>
        <w:t>),</w:t>
      </w:r>
      <w:r w:rsidRPr="00E01F65">
        <w:rPr>
          <w:rFonts w:ascii="Times New Roman" w:hAnsi="Times New Roman" w:cs="B Lotus"/>
          <w:sz w:val="28"/>
          <w:szCs w:val="28"/>
        </w:rPr>
        <w:t xml:space="preserve"> Dis  orders  of  Affect   </w:t>
      </w:r>
      <w:proofErr w:type="spellStart"/>
      <w:r w:rsidRPr="00E01F65">
        <w:rPr>
          <w:rFonts w:ascii="Times New Roman" w:hAnsi="Times New Roman" w:cs="B Lotus"/>
          <w:sz w:val="28"/>
          <w:szCs w:val="28"/>
        </w:rPr>
        <w:t>Reyulation</w:t>
      </w:r>
      <w:proofErr w:type="spellEnd"/>
      <w:r w:rsidRPr="00E01F65">
        <w:rPr>
          <w:rFonts w:ascii="Times New Roman" w:hAnsi="Times New Roman" w:cs="B Lotus"/>
          <w:sz w:val="28"/>
          <w:szCs w:val="28"/>
        </w:rPr>
        <w:t xml:space="preserve">: Alexithymia  in  medical  and  psychiatric  </w:t>
      </w:r>
      <w:proofErr w:type="spellStart"/>
      <w:r w:rsidRPr="00E01F65">
        <w:rPr>
          <w:rFonts w:ascii="Times New Roman" w:hAnsi="Times New Roman" w:cs="B Lotus"/>
          <w:sz w:val="28"/>
          <w:szCs w:val="28"/>
        </w:rPr>
        <w:t>Illnes</w:t>
      </w:r>
      <w:proofErr w:type="spellEnd"/>
      <w:r w:rsidRPr="00E01F65">
        <w:rPr>
          <w:rFonts w:ascii="Times New Roman" w:hAnsi="Times New Roman" w:cs="B Lotus"/>
          <w:sz w:val="28"/>
          <w:szCs w:val="28"/>
        </w:rPr>
        <w:t xml:space="preserve">  (pp. 26-45). Cambridge: University   Press.</w:t>
      </w:r>
    </w:p>
    <w:p w:rsidR="00E01F65" w:rsidRPr="00E01F65" w:rsidRDefault="00E01F65" w:rsidP="00E01F65">
      <w:pPr>
        <w:bidi w:val="0"/>
        <w:spacing w:line="360" w:lineRule="auto"/>
        <w:ind w:left="567" w:hanging="567"/>
        <w:jc w:val="both"/>
        <w:rPr>
          <w:rFonts w:ascii="Times New Roman" w:hAnsi="Times New Roman" w:cs="B Lotus" w:hint="cs"/>
          <w:sz w:val="28"/>
          <w:szCs w:val="28"/>
          <w:rtl/>
        </w:rPr>
      </w:pPr>
      <w:proofErr w:type="spellStart"/>
      <w:r w:rsidRPr="00E01F65">
        <w:rPr>
          <w:rFonts w:ascii="Times New Roman" w:hAnsi="Times New Roman" w:cs="B Lotus"/>
          <w:sz w:val="28"/>
          <w:szCs w:val="28"/>
        </w:rPr>
        <w:t>Bernbaum</w:t>
      </w:r>
      <w:proofErr w:type="spellEnd"/>
      <w:r w:rsidRPr="00E01F65">
        <w:rPr>
          <w:rFonts w:ascii="Times New Roman" w:hAnsi="Times New Roman" w:cs="B Lotus"/>
          <w:sz w:val="28"/>
          <w:szCs w:val="28"/>
        </w:rPr>
        <w:t>, H., &amp; James, T. (1994). Correlates</w:t>
      </w:r>
      <w:r w:rsidRPr="00E01F65">
        <w:rPr>
          <w:rFonts w:ascii="Times New Roman" w:hAnsi="Times New Roman" w:cs="B Lotus" w:hint="cs"/>
          <w:sz w:val="28"/>
          <w:szCs w:val="28"/>
          <w:rtl/>
        </w:rPr>
        <w:t xml:space="preserve"> </w:t>
      </w:r>
      <w:r w:rsidRPr="00E01F65">
        <w:rPr>
          <w:rFonts w:ascii="Times New Roman" w:hAnsi="Times New Roman" w:cs="B Lotus"/>
          <w:sz w:val="28"/>
          <w:szCs w:val="28"/>
        </w:rPr>
        <w:t>and retrospectively reported antecedents of</w:t>
      </w:r>
      <w:r w:rsidRPr="00E01F65">
        <w:rPr>
          <w:rFonts w:ascii="Times New Roman" w:hAnsi="Times New Roman" w:cs="B Lotus" w:hint="cs"/>
          <w:sz w:val="28"/>
          <w:szCs w:val="28"/>
          <w:rtl/>
        </w:rPr>
        <w:t xml:space="preserve"> </w:t>
      </w:r>
      <w:r w:rsidRPr="00E01F65">
        <w:rPr>
          <w:rFonts w:ascii="Times New Roman" w:hAnsi="Times New Roman" w:cs="B Lotus"/>
          <w:sz w:val="28"/>
          <w:szCs w:val="28"/>
        </w:rPr>
        <w:t xml:space="preserve">alexithymia. </w:t>
      </w:r>
      <w:r w:rsidRPr="00E01F65">
        <w:rPr>
          <w:rFonts w:ascii="Times New Roman" w:hAnsi="Times New Roman" w:cs="B Lotus"/>
          <w:i/>
          <w:iCs/>
          <w:sz w:val="28"/>
          <w:szCs w:val="28"/>
        </w:rPr>
        <w:t>Psychosomatic Medicine, 56,</w:t>
      </w:r>
      <w:r w:rsidRPr="00E01F65">
        <w:rPr>
          <w:rFonts w:ascii="Times New Roman" w:hAnsi="Times New Roman" w:cs="B Lotus" w:hint="cs"/>
          <w:sz w:val="28"/>
          <w:szCs w:val="28"/>
          <w:rtl/>
        </w:rPr>
        <w:t xml:space="preserve"> </w:t>
      </w:r>
      <w:r w:rsidRPr="00E01F65">
        <w:rPr>
          <w:rFonts w:ascii="Times New Roman" w:hAnsi="Times New Roman" w:cs="B Lotus"/>
          <w:sz w:val="28"/>
          <w:szCs w:val="28"/>
        </w:rPr>
        <w:t>353-359.</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Bolte</w:t>
      </w:r>
      <w:proofErr w:type="spellEnd"/>
      <w:r w:rsidRPr="00E01F65">
        <w:rPr>
          <w:rFonts w:ascii="Times New Roman" w:hAnsi="Times New Roman" w:cs="B Lotus"/>
          <w:sz w:val="28"/>
          <w:szCs w:val="28"/>
        </w:rPr>
        <w:t xml:space="preserve">, A,. </w:t>
      </w:r>
      <w:proofErr w:type="spellStart"/>
      <w:r w:rsidRPr="00E01F65">
        <w:rPr>
          <w:rFonts w:ascii="Times New Roman" w:hAnsi="Times New Roman" w:cs="B Lotus"/>
          <w:sz w:val="28"/>
          <w:szCs w:val="28"/>
        </w:rPr>
        <w:t>Goschke</w:t>
      </w:r>
      <w:proofErr w:type="spellEnd"/>
      <w:r w:rsidRPr="00E01F65">
        <w:rPr>
          <w:rFonts w:ascii="Times New Roman" w:hAnsi="Times New Roman" w:cs="B Lotus"/>
          <w:sz w:val="28"/>
          <w:szCs w:val="28"/>
        </w:rPr>
        <w:t xml:space="preserve">, T,. &amp; </w:t>
      </w:r>
      <w:proofErr w:type="spellStart"/>
      <w:r w:rsidRPr="00E01F65">
        <w:rPr>
          <w:rFonts w:ascii="Times New Roman" w:hAnsi="Times New Roman" w:cs="B Lotus"/>
          <w:sz w:val="28"/>
          <w:szCs w:val="28"/>
        </w:rPr>
        <w:t>Kuhl</w:t>
      </w:r>
      <w:proofErr w:type="spellEnd"/>
      <w:r w:rsidRPr="00E01F65">
        <w:rPr>
          <w:rFonts w:ascii="Times New Roman" w:hAnsi="Times New Roman" w:cs="B Lotus"/>
          <w:sz w:val="28"/>
          <w:szCs w:val="28"/>
        </w:rPr>
        <w:t xml:space="preserve">, J. (2003). Emotion and intuition. </w:t>
      </w:r>
      <w:r w:rsidRPr="00E01F65">
        <w:rPr>
          <w:rFonts w:ascii="Times New Roman" w:hAnsi="Times New Roman" w:cs="B Lotus"/>
          <w:i/>
          <w:iCs/>
          <w:sz w:val="28"/>
          <w:szCs w:val="28"/>
        </w:rPr>
        <w:t>Psychological Sciences</w:t>
      </w:r>
      <w:r w:rsidRPr="00E01F65">
        <w:rPr>
          <w:rFonts w:ascii="Times New Roman" w:hAnsi="Times New Roman" w:cs="B Lotus"/>
          <w:sz w:val="28"/>
          <w:szCs w:val="28"/>
        </w:rPr>
        <w:t>. 14(5):416-21.</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Brethoze</w:t>
      </w:r>
      <w:proofErr w:type="spellEnd"/>
      <w:r w:rsidRPr="00E01F65">
        <w:rPr>
          <w:rFonts w:ascii="Times New Roman" w:hAnsi="Times New Roman" w:cs="B Lotus"/>
          <w:sz w:val="28"/>
          <w:szCs w:val="28"/>
        </w:rPr>
        <w:t xml:space="preserve">, S.,  </w:t>
      </w:r>
      <w:proofErr w:type="spellStart"/>
      <w:r w:rsidRPr="00E01F65">
        <w:rPr>
          <w:rFonts w:ascii="Times New Roman" w:hAnsi="Times New Roman" w:cs="B Lotus"/>
          <w:sz w:val="28"/>
          <w:szCs w:val="28"/>
        </w:rPr>
        <w:t>Consoli</w:t>
      </w:r>
      <w:proofErr w:type="spellEnd"/>
      <w:r w:rsidRPr="00E01F65">
        <w:rPr>
          <w:rFonts w:ascii="Times New Roman" w:hAnsi="Times New Roman" w:cs="B Lotus"/>
          <w:sz w:val="28"/>
          <w:szCs w:val="28"/>
        </w:rPr>
        <w:t xml:space="preserve">, S., </w:t>
      </w:r>
      <w:proofErr w:type="spellStart"/>
      <w:r w:rsidRPr="00E01F65">
        <w:rPr>
          <w:rFonts w:ascii="Times New Roman" w:hAnsi="Times New Roman" w:cs="B Lotus"/>
          <w:sz w:val="28"/>
          <w:szCs w:val="28"/>
        </w:rPr>
        <w:t>Peterz</w:t>
      </w:r>
      <w:proofErr w:type="spellEnd"/>
      <w:r w:rsidRPr="00E01F65">
        <w:rPr>
          <w:rFonts w:ascii="Times New Roman" w:hAnsi="Times New Roman" w:cs="B Lotus"/>
          <w:sz w:val="28"/>
          <w:szCs w:val="28"/>
        </w:rPr>
        <w:t xml:space="preserve">-Diaz. F., &amp; </w:t>
      </w:r>
      <w:proofErr w:type="spellStart"/>
      <w:r w:rsidRPr="00E01F65">
        <w:rPr>
          <w:rFonts w:ascii="Times New Roman" w:hAnsi="Times New Roman" w:cs="B Lotus"/>
          <w:sz w:val="28"/>
          <w:szCs w:val="28"/>
        </w:rPr>
        <w:t>Jouvent</w:t>
      </w:r>
      <w:proofErr w:type="spellEnd"/>
      <w:r w:rsidRPr="00E01F65">
        <w:rPr>
          <w:rFonts w:ascii="Times New Roman" w:hAnsi="Times New Roman" w:cs="B Lotus"/>
          <w:sz w:val="28"/>
          <w:szCs w:val="28"/>
        </w:rPr>
        <w:t xml:space="preserve">, R. (1999). Alexithymia  and  anxiety:  Compounded  relationships? </w:t>
      </w:r>
      <w:r w:rsidRPr="00E01F65">
        <w:rPr>
          <w:rFonts w:ascii="Times New Roman" w:hAnsi="Times New Roman" w:cs="B Lotus"/>
          <w:i/>
          <w:iCs/>
          <w:sz w:val="28"/>
          <w:szCs w:val="28"/>
        </w:rPr>
        <w:t xml:space="preserve"> A  psychometric  study.  European  Psychiatry, </w:t>
      </w:r>
      <w:r w:rsidRPr="00E01F65">
        <w:rPr>
          <w:rFonts w:ascii="Times New Roman" w:hAnsi="Times New Roman" w:cs="B Lotus"/>
          <w:sz w:val="28"/>
          <w:szCs w:val="28"/>
        </w:rPr>
        <w:t>14(7), 372-378.</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Bucci</w:t>
      </w:r>
      <w:proofErr w:type="spellEnd"/>
      <w:r w:rsidRPr="00E01F65">
        <w:rPr>
          <w:rFonts w:ascii="Times New Roman" w:hAnsi="Times New Roman" w:cs="B Lotus"/>
          <w:sz w:val="28"/>
          <w:szCs w:val="28"/>
        </w:rPr>
        <w:t xml:space="preserve">, W. (1997). Symptoms   and  symbols: A  multiple  cod   theory   of  somatization. </w:t>
      </w:r>
      <w:r w:rsidRPr="00E01F65">
        <w:rPr>
          <w:rFonts w:ascii="Times New Roman" w:hAnsi="Times New Roman" w:cs="B Lotus"/>
          <w:i/>
          <w:iCs/>
          <w:sz w:val="28"/>
          <w:szCs w:val="28"/>
        </w:rPr>
        <w:t>Psychoanalytic   Inquiry</w:t>
      </w:r>
      <w:r w:rsidRPr="00E01F65">
        <w:rPr>
          <w:rFonts w:ascii="Times New Roman" w:hAnsi="Times New Roman" w:cs="B Lotus"/>
          <w:sz w:val="28"/>
          <w:szCs w:val="28"/>
        </w:rPr>
        <w:t>, 17, 151-172.</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r w:rsidRPr="00E01F65">
        <w:rPr>
          <w:rFonts w:ascii="Times New Roman" w:hAnsi="Times New Roman" w:cs="B Lotus"/>
          <w:sz w:val="28"/>
          <w:szCs w:val="28"/>
        </w:rPr>
        <w:t>Carr, A. (2004).</w:t>
      </w:r>
      <w:r w:rsidRPr="00E01F65">
        <w:rPr>
          <w:rFonts w:ascii="Times New Roman" w:hAnsi="Times New Roman" w:cs="B Lotus"/>
          <w:b/>
          <w:bCs/>
          <w:sz w:val="28"/>
          <w:szCs w:val="28"/>
        </w:rPr>
        <w:t xml:space="preserve"> </w:t>
      </w:r>
      <w:r w:rsidRPr="00E01F65">
        <w:rPr>
          <w:rFonts w:ascii="Times New Roman" w:hAnsi="Times New Roman" w:cs="B Lotus"/>
          <w:i/>
          <w:iCs/>
          <w:sz w:val="28"/>
          <w:szCs w:val="28"/>
        </w:rPr>
        <w:t xml:space="preserve">positive psychology Hove and New </w:t>
      </w:r>
      <w:proofErr w:type="spellStart"/>
      <w:r w:rsidRPr="00E01F65">
        <w:rPr>
          <w:rFonts w:ascii="Times New Roman" w:hAnsi="Times New Roman" w:cs="B Lotus"/>
          <w:i/>
          <w:iCs/>
          <w:sz w:val="28"/>
          <w:szCs w:val="28"/>
        </w:rPr>
        <w:t>york</w:t>
      </w:r>
      <w:r w:rsidRPr="00E01F65">
        <w:rPr>
          <w:rFonts w:ascii="Times New Roman" w:hAnsi="Times New Roman" w:cs="B Lotus"/>
          <w:sz w:val="28"/>
          <w:szCs w:val="28"/>
        </w:rPr>
        <w:t>:Brunner-Routledge</w:t>
      </w:r>
      <w:proofErr w:type="spellEnd"/>
      <w:r w:rsidRPr="00E01F65">
        <w:rPr>
          <w:rFonts w:ascii="Times New Roman" w:hAnsi="Times New Roman" w:cs="B Lotus"/>
          <w:sz w:val="28"/>
          <w:szCs w:val="28"/>
        </w:rPr>
        <w:t>.</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Conner.K.M</w:t>
      </w:r>
      <w:proofErr w:type="spellEnd"/>
      <w:r w:rsidRPr="00E01F65">
        <w:rPr>
          <w:rFonts w:ascii="Times New Roman" w:hAnsi="Times New Roman" w:cs="B Lotus"/>
          <w:sz w:val="28"/>
          <w:szCs w:val="28"/>
        </w:rPr>
        <w:t xml:space="preserve"> &amp; </w:t>
      </w:r>
      <w:proofErr w:type="spellStart"/>
      <w:r w:rsidRPr="00E01F65">
        <w:rPr>
          <w:rFonts w:ascii="Times New Roman" w:hAnsi="Times New Roman" w:cs="B Lotus"/>
          <w:sz w:val="28"/>
          <w:szCs w:val="28"/>
        </w:rPr>
        <w:t>Davids</w:t>
      </w:r>
      <w:proofErr w:type="spellEnd"/>
      <w:r w:rsidRPr="00E01F65">
        <w:rPr>
          <w:rFonts w:ascii="Times New Roman" w:hAnsi="Times New Roman" w:cs="B Lotus"/>
          <w:sz w:val="28"/>
          <w:szCs w:val="28"/>
        </w:rPr>
        <w:t xml:space="preserve"> </w:t>
      </w:r>
      <w:proofErr w:type="spellStart"/>
      <w:r w:rsidRPr="00E01F65">
        <w:rPr>
          <w:rFonts w:ascii="Times New Roman" w:hAnsi="Times New Roman" w:cs="B Lotus"/>
          <w:sz w:val="28"/>
          <w:szCs w:val="28"/>
        </w:rPr>
        <w:t>on,j.r.t</w:t>
      </w:r>
      <w:proofErr w:type="spellEnd"/>
      <w:r w:rsidRPr="00E01F65">
        <w:rPr>
          <w:rFonts w:ascii="Times New Roman" w:hAnsi="Times New Roman" w:cs="B Lotus"/>
          <w:sz w:val="28"/>
          <w:szCs w:val="28"/>
        </w:rPr>
        <w:t>.(2003). Development of a new resilience scale: the Conner-Davidson resilience scale (CD-RISC).</w:t>
      </w:r>
      <w:r w:rsidRPr="00E01F65">
        <w:rPr>
          <w:rFonts w:ascii="Times New Roman" w:hAnsi="Times New Roman" w:cs="B Lotus"/>
          <w:i/>
          <w:iCs/>
          <w:sz w:val="28"/>
          <w:szCs w:val="28"/>
        </w:rPr>
        <w:t>Depression and Anxiety</w:t>
      </w:r>
      <w:r w:rsidRPr="00E01F65">
        <w:rPr>
          <w:rFonts w:ascii="Times New Roman" w:hAnsi="Times New Roman" w:cs="B Lotus"/>
          <w:sz w:val="28"/>
          <w:szCs w:val="28"/>
        </w:rPr>
        <w:t>,18,76-82.</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Dickey,M.T</w:t>
      </w:r>
      <w:proofErr w:type="spellEnd"/>
      <w:r w:rsidRPr="00E01F65">
        <w:rPr>
          <w:rFonts w:ascii="Times New Roman" w:hAnsi="Times New Roman" w:cs="B Lotus"/>
          <w:sz w:val="28"/>
          <w:szCs w:val="28"/>
        </w:rPr>
        <w:t>.(1999).</w:t>
      </w:r>
      <w:r w:rsidRPr="00E01F65">
        <w:rPr>
          <w:rFonts w:ascii="Times New Roman" w:hAnsi="Times New Roman" w:cs="B Lotus"/>
          <w:i/>
          <w:iCs/>
          <w:sz w:val="28"/>
          <w:szCs w:val="28"/>
        </w:rPr>
        <w:t>The pursuit of happiness.</w:t>
      </w:r>
      <w:r w:rsidRPr="00E01F65">
        <w:rPr>
          <w:rFonts w:ascii="Times New Roman" w:hAnsi="Times New Roman" w:cs="B Lotus"/>
          <w:sz w:val="28"/>
          <w:szCs w:val="28"/>
        </w:rPr>
        <w:t xml:space="preserve"> Available </w:t>
      </w:r>
      <w:proofErr w:type="spellStart"/>
      <w:r w:rsidRPr="00E01F65">
        <w:rPr>
          <w:rFonts w:ascii="Times New Roman" w:hAnsi="Times New Roman" w:cs="B Lotus"/>
          <w:sz w:val="28"/>
          <w:szCs w:val="28"/>
        </w:rPr>
        <w:t>on:http</w:t>
      </w:r>
      <w:proofErr w:type="spellEnd"/>
      <w:r w:rsidRPr="00E01F65">
        <w:rPr>
          <w:rFonts w:ascii="Times New Roman" w:hAnsi="Times New Roman" w:cs="B Lotus"/>
          <w:sz w:val="28"/>
          <w:szCs w:val="28"/>
        </w:rPr>
        <w:t>//www. dickey.org  /happy.htm.</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Diener,E</w:t>
      </w:r>
      <w:proofErr w:type="spellEnd"/>
      <w:r w:rsidRPr="00E01F65">
        <w:rPr>
          <w:rFonts w:ascii="Times New Roman" w:hAnsi="Times New Roman" w:cs="B Lotus"/>
          <w:sz w:val="28"/>
          <w:szCs w:val="28"/>
        </w:rPr>
        <w:t xml:space="preserve">.(2000).subjective </w:t>
      </w:r>
      <w:proofErr w:type="spellStart"/>
      <w:r w:rsidRPr="00E01F65">
        <w:rPr>
          <w:rFonts w:ascii="Times New Roman" w:hAnsi="Times New Roman" w:cs="B Lotus"/>
          <w:sz w:val="28"/>
          <w:szCs w:val="28"/>
        </w:rPr>
        <w:t>well-being:The</w:t>
      </w:r>
      <w:proofErr w:type="spellEnd"/>
      <w:r w:rsidRPr="00E01F65">
        <w:rPr>
          <w:rFonts w:ascii="Times New Roman" w:hAnsi="Times New Roman" w:cs="B Lotus"/>
          <w:sz w:val="28"/>
          <w:szCs w:val="28"/>
        </w:rPr>
        <w:t xml:space="preserve"> science of happiness and a  </w:t>
      </w:r>
      <w:proofErr w:type="spellStart"/>
      <w:r w:rsidRPr="00E01F65">
        <w:rPr>
          <w:rFonts w:ascii="Times New Roman" w:hAnsi="Times New Roman" w:cs="B Lotus"/>
          <w:sz w:val="28"/>
          <w:szCs w:val="28"/>
        </w:rPr>
        <w:t>proposalFor</w:t>
      </w:r>
      <w:proofErr w:type="spellEnd"/>
      <w:r w:rsidRPr="00E01F65">
        <w:rPr>
          <w:rFonts w:ascii="Times New Roman" w:hAnsi="Times New Roman" w:cs="B Lotus"/>
          <w:sz w:val="28"/>
          <w:szCs w:val="28"/>
        </w:rPr>
        <w:t xml:space="preserve"> a national index</w:t>
      </w:r>
      <w:r w:rsidRPr="00E01F65">
        <w:rPr>
          <w:rFonts w:ascii="Times New Roman" w:hAnsi="Times New Roman" w:cs="B Lotus"/>
          <w:b/>
          <w:bCs/>
          <w:sz w:val="28"/>
          <w:szCs w:val="28"/>
        </w:rPr>
        <w:t xml:space="preserve">. </w:t>
      </w:r>
      <w:r w:rsidRPr="00E01F65">
        <w:rPr>
          <w:rFonts w:ascii="Times New Roman" w:hAnsi="Times New Roman" w:cs="B Lotus"/>
          <w:i/>
          <w:iCs/>
          <w:sz w:val="28"/>
          <w:szCs w:val="28"/>
        </w:rPr>
        <w:t>American psychologist</w:t>
      </w:r>
      <w:r w:rsidRPr="00E01F65">
        <w:rPr>
          <w:rFonts w:ascii="Times New Roman" w:hAnsi="Times New Roman" w:cs="B Lotus"/>
          <w:sz w:val="28"/>
          <w:szCs w:val="28"/>
        </w:rPr>
        <w:t>.55:34-43.</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Dubey</w:t>
      </w:r>
      <w:proofErr w:type="spellEnd"/>
      <w:r w:rsidRPr="00E01F65">
        <w:rPr>
          <w:rFonts w:ascii="Times New Roman" w:hAnsi="Times New Roman" w:cs="B Lotus"/>
          <w:sz w:val="28"/>
          <w:szCs w:val="28"/>
        </w:rPr>
        <w:t xml:space="preserve">, A., Pandey. R., &amp; Mishra. K. (2010). Role   of  emotion   regulation   difficulties   and   positive / negative    affectivity    in   explaining   </w:t>
      </w:r>
      <w:proofErr w:type="spellStart"/>
      <w:r w:rsidRPr="00E01F65">
        <w:rPr>
          <w:rFonts w:ascii="Times New Roman" w:hAnsi="Times New Roman" w:cs="B Lotus"/>
          <w:sz w:val="28"/>
          <w:szCs w:val="28"/>
        </w:rPr>
        <w:t>elexithymia</w:t>
      </w:r>
      <w:proofErr w:type="spellEnd"/>
      <w:r w:rsidRPr="00E01F65">
        <w:rPr>
          <w:rFonts w:ascii="Times New Roman" w:hAnsi="Times New Roman" w:cs="B Lotus"/>
          <w:sz w:val="28"/>
          <w:szCs w:val="28"/>
        </w:rPr>
        <w:t xml:space="preserve">-health   relationship: An    overview. </w:t>
      </w:r>
      <w:r w:rsidRPr="00E01F65">
        <w:rPr>
          <w:rFonts w:ascii="Times New Roman" w:hAnsi="Times New Roman" w:cs="B Lotus"/>
          <w:i/>
          <w:iCs/>
          <w:sz w:val="28"/>
          <w:szCs w:val="28"/>
        </w:rPr>
        <w:t>Indian   Journal   of   Social  Science   Research</w:t>
      </w:r>
      <w:r w:rsidRPr="00E01F65">
        <w:rPr>
          <w:rFonts w:ascii="Times New Roman" w:hAnsi="Times New Roman" w:cs="B Lotus"/>
          <w:sz w:val="28"/>
          <w:szCs w:val="28"/>
        </w:rPr>
        <w:t xml:space="preserve">. 7(3). 20-31. </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lastRenderedPageBreak/>
        <w:t>Dubey,A</w:t>
      </w:r>
      <w:proofErr w:type="spellEnd"/>
      <w:r w:rsidRPr="00E01F65">
        <w:rPr>
          <w:rFonts w:ascii="Times New Roman" w:hAnsi="Times New Roman" w:cs="B Lotus"/>
          <w:sz w:val="28"/>
          <w:szCs w:val="28"/>
        </w:rPr>
        <w:t xml:space="preserve">., Pandey, R., &amp; </w:t>
      </w:r>
      <w:proofErr w:type="spellStart"/>
      <w:r w:rsidRPr="00E01F65">
        <w:rPr>
          <w:rFonts w:ascii="Times New Roman" w:hAnsi="Times New Roman" w:cs="B Lotus"/>
          <w:sz w:val="28"/>
          <w:szCs w:val="28"/>
        </w:rPr>
        <w:t>mishra</w:t>
      </w:r>
      <w:proofErr w:type="spellEnd"/>
      <w:r w:rsidRPr="00E01F65">
        <w:rPr>
          <w:rFonts w:ascii="Times New Roman" w:hAnsi="Times New Roman" w:cs="B Lotus"/>
          <w:sz w:val="28"/>
          <w:szCs w:val="28"/>
        </w:rPr>
        <w:t xml:space="preserve">, K. (2010). Role  of  emotion  regulation  difficulties  and  Positive  negative  affectivity   in   </w:t>
      </w:r>
      <w:proofErr w:type="spellStart"/>
      <w:r w:rsidRPr="00E01F65">
        <w:rPr>
          <w:rFonts w:ascii="Times New Roman" w:hAnsi="Times New Roman" w:cs="B Lotus"/>
          <w:sz w:val="28"/>
          <w:szCs w:val="28"/>
        </w:rPr>
        <w:t>explaininy</w:t>
      </w:r>
      <w:proofErr w:type="spellEnd"/>
      <w:r w:rsidRPr="00E01F65">
        <w:rPr>
          <w:rFonts w:ascii="Times New Roman" w:hAnsi="Times New Roman" w:cs="B Lotus"/>
          <w:sz w:val="28"/>
          <w:szCs w:val="28"/>
        </w:rPr>
        <w:t xml:space="preserve">   alexithymia  </w:t>
      </w:r>
      <w:proofErr w:type="spellStart"/>
      <w:r w:rsidRPr="00E01F65">
        <w:rPr>
          <w:rFonts w:ascii="Times New Roman" w:hAnsi="Times New Roman" w:cs="B Lotus"/>
          <w:sz w:val="28"/>
          <w:szCs w:val="28"/>
        </w:rPr>
        <w:t>heulth</w:t>
      </w:r>
      <w:proofErr w:type="spellEnd"/>
      <w:r w:rsidRPr="00E01F65">
        <w:rPr>
          <w:rFonts w:ascii="Times New Roman" w:hAnsi="Times New Roman" w:cs="B Lotus"/>
          <w:sz w:val="28"/>
          <w:szCs w:val="28"/>
        </w:rPr>
        <w:t xml:space="preserve">   relationship: An  </w:t>
      </w:r>
      <w:proofErr w:type="spellStart"/>
      <w:r w:rsidRPr="00E01F65">
        <w:rPr>
          <w:rFonts w:ascii="Times New Roman" w:hAnsi="Times New Roman" w:cs="B Lotus"/>
          <w:sz w:val="28"/>
          <w:szCs w:val="28"/>
        </w:rPr>
        <w:t>oveyview</w:t>
      </w:r>
      <w:proofErr w:type="spellEnd"/>
      <w:r w:rsidRPr="00E01F65">
        <w:rPr>
          <w:rFonts w:ascii="Times New Roman" w:hAnsi="Times New Roman" w:cs="B Lotus"/>
          <w:sz w:val="28"/>
          <w:szCs w:val="28"/>
        </w:rPr>
        <w:t xml:space="preserve">. </w:t>
      </w:r>
      <w:r w:rsidRPr="00E01F65">
        <w:rPr>
          <w:rFonts w:ascii="Times New Roman" w:hAnsi="Times New Roman" w:cs="B Lotus"/>
          <w:i/>
          <w:iCs/>
          <w:sz w:val="28"/>
          <w:szCs w:val="28"/>
        </w:rPr>
        <w:t xml:space="preserve">Indian  Journal  of  social   science  Research, </w:t>
      </w:r>
      <w:r w:rsidRPr="00E01F65">
        <w:rPr>
          <w:rFonts w:ascii="Times New Roman" w:hAnsi="Times New Roman" w:cs="B Lotus"/>
          <w:sz w:val="28"/>
          <w:szCs w:val="28"/>
        </w:rPr>
        <w:t>7, 20-31.</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Dubey</w:t>
      </w:r>
      <w:proofErr w:type="spellEnd"/>
      <w:r w:rsidRPr="00E01F65">
        <w:rPr>
          <w:rFonts w:ascii="Times New Roman" w:hAnsi="Times New Roman" w:cs="B Lotus"/>
          <w:sz w:val="28"/>
          <w:szCs w:val="28"/>
        </w:rPr>
        <w:t xml:space="preserve">. A., </w:t>
      </w:r>
      <w:proofErr w:type="spellStart"/>
      <w:r w:rsidRPr="00E01F65">
        <w:rPr>
          <w:rFonts w:ascii="Times New Roman" w:hAnsi="Times New Roman" w:cs="B Lotus"/>
          <w:sz w:val="28"/>
          <w:szCs w:val="28"/>
        </w:rPr>
        <w:t>Pandy</w:t>
      </w:r>
      <w:proofErr w:type="spellEnd"/>
      <w:r w:rsidRPr="00E01F65">
        <w:rPr>
          <w:rFonts w:ascii="Times New Roman" w:hAnsi="Times New Roman" w:cs="B Lotus"/>
          <w:sz w:val="28"/>
          <w:szCs w:val="28"/>
        </w:rPr>
        <w:t xml:space="preserve">, R., &amp; Mishra, K. (2010). Role  of  emotion  regulation  difficulties  and  positive   negative  affectivity  in  </w:t>
      </w:r>
      <w:proofErr w:type="spellStart"/>
      <w:r w:rsidRPr="00E01F65">
        <w:rPr>
          <w:rFonts w:ascii="Times New Roman" w:hAnsi="Times New Roman" w:cs="B Lotus"/>
          <w:sz w:val="28"/>
          <w:szCs w:val="28"/>
        </w:rPr>
        <w:t>explaning</w:t>
      </w:r>
      <w:proofErr w:type="spellEnd"/>
      <w:r w:rsidRPr="00E01F65">
        <w:rPr>
          <w:rFonts w:ascii="Times New Roman" w:hAnsi="Times New Roman" w:cs="B Lotus"/>
          <w:sz w:val="28"/>
          <w:szCs w:val="28"/>
        </w:rPr>
        <w:t xml:space="preserve">   alexithymia  health   relationship.   An   overview</w:t>
      </w:r>
      <w:r w:rsidRPr="00E01F65">
        <w:rPr>
          <w:rFonts w:ascii="Times New Roman" w:hAnsi="Times New Roman" w:cs="B Lotus"/>
          <w:i/>
          <w:iCs/>
          <w:sz w:val="28"/>
          <w:szCs w:val="28"/>
        </w:rPr>
        <w:t xml:space="preserve">. Indian  </w:t>
      </w:r>
      <w:proofErr w:type="spellStart"/>
      <w:r w:rsidRPr="00E01F65">
        <w:rPr>
          <w:rFonts w:ascii="Times New Roman" w:hAnsi="Times New Roman" w:cs="B Lotus"/>
          <w:i/>
          <w:iCs/>
          <w:sz w:val="28"/>
          <w:szCs w:val="28"/>
        </w:rPr>
        <w:t>Jornal</w:t>
      </w:r>
      <w:proofErr w:type="spellEnd"/>
      <w:r w:rsidRPr="00E01F65">
        <w:rPr>
          <w:rFonts w:ascii="Times New Roman" w:hAnsi="Times New Roman" w:cs="B Lotus"/>
          <w:i/>
          <w:iCs/>
          <w:sz w:val="28"/>
          <w:szCs w:val="28"/>
        </w:rPr>
        <w:t xml:space="preserve">  of  social   science   Research</w:t>
      </w:r>
      <w:r w:rsidRPr="00E01F65">
        <w:rPr>
          <w:rFonts w:ascii="Times New Roman" w:hAnsi="Times New Roman" w:cs="B Lotus"/>
          <w:sz w:val="28"/>
          <w:szCs w:val="28"/>
        </w:rPr>
        <w:t>, 7(3), 20-31.</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Eriksson, M,. Lindstrom, B. &amp; </w:t>
      </w:r>
      <w:proofErr w:type="spellStart"/>
      <w:r w:rsidRPr="00E01F65">
        <w:rPr>
          <w:rFonts w:ascii="Times New Roman" w:hAnsi="Times New Roman" w:cs="B Lotus"/>
          <w:sz w:val="28"/>
          <w:szCs w:val="28"/>
        </w:rPr>
        <w:t>Lilija</w:t>
      </w:r>
      <w:proofErr w:type="spellEnd"/>
      <w:r w:rsidRPr="00E01F65">
        <w:rPr>
          <w:rFonts w:ascii="Times New Roman" w:hAnsi="Times New Roman" w:cs="B Lotus"/>
          <w:sz w:val="28"/>
          <w:szCs w:val="28"/>
        </w:rPr>
        <w:t xml:space="preserve">, J. (2007). A sense of coherence and health. </w:t>
      </w:r>
      <w:proofErr w:type="spellStart"/>
      <w:r w:rsidRPr="00E01F65">
        <w:rPr>
          <w:rFonts w:ascii="Times New Roman" w:hAnsi="Times New Roman" w:cs="B Lotus"/>
          <w:sz w:val="28"/>
          <w:szCs w:val="28"/>
        </w:rPr>
        <w:t>Salutogenesis</w:t>
      </w:r>
      <w:proofErr w:type="spellEnd"/>
      <w:r w:rsidRPr="00E01F65">
        <w:rPr>
          <w:rFonts w:ascii="Times New Roman" w:hAnsi="Times New Roman" w:cs="B Lotus"/>
          <w:sz w:val="28"/>
          <w:szCs w:val="28"/>
        </w:rPr>
        <w:t xml:space="preserve"> in a social context: Aland, a special case. </w:t>
      </w:r>
      <w:r w:rsidRPr="00E01F65">
        <w:rPr>
          <w:rFonts w:ascii="Times New Roman" w:hAnsi="Times New Roman" w:cs="B Lotus"/>
          <w:i/>
          <w:iCs/>
          <w:sz w:val="28"/>
          <w:szCs w:val="28"/>
        </w:rPr>
        <w:t xml:space="preserve">J </w:t>
      </w:r>
      <w:proofErr w:type="spellStart"/>
      <w:r w:rsidRPr="00E01F65">
        <w:rPr>
          <w:rFonts w:ascii="Times New Roman" w:hAnsi="Times New Roman" w:cs="B Lotus"/>
          <w:i/>
          <w:iCs/>
          <w:sz w:val="28"/>
          <w:szCs w:val="28"/>
        </w:rPr>
        <w:t>Epidemiol</w:t>
      </w:r>
      <w:proofErr w:type="spellEnd"/>
      <w:r w:rsidRPr="00E01F65">
        <w:rPr>
          <w:rFonts w:ascii="Times New Roman" w:hAnsi="Times New Roman" w:cs="B Lotus"/>
          <w:i/>
          <w:iCs/>
          <w:sz w:val="28"/>
          <w:szCs w:val="28"/>
        </w:rPr>
        <w:t xml:space="preserve"> Community Health</w:t>
      </w:r>
      <w:r w:rsidRPr="00E01F65">
        <w:rPr>
          <w:rFonts w:ascii="Times New Roman" w:hAnsi="Times New Roman" w:cs="B Lotus"/>
          <w:sz w:val="28"/>
          <w:szCs w:val="28"/>
        </w:rPr>
        <w:t>. 61(8): 684-88.</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Espina</w:t>
      </w:r>
      <w:proofErr w:type="spellEnd"/>
      <w:r w:rsidRPr="00E01F65">
        <w:rPr>
          <w:rFonts w:ascii="Times New Roman" w:hAnsi="Times New Roman" w:cs="B Lotus"/>
          <w:sz w:val="28"/>
          <w:szCs w:val="28"/>
        </w:rPr>
        <w:t xml:space="preserve">, A. (2003). Alexithymia  in  parents  of  daughters  with  eating   disorders  its  </w:t>
      </w:r>
      <w:proofErr w:type="spellStart"/>
      <w:r w:rsidRPr="00E01F65">
        <w:rPr>
          <w:rFonts w:ascii="Times New Roman" w:hAnsi="Times New Roman" w:cs="B Lotus"/>
          <w:sz w:val="28"/>
          <w:szCs w:val="28"/>
        </w:rPr>
        <w:t>relation  ship</w:t>
      </w:r>
      <w:proofErr w:type="spellEnd"/>
      <w:r w:rsidRPr="00E01F65">
        <w:rPr>
          <w:rFonts w:ascii="Times New Roman" w:hAnsi="Times New Roman" w:cs="B Lotus"/>
          <w:sz w:val="28"/>
          <w:szCs w:val="28"/>
        </w:rPr>
        <w:t xml:space="preserve">   with  Psychopathological  and  personality  </w:t>
      </w:r>
      <w:proofErr w:type="spellStart"/>
      <w:r w:rsidRPr="00E01F65">
        <w:rPr>
          <w:rFonts w:ascii="Times New Roman" w:hAnsi="Times New Roman" w:cs="B Lotus"/>
          <w:sz w:val="28"/>
          <w:szCs w:val="28"/>
        </w:rPr>
        <w:t>varibls</w:t>
      </w:r>
      <w:proofErr w:type="spellEnd"/>
      <w:r w:rsidRPr="00E01F65">
        <w:rPr>
          <w:rFonts w:ascii="Times New Roman" w:hAnsi="Times New Roman" w:cs="B Lotus"/>
          <w:sz w:val="28"/>
          <w:szCs w:val="28"/>
        </w:rPr>
        <w:t xml:space="preserve">. </w:t>
      </w:r>
      <w:r w:rsidRPr="00E01F65">
        <w:rPr>
          <w:rFonts w:ascii="Times New Roman" w:hAnsi="Times New Roman" w:cs="B Lotus"/>
          <w:i/>
          <w:iCs/>
          <w:sz w:val="28"/>
          <w:szCs w:val="28"/>
        </w:rPr>
        <w:t xml:space="preserve">Journal  of  </w:t>
      </w:r>
      <w:proofErr w:type="spellStart"/>
      <w:r w:rsidRPr="00E01F65">
        <w:rPr>
          <w:rFonts w:ascii="Times New Roman" w:hAnsi="Times New Roman" w:cs="B Lotus"/>
          <w:i/>
          <w:iCs/>
          <w:sz w:val="28"/>
          <w:szCs w:val="28"/>
        </w:rPr>
        <w:t>psychomatic</w:t>
      </w:r>
      <w:proofErr w:type="spellEnd"/>
      <w:r w:rsidRPr="00E01F65">
        <w:rPr>
          <w:rFonts w:ascii="Times New Roman" w:hAnsi="Times New Roman" w:cs="B Lotus"/>
          <w:i/>
          <w:iCs/>
          <w:sz w:val="28"/>
          <w:szCs w:val="28"/>
        </w:rPr>
        <w:t xml:space="preserve">  research,</w:t>
      </w:r>
      <w:r w:rsidRPr="00E01F65">
        <w:rPr>
          <w:rFonts w:ascii="Times New Roman" w:hAnsi="Times New Roman" w:cs="B Lotus"/>
          <w:sz w:val="28"/>
          <w:szCs w:val="28"/>
        </w:rPr>
        <w:t xml:space="preserve"> 55, 553-560. </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Flannery, R. B., &amp; </w:t>
      </w:r>
      <w:proofErr w:type="spellStart"/>
      <w:r w:rsidRPr="00E01F65">
        <w:rPr>
          <w:rFonts w:ascii="Times New Roman" w:hAnsi="Times New Roman" w:cs="B Lotus"/>
          <w:sz w:val="28"/>
          <w:szCs w:val="28"/>
        </w:rPr>
        <w:t>Flanery</w:t>
      </w:r>
      <w:proofErr w:type="spellEnd"/>
      <w:r w:rsidRPr="00E01F65">
        <w:rPr>
          <w:rFonts w:ascii="Times New Roman" w:hAnsi="Times New Roman" w:cs="B Lotus"/>
          <w:sz w:val="28"/>
          <w:szCs w:val="28"/>
        </w:rPr>
        <w:t xml:space="preserve">, G. L. (1990). Sense  of  coherence, life  stress, and  psychological   distress: A   Prospective   methodological   inquiry. </w:t>
      </w:r>
      <w:r w:rsidRPr="00E01F65">
        <w:rPr>
          <w:rFonts w:ascii="Times New Roman" w:hAnsi="Times New Roman" w:cs="B Lotus"/>
          <w:i/>
          <w:iCs/>
          <w:sz w:val="28"/>
          <w:szCs w:val="28"/>
        </w:rPr>
        <w:t>Journal   of   Clinical   psychology</w:t>
      </w:r>
      <w:r w:rsidRPr="00E01F65">
        <w:rPr>
          <w:rFonts w:ascii="Times New Roman" w:hAnsi="Times New Roman" w:cs="B Lotus"/>
          <w:sz w:val="28"/>
          <w:szCs w:val="28"/>
        </w:rPr>
        <w:t>, 46, 415-42.</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Flensborg</w:t>
      </w:r>
      <w:proofErr w:type="spellEnd"/>
      <w:r w:rsidRPr="00E01F65">
        <w:rPr>
          <w:rFonts w:ascii="Times New Roman" w:hAnsi="Times New Roman" w:cs="B Lotus"/>
          <w:sz w:val="28"/>
          <w:szCs w:val="28"/>
        </w:rPr>
        <w:t xml:space="preserve"> –Madsen </w:t>
      </w:r>
      <w:proofErr w:type="spellStart"/>
      <w:r w:rsidRPr="00E01F65">
        <w:rPr>
          <w:rFonts w:ascii="Times New Roman" w:hAnsi="Times New Roman" w:cs="B Lotus"/>
          <w:sz w:val="28"/>
          <w:szCs w:val="28"/>
        </w:rPr>
        <w:t>T,Vetegodt</w:t>
      </w:r>
      <w:proofErr w:type="spellEnd"/>
      <w:r w:rsidRPr="00E01F65">
        <w:rPr>
          <w:rFonts w:ascii="Times New Roman" w:hAnsi="Times New Roman" w:cs="B Lotus"/>
          <w:sz w:val="28"/>
          <w:szCs w:val="28"/>
        </w:rPr>
        <w:t xml:space="preserve">  S, Merrick  J. (2005). Why  is   </w:t>
      </w:r>
      <w:proofErr w:type="spellStart"/>
      <w:r w:rsidRPr="00E01F65">
        <w:rPr>
          <w:rFonts w:ascii="Times New Roman" w:hAnsi="Times New Roman" w:cs="B Lotus"/>
          <w:sz w:val="28"/>
          <w:szCs w:val="28"/>
        </w:rPr>
        <w:t>antonovskys</w:t>
      </w:r>
      <w:proofErr w:type="spellEnd"/>
      <w:r w:rsidRPr="00E01F65">
        <w:rPr>
          <w:rFonts w:ascii="Times New Roman" w:hAnsi="Times New Roman" w:cs="B Lotus"/>
          <w:sz w:val="28"/>
          <w:szCs w:val="28"/>
        </w:rPr>
        <w:t xml:space="preserve">   sense  of  coherence   not   correlated   to  </w:t>
      </w:r>
      <w:proofErr w:type="spellStart"/>
      <w:r w:rsidRPr="00E01F65">
        <w:rPr>
          <w:rFonts w:ascii="Times New Roman" w:hAnsi="Times New Roman" w:cs="B Lotus"/>
          <w:sz w:val="28"/>
          <w:szCs w:val="28"/>
        </w:rPr>
        <w:t>phisycsl</w:t>
      </w:r>
      <w:proofErr w:type="spellEnd"/>
      <w:r w:rsidRPr="00E01F65">
        <w:rPr>
          <w:rFonts w:ascii="Times New Roman" w:hAnsi="Times New Roman" w:cs="B Lotus"/>
          <w:sz w:val="28"/>
          <w:szCs w:val="28"/>
        </w:rPr>
        <w:t xml:space="preserve">   health? </w:t>
      </w:r>
      <w:proofErr w:type="spellStart"/>
      <w:r w:rsidRPr="00E01F65">
        <w:rPr>
          <w:rFonts w:ascii="Times New Roman" w:hAnsi="Times New Roman" w:cs="B Lotus"/>
          <w:sz w:val="28"/>
          <w:szCs w:val="28"/>
        </w:rPr>
        <w:t>Analysing</w:t>
      </w:r>
      <w:proofErr w:type="spellEnd"/>
      <w:r w:rsidRPr="00E01F65">
        <w:rPr>
          <w:rFonts w:ascii="Times New Roman" w:hAnsi="Times New Roman" w:cs="B Lotus"/>
          <w:sz w:val="28"/>
          <w:szCs w:val="28"/>
        </w:rPr>
        <w:t xml:space="preserve">   </w:t>
      </w:r>
      <w:proofErr w:type="spellStart"/>
      <w:r w:rsidRPr="00E01F65">
        <w:rPr>
          <w:rFonts w:ascii="Times New Roman" w:hAnsi="Times New Roman" w:cs="B Lotus"/>
          <w:sz w:val="28"/>
          <w:szCs w:val="28"/>
        </w:rPr>
        <w:t>antonovskys</w:t>
      </w:r>
      <w:proofErr w:type="spellEnd"/>
      <w:r w:rsidRPr="00E01F65">
        <w:rPr>
          <w:rFonts w:ascii="Times New Roman" w:hAnsi="Times New Roman" w:cs="B Lotus"/>
          <w:sz w:val="28"/>
          <w:szCs w:val="28"/>
        </w:rPr>
        <w:t xml:space="preserve">  29-item  sense   of   coherence  scale  (SOC). </w:t>
      </w:r>
      <w:proofErr w:type="spellStart"/>
      <w:r w:rsidRPr="00E01F65">
        <w:rPr>
          <w:rFonts w:ascii="Times New Roman" w:hAnsi="Times New Roman" w:cs="B Lotus"/>
          <w:i/>
          <w:iCs/>
          <w:sz w:val="28"/>
          <w:szCs w:val="28"/>
        </w:rPr>
        <w:t>Sci</w:t>
      </w:r>
      <w:proofErr w:type="spellEnd"/>
      <w:r w:rsidRPr="00E01F65">
        <w:rPr>
          <w:rFonts w:ascii="Times New Roman" w:hAnsi="Times New Roman" w:cs="B Lotus"/>
          <w:i/>
          <w:iCs/>
          <w:sz w:val="28"/>
          <w:szCs w:val="28"/>
        </w:rPr>
        <w:t xml:space="preserve">  world  J.</w:t>
      </w:r>
      <w:r w:rsidRPr="00E01F65">
        <w:rPr>
          <w:rFonts w:ascii="Times New Roman" w:hAnsi="Times New Roman" w:cs="B Lotus"/>
          <w:sz w:val="28"/>
          <w:szCs w:val="28"/>
        </w:rPr>
        <w:t xml:space="preserve"> 14(5): 767-76.</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Flensborg</w:t>
      </w:r>
      <w:proofErr w:type="spellEnd"/>
      <w:r w:rsidRPr="00E01F65">
        <w:rPr>
          <w:rFonts w:ascii="Times New Roman" w:hAnsi="Times New Roman" w:cs="B Lotus"/>
          <w:sz w:val="28"/>
          <w:szCs w:val="28"/>
        </w:rPr>
        <w:t xml:space="preserve">-Madsen  TF, </w:t>
      </w:r>
      <w:proofErr w:type="spellStart"/>
      <w:r w:rsidRPr="00E01F65">
        <w:rPr>
          <w:rFonts w:ascii="Times New Roman" w:hAnsi="Times New Roman" w:cs="B Lotus"/>
          <w:sz w:val="28"/>
          <w:szCs w:val="28"/>
        </w:rPr>
        <w:t>Vetegodt</w:t>
      </w:r>
      <w:proofErr w:type="spellEnd"/>
      <w:r w:rsidRPr="00E01F65">
        <w:rPr>
          <w:rFonts w:ascii="Times New Roman" w:hAnsi="Times New Roman" w:cs="B Lotus"/>
          <w:sz w:val="28"/>
          <w:szCs w:val="28"/>
        </w:rPr>
        <w:t xml:space="preserve">  S, Merrick. J. (2006). Sense  of  coherence    and   Health   A  Cross-Sectional   study   using   a  New   Scale (SOCII). </w:t>
      </w:r>
      <w:proofErr w:type="spellStart"/>
      <w:r w:rsidRPr="00E01F65">
        <w:rPr>
          <w:rFonts w:ascii="Times New Roman" w:hAnsi="Times New Roman" w:cs="B Lotus"/>
          <w:i/>
          <w:iCs/>
          <w:sz w:val="28"/>
          <w:szCs w:val="28"/>
        </w:rPr>
        <w:t>Sci</w:t>
      </w:r>
      <w:proofErr w:type="spellEnd"/>
      <w:r w:rsidRPr="00E01F65">
        <w:rPr>
          <w:rFonts w:ascii="Times New Roman" w:hAnsi="Times New Roman" w:cs="B Lotus"/>
          <w:i/>
          <w:iCs/>
          <w:sz w:val="28"/>
          <w:szCs w:val="28"/>
        </w:rPr>
        <w:t xml:space="preserve">  World</w:t>
      </w:r>
      <w:r w:rsidRPr="00E01F65">
        <w:rPr>
          <w:rFonts w:ascii="Times New Roman" w:hAnsi="Times New Roman" w:cs="B Lotus"/>
          <w:sz w:val="28"/>
          <w:szCs w:val="28"/>
        </w:rPr>
        <w:t>. 6 (1) : 2200-11.</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Flensbory-madsen</w:t>
      </w:r>
      <w:proofErr w:type="spellEnd"/>
      <w:r w:rsidRPr="00E01F65">
        <w:rPr>
          <w:rFonts w:ascii="Times New Roman" w:hAnsi="Times New Roman" w:cs="B Lotus"/>
          <w:sz w:val="28"/>
          <w:szCs w:val="28"/>
        </w:rPr>
        <w:t xml:space="preserve">, T., </w:t>
      </w:r>
      <w:proofErr w:type="spellStart"/>
      <w:r w:rsidRPr="00E01F65">
        <w:rPr>
          <w:rFonts w:ascii="Times New Roman" w:hAnsi="Times New Roman" w:cs="B Lotus"/>
          <w:sz w:val="28"/>
          <w:szCs w:val="28"/>
        </w:rPr>
        <w:t>Ventegodt</w:t>
      </w:r>
      <w:proofErr w:type="spellEnd"/>
      <w:r w:rsidRPr="00E01F65">
        <w:rPr>
          <w:rFonts w:ascii="Times New Roman" w:hAnsi="Times New Roman" w:cs="B Lotus"/>
          <w:sz w:val="28"/>
          <w:szCs w:val="28"/>
        </w:rPr>
        <w:t xml:space="preserve">, S., Merrick, J. (2006). </w:t>
      </w:r>
      <w:r w:rsidRPr="00E01F65">
        <w:rPr>
          <w:rFonts w:ascii="Times New Roman" w:hAnsi="Times New Roman" w:cs="B Lotus"/>
          <w:sz w:val="28"/>
          <w:szCs w:val="28"/>
          <w:rtl/>
        </w:rPr>
        <w:t>"</w:t>
      </w:r>
      <w:r w:rsidRPr="00E01F65">
        <w:rPr>
          <w:rFonts w:ascii="Times New Roman" w:hAnsi="Times New Roman" w:cs="B Lotus"/>
          <w:sz w:val="28"/>
          <w:szCs w:val="28"/>
        </w:rPr>
        <w:t xml:space="preserve"> sense   of  coherence and  health. The  construction  of  an  Amendment   to  </w:t>
      </w:r>
      <w:proofErr w:type="spellStart"/>
      <w:r w:rsidRPr="00E01F65">
        <w:rPr>
          <w:rFonts w:ascii="Times New Roman" w:hAnsi="Times New Roman" w:cs="B Lotus"/>
          <w:sz w:val="28"/>
          <w:szCs w:val="28"/>
        </w:rPr>
        <w:t>Antonovskys</w:t>
      </w:r>
      <w:proofErr w:type="spellEnd"/>
      <w:r w:rsidRPr="00E01F65">
        <w:rPr>
          <w:rFonts w:ascii="Times New Roman" w:hAnsi="Times New Roman" w:cs="B Lotus"/>
          <w:sz w:val="28"/>
          <w:szCs w:val="28"/>
        </w:rPr>
        <w:t>. Sense  of   coherence   Scale ( SOCII)</w:t>
      </w:r>
      <w:r w:rsidRPr="00E01F65">
        <w:rPr>
          <w:rFonts w:ascii="Times New Roman" w:hAnsi="Times New Roman" w:cs="B Lotus"/>
          <w:sz w:val="28"/>
          <w:szCs w:val="28"/>
          <w:rtl/>
        </w:rPr>
        <w:t>"</w:t>
      </w:r>
      <w:r w:rsidRPr="00E01F65">
        <w:rPr>
          <w:rFonts w:ascii="Times New Roman" w:hAnsi="Times New Roman" w:cs="B Lotus"/>
          <w:sz w:val="28"/>
          <w:szCs w:val="28"/>
        </w:rPr>
        <w:t>.</w:t>
      </w:r>
      <w:r w:rsidRPr="00E01F65">
        <w:rPr>
          <w:rFonts w:ascii="Times New Roman" w:hAnsi="Times New Roman" w:cs="B Lotus"/>
          <w:i/>
          <w:iCs/>
          <w:sz w:val="28"/>
          <w:szCs w:val="28"/>
        </w:rPr>
        <w:t xml:space="preserve"> TSW  Holistic  Health   &amp; medicine</w:t>
      </w:r>
      <w:r w:rsidRPr="00E01F65">
        <w:rPr>
          <w:rFonts w:ascii="Times New Roman" w:hAnsi="Times New Roman" w:cs="B Lotus"/>
          <w:sz w:val="28"/>
          <w:szCs w:val="28"/>
        </w:rPr>
        <w:t>. 1:169-178.</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Francis,L</w:t>
      </w:r>
      <w:proofErr w:type="spellEnd"/>
      <w:r w:rsidRPr="00E01F65">
        <w:rPr>
          <w:rFonts w:ascii="Times New Roman" w:hAnsi="Times New Roman" w:cs="B Lotus"/>
          <w:sz w:val="28"/>
          <w:szCs w:val="28"/>
        </w:rPr>
        <w:t xml:space="preserve">., </w:t>
      </w:r>
      <w:proofErr w:type="spellStart"/>
      <w:r w:rsidRPr="00E01F65">
        <w:rPr>
          <w:rFonts w:ascii="Times New Roman" w:hAnsi="Times New Roman" w:cs="B Lotus"/>
          <w:sz w:val="28"/>
          <w:szCs w:val="28"/>
        </w:rPr>
        <w:t>Brown.L</w:t>
      </w:r>
      <w:proofErr w:type="spellEnd"/>
      <w:r w:rsidRPr="00E01F65">
        <w:rPr>
          <w:rFonts w:ascii="Times New Roman" w:hAnsi="Times New Roman" w:cs="B Lotus"/>
          <w:sz w:val="28"/>
          <w:szCs w:val="28"/>
        </w:rPr>
        <w:t xml:space="preserve">., </w:t>
      </w:r>
      <w:proofErr w:type="spellStart"/>
      <w:r w:rsidRPr="00E01F65">
        <w:rPr>
          <w:rFonts w:ascii="Times New Roman" w:hAnsi="Times New Roman" w:cs="B Lotus"/>
          <w:sz w:val="28"/>
          <w:szCs w:val="28"/>
        </w:rPr>
        <w:t>Lester,D</w:t>
      </w:r>
      <w:proofErr w:type="spellEnd"/>
      <w:r w:rsidRPr="00E01F65">
        <w:rPr>
          <w:rFonts w:ascii="Times New Roman" w:hAnsi="Times New Roman" w:cs="B Lotus"/>
          <w:sz w:val="28"/>
          <w:szCs w:val="28"/>
        </w:rPr>
        <w:t xml:space="preserve">. &amp; </w:t>
      </w:r>
      <w:proofErr w:type="spellStart"/>
      <w:r w:rsidRPr="00E01F65">
        <w:rPr>
          <w:rFonts w:ascii="Times New Roman" w:hAnsi="Times New Roman" w:cs="B Lotus"/>
          <w:sz w:val="28"/>
          <w:szCs w:val="28"/>
        </w:rPr>
        <w:t>philipchalk</w:t>
      </w:r>
      <w:proofErr w:type="spellEnd"/>
      <w:r w:rsidRPr="00E01F65">
        <w:rPr>
          <w:rFonts w:ascii="Times New Roman" w:hAnsi="Times New Roman" w:cs="B Lotus"/>
          <w:sz w:val="28"/>
          <w:szCs w:val="28"/>
        </w:rPr>
        <w:t xml:space="preserve">, R. (1998).Happiness </w:t>
      </w:r>
      <w:proofErr w:type="spellStart"/>
      <w:r w:rsidRPr="00E01F65">
        <w:rPr>
          <w:rFonts w:ascii="Times New Roman" w:hAnsi="Times New Roman" w:cs="B Lotus"/>
          <w:sz w:val="28"/>
          <w:szCs w:val="28"/>
        </w:rPr>
        <w:t>asstable</w:t>
      </w:r>
      <w:proofErr w:type="spellEnd"/>
      <w:r w:rsidRPr="00E01F65">
        <w:rPr>
          <w:rFonts w:ascii="Times New Roman" w:hAnsi="Times New Roman" w:cs="B Lotus"/>
          <w:sz w:val="28"/>
          <w:szCs w:val="28"/>
        </w:rPr>
        <w:t xml:space="preserve">  Extraversion. </w:t>
      </w:r>
      <w:r w:rsidRPr="00E01F65">
        <w:rPr>
          <w:rFonts w:ascii="Times New Roman" w:hAnsi="Times New Roman" w:cs="B Lotus"/>
          <w:i/>
          <w:iCs/>
          <w:sz w:val="28"/>
          <w:szCs w:val="28"/>
        </w:rPr>
        <w:t>personality and individual Differences</w:t>
      </w:r>
      <w:r w:rsidRPr="00E01F65">
        <w:rPr>
          <w:rFonts w:ascii="Times New Roman" w:hAnsi="Times New Roman" w:cs="B Lotus"/>
          <w:sz w:val="28"/>
          <w:szCs w:val="28"/>
        </w:rPr>
        <w:t xml:space="preserve">, 24,167-171 . </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lastRenderedPageBreak/>
        <w:t>Fukunishi</w:t>
      </w:r>
      <w:proofErr w:type="spellEnd"/>
      <w:r w:rsidRPr="00E01F65">
        <w:rPr>
          <w:rFonts w:ascii="Times New Roman" w:hAnsi="Times New Roman" w:cs="B Lotus"/>
          <w:sz w:val="28"/>
          <w:szCs w:val="28"/>
        </w:rPr>
        <w:t xml:space="preserve">, I., Kawamura, N., Ishikawa, T., Ago, Y., Ago, Y., </w:t>
      </w:r>
      <w:proofErr w:type="spellStart"/>
      <w:r w:rsidRPr="00E01F65">
        <w:rPr>
          <w:rFonts w:ascii="Times New Roman" w:hAnsi="Times New Roman" w:cs="B Lotus"/>
          <w:sz w:val="28"/>
          <w:szCs w:val="28"/>
        </w:rPr>
        <w:t>Sei</w:t>
      </w:r>
      <w:proofErr w:type="spellEnd"/>
      <w:r w:rsidRPr="00E01F65">
        <w:rPr>
          <w:rFonts w:ascii="Times New Roman" w:hAnsi="Times New Roman" w:cs="B Lotus"/>
          <w:sz w:val="28"/>
          <w:szCs w:val="28"/>
        </w:rPr>
        <w:t xml:space="preserve">, H., Morita, Y., &amp; </w:t>
      </w:r>
      <w:proofErr w:type="spellStart"/>
      <w:r w:rsidRPr="00E01F65">
        <w:rPr>
          <w:rFonts w:ascii="Times New Roman" w:hAnsi="Times New Roman" w:cs="B Lotus"/>
          <w:sz w:val="28"/>
          <w:szCs w:val="28"/>
        </w:rPr>
        <w:t>Raha</w:t>
      </w:r>
      <w:proofErr w:type="spellEnd"/>
      <w:r w:rsidRPr="00E01F65">
        <w:rPr>
          <w:rFonts w:ascii="Times New Roman" w:hAnsi="Times New Roman" w:cs="B Lotus"/>
          <w:sz w:val="28"/>
          <w:szCs w:val="28"/>
        </w:rPr>
        <w:t xml:space="preserve">, R. H. (1997). Mother’s low  care  in  the  development   of   alexithymia: A Preliminary   study   in   Japanese   college   students. </w:t>
      </w:r>
      <w:r w:rsidRPr="00E01F65">
        <w:rPr>
          <w:rFonts w:ascii="Times New Roman" w:hAnsi="Times New Roman" w:cs="B Lotus"/>
          <w:i/>
          <w:iCs/>
          <w:sz w:val="28"/>
          <w:szCs w:val="28"/>
        </w:rPr>
        <w:t xml:space="preserve">Psychological   Reports, </w:t>
      </w:r>
      <w:r w:rsidRPr="00E01F65">
        <w:rPr>
          <w:rFonts w:ascii="Times New Roman" w:hAnsi="Times New Roman" w:cs="B Lotus"/>
          <w:sz w:val="28"/>
          <w:szCs w:val="28"/>
        </w:rPr>
        <w:t>80, 143-146.</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Fukunishi</w:t>
      </w:r>
      <w:proofErr w:type="spellEnd"/>
      <w:r w:rsidRPr="00E01F65">
        <w:rPr>
          <w:rFonts w:ascii="Times New Roman" w:hAnsi="Times New Roman" w:cs="B Lotus"/>
          <w:sz w:val="28"/>
          <w:szCs w:val="28"/>
        </w:rPr>
        <w:t xml:space="preserve">, </w:t>
      </w:r>
      <w:proofErr w:type="spellStart"/>
      <w:r w:rsidRPr="00E01F65">
        <w:rPr>
          <w:rFonts w:ascii="Times New Roman" w:hAnsi="Times New Roman" w:cs="B Lotus"/>
          <w:sz w:val="28"/>
          <w:szCs w:val="28"/>
        </w:rPr>
        <w:t>i</w:t>
      </w:r>
      <w:proofErr w:type="spellEnd"/>
      <w:r w:rsidRPr="00E01F65">
        <w:rPr>
          <w:rFonts w:ascii="Times New Roman" w:hAnsi="Times New Roman" w:cs="B Lotus"/>
          <w:sz w:val="28"/>
          <w:szCs w:val="28"/>
        </w:rPr>
        <w:t xml:space="preserve">., </w:t>
      </w:r>
      <w:proofErr w:type="spellStart"/>
      <w:r w:rsidRPr="00E01F65">
        <w:rPr>
          <w:rFonts w:ascii="Times New Roman" w:hAnsi="Times New Roman" w:cs="B Lotus"/>
          <w:sz w:val="28"/>
          <w:szCs w:val="28"/>
        </w:rPr>
        <w:t>Sei</w:t>
      </w:r>
      <w:proofErr w:type="spellEnd"/>
      <w:r w:rsidRPr="00E01F65">
        <w:rPr>
          <w:rFonts w:ascii="Times New Roman" w:hAnsi="Times New Roman" w:cs="B Lotus"/>
          <w:sz w:val="28"/>
          <w:szCs w:val="28"/>
        </w:rPr>
        <w:t xml:space="preserve">, H., Morita, Y., &amp; </w:t>
      </w:r>
      <w:proofErr w:type="spellStart"/>
      <w:r w:rsidRPr="00E01F65">
        <w:rPr>
          <w:rFonts w:ascii="Times New Roman" w:hAnsi="Times New Roman" w:cs="B Lotus"/>
          <w:sz w:val="28"/>
          <w:szCs w:val="28"/>
        </w:rPr>
        <w:t>Rahe</w:t>
      </w:r>
      <w:proofErr w:type="spellEnd"/>
      <w:r w:rsidRPr="00E01F65">
        <w:rPr>
          <w:rFonts w:ascii="Times New Roman" w:hAnsi="Times New Roman" w:cs="B Lotus"/>
          <w:sz w:val="28"/>
          <w:szCs w:val="28"/>
        </w:rPr>
        <w:t xml:space="preserve">, R. H. (1999). Sympathetic  activity  in  </w:t>
      </w:r>
      <w:proofErr w:type="spellStart"/>
      <w:r w:rsidRPr="00E01F65">
        <w:rPr>
          <w:rFonts w:ascii="Times New Roman" w:hAnsi="Times New Roman" w:cs="B Lotus"/>
          <w:sz w:val="28"/>
          <w:szCs w:val="28"/>
        </w:rPr>
        <w:t>alexituymics</w:t>
      </w:r>
      <w:proofErr w:type="spellEnd"/>
      <w:r w:rsidRPr="00E01F65">
        <w:rPr>
          <w:rFonts w:ascii="Times New Roman" w:hAnsi="Times New Roman" w:cs="B Lotus"/>
          <w:sz w:val="28"/>
          <w:szCs w:val="28"/>
        </w:rPr>
        <w:t xml:space="preserve">  W. </w:t>
      </w:r>
      <w:proofErr w:type="spellStart"/>
      <w:r w:rsidRPr="00E01F65">
        <w:rPr>
          <w:rFonts w:ascii="Times New Roman" w:hAnsi="Times New Roman" w:cs="B Lotus"/>
          <w:sz w:val="28"/>
          <w:szCs w:val="28"/>
        </w:rPr>
        <w:t>Th</w:t>
      </w:r>
      <w:proofErr w:type="spellEnd"/>
      <w:r w:rsidRPr="00E01F65">
        <w:rPr>
          <w:rFonts w:ascii="Times New Roman" w:hAnsi="Times New Roman" w:cs="B Lotus"/>
          <w:sz w:val="28"/>
          <w:szCs w:val="28"/>
        </w:rPr>
        <w:t xml:space="preserve"> mother’s  </w:t>
      </w:r>
      <w:proofErr w:type="spellStart"/>
      <w:r w:rsidRPr="00E01F65">
        <w:rPr>
          <w:rFonts w:ascii="Times New Roman" w:hAnsi="Times New Roman" w:cs="B Lotus"/>
          <w:sz w:val="28"/>
          <w:szCs w:val="28"/>
        </w:rPr>
        <w:t>Isw</w:t>
      </w:r>
      <w:proofErr w:type="spellEnd"/>
      <w:r w:rsidRPr="00E01F65">
        <w:rPr>
          <w:rFonts w:ascii="Times New Roman" w:hAnsi="Times New Roman" w:cs="B Lotus"/>
          <w:sz w:val="28"/>
          <w:szCs w:val="28"/>
        </w:rPr>
        <w:t xml:space="preserve">  care. </w:t>
      </w:r>
      <w:r w:rsidRPr="00E01F65">
        <w:rPr>
          <w:rFonts w:ascii="Times New Roman" w:hAnsi="Times New Roman" w:cs="B Lotus"/>
          <w:i/>
          <w:iCs/>
          <w:sz w:val="28"/>
          <w:szCs w:val="28"/>
        </w:rPr>
        <w:t xml:space="preserve">Journal  of  psych  </w:t>
      </w:r>
      <w:proofErr w:type="spellStart"/>
      <w:r w:rsidRPr="00E01F65">
        <w:rPr>
          <w:rFonts w:ascii="Times New Roman" w:hAnsi="Times New Roman" w:cs="B Lotus"/>
          <w:i/>
          <w:iCs/>
          <w:sz w:val="28"/>
          <w:szCs w:val="28"/>
        </w:rPr>
        <w:t>matic</w:t>
      </w:r>
      <w:proofErr w:type="spellEnd"/>
      <w:r w:rsidRPr="00E01F65">
        <w:rPr>
          <w:rFonts w:ascii="Times New Roman" w:hAnsi="Times New Roman" w:cs="B Lotus"/>
          <w:i/>
          <w:iCs/>
          <w:sz w:val="28"/>
          <w:szCs w:val="28"/>
        </w:rPr>
        <w:t xml:space="preserve">  </w:t>
      </w:r>
      <w:proofErr w:type="spellStart"/>
      <w:r w:rsidRPr="00E01F65">
        <w:rPr>
          <w:rFonts w:ascii="Times New Roman" w:hAnsi="Times New Roman" w:cs="B Lotus"/>
          <w:i/>
          <w:iCs/>
          <w:sz w:val="28"/>
          <w:szCs w:val="28"/>
        </w:rPr>
        <w:t>Researck</w:t>
      </w:r>
      <w:proofErr w:type="spellEnd"/>
      <w:r w:rsidRPr="00E01F65">
        <w:rPr>
          <w:rFonts w:ascii="Times New Roman" w:hAnsi="Times New Roman" w:cs="B Lotus"/>
          <w:sz w:val="28"/>
          <w:szCs w:val="28"/>
        </w:rPr>
        <w:t>, 46, 579-589.</w:t>
      </w:r>
    </w:p>
    <w:p w:rsidR="00E01F65" w:rsidRPr="00E01F65" w:rsidRDefault="00E01F65" w:rsidP="00E01F65">
      <w:pPr>
        <w:bidi w:val="0"/>
        <w:spacing w:line="360" w:lineRule="auto"/>
        <w:ind w:left="567" w:hanging="567"/>
        <w:jc w:val="both"/>
        <w:rPr>
          <w:rFonts w:ascii="Times New Roman" w:hAnsi="Times New Roman" w:cs="B Lotus" w:hint="cs"/>
          <w:sz w:val="28"/>
          <w:szCs w:val="28"/>
          <w:rtl/>
        </w:rPr>
      </w:pPr>
      <w:proofErr w:type="spellStart"/>
      <w:r w:rsidRPr="00E01F65">
        <w:rPr>
          <w:rFonts w:ascii="Times New Roman" w:hAnsi="Times New Roman" w:cs="B Lotus"/>
          <w:sz w:val="28"/>
          <w:szCs w:val="28"/>
        </w:rPr>
        <w:t>Goleman</w:t>
      </w:r>
      <w:proofErr w:type="spellEnd"/>
      <w:r w:rsidRPr="00E01F65">
        <w:rPr>
          <w:rFonts w:ascii="Times New Roman" w:hAnsi="Times New Roman" w:cs="B Lotus"/>
          <w:sz w:val="28"/>
          <w:szCs w:val="28"/>
        </w:rPr>
        <w:t>, D. (1995). Emotional intelligence. New York: Bantam.</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Helmers</w:t>
      </w:r>
      <w:proofErr w:type="spellEnd"/>
      <w:r w:rsidRPr="00E01F65">
        <w:rPr>
          <w:rFonts w:ascii="Times New Roman" w:hAnsi="Times New Roman" w:cs="B Lotus"/>
          <w:sz w:val="28"/>
          <w:szCs w:val="28"/>
        </w:rPr>
        <w:t xml:space="preserve">. K. F., &amp; </w:t>
      </w:r>
      <w:proofErr w:type="spellStart"/>
      <w:r w:rsidRPr="00E01F65">
        <w:rPr>
          <w:rFonts w:ascii="Times New Roman" w:hAnsi="Times New Roman" w:cs="B Lotus"/>
          <w:sz w:val="28"/>
          <w:szCs w:val="28"/>
        </w:rPr>
        <w:t>Mente</w:t>
      </w:r>
      <w:proofErr w:type="spellEnd"/>
      <w:r w:rsidRPr="00E01F65">
        <w:rPr>
          <w:rFonts w:ascii="Times New Roman" w:hAnsi="Times New Roman" w:cs="B Lotus"/>
          <w:sz w:val="28"/>
          <w:szCs w:val="28"/>
        </w:rPr>
        <w:t xml:space="preserve">, A. (1999). Alexithymia  and   health   behaviors  in  healthy  male  volunteers. </w:t>
      </w:r>
      <w:r w:rsidRPr="00E01F65">
        <w:rPr>
          <w:rFonts w:ascii="Times New Roman" w:hAnsi="Times New Roman" w:cs="B Lotus"/>
          <w:i/>
          <w:iCs/>
          <w:sz w:val="28"/>
          <w:szCs w:val="28"/>
        </w:rPr>
        <w:t>Journal  of  psychosomatic  Research</w:t>
      </w:r>
      <w:r w:rsidRPr="00E01F65">
        <w:rPr>
          <w:rFonts w:ascii="Times New Roman" w:hAnsi="Times New Roman" w:cs="B Lotus"/>
          <w:sz w:val="28"/>
          <w:szCs w:val="28"/>
        </w:rPr>
        <w:t>, 47, 635-645.</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Hills,p</w:t>
      </w:r>
      <w:proofErr w:type="spellEnd"/>
      <w:r w:rsidRPr="00E01F65">
        <w:rPr>
          <w:rFonts w:ascii="Times New Roman" w:hAnsi="Times New Roman" w:cs="B Lotus"/>
          <w:sz w:val="28"/>
          <w:szCs w:val="28"/>
        </w:rPr>
        <w:t xml:space="preserve">.,&amp; </w:t>
      </w:r>
      <w:proofErr w:type="spellStart"/>
      <w:r w:rsidRPr="00E01F65">
        <w:rPr>
          <w:rFonts w:ascii="Times New Roman" w:hAnsi="Times New Roman" w:cs="B Lotus"/>
          <w:sz w:val="28"/>
          <w:szCs w:val="28"/>
        </w:rPr>
        <w:t>Argyle,M</w:t>
      </w:r>
      <w:proofErr w:type="spellEnd"/>
      <w:r w:rsidRPr="00E01F65">
        <w:rPr>
          <w:rFonts w:ascii="Times New Roman" w:hAnsi="Times New Roman" w:cs="B Lotus"/>
          <w:sz w:val="28"/>
          <w:szCs w:val="28"/>
        </w:rPr>
        <w:t>.(2001).</w:t>
      </w:r>
      <w:proofErr w:type="spellStart"/>
      <w:r w:rsidRPr="00E01F65">
        <w:rPr>
          <w:rFonts w:ascii="Times New Roman" w:hAnsi="Times New Roman" w:cs="B Lotus"/>
          <w:sz w:val="28"/>
          <w:szCs w:val="28"/>
        </w:rPr>
        <w:t>Happiness,introversion</w:t>
      </w:r>
      <w:proofErr w:type="spellEnd"/>
      <w:r w:rsidRPr="00E01F65">
        <w:rPr>
          <w:rFonts w:ascii="Times New Roman" w:hAnsi="Times New Roman" w:cs="B Lotus"/>
          <w:sz w:val="28"/>
          <w:szCs w:val="28"/>
        </w:rPr>
        <w:t xml:space="preserve">- extraversion and happy Introverts. </w:t>
      </w:r>
      <w:r w:rsidRPr="00E01F65">
        <w:rPr>
          <w:rFonts w:ascii="Times New Roman" w:hAnsi="Times New Roman" w:cs="B Lotus"/>
          <w:i/>
          <w:iCs/>
          <w:sz w:val="28"/>
          <w:szCs w:val="28"/>
        </w:rPr>
        <w:t>personality and Individual Differences</w:t>
      </w:r>
      <w:r w:rsidRPr="00E01F65">
        <w:rPr>
          <w:rFonts w:ascii="Times New Roman" w:hAnsi="Times New Roman" w:cs="B Lotus"/>
          <w:sz w:val="28"/>
          <w:szCs w:val="28"/>
        </w:rPr>
        <w:t>,30,595-608.</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Hintika</w:t>
      </w:r>
      <w:proofErr w:type="spellEnd"/>
      <w:r w:rsidRPr="00E01F65">
        <w:rPr>
          <w:rFonts w:ascii="Times New Roman" w:hAnsi="Times New Roman" w:cs="B Lotus"/>
          <w:sz w:val="28"/>
          <w:szCs w:val="28"/>
        </w:rPr>
        <w:t xml:space="preserve">, J., </w:t>
      </w:r>
      <w:proofErr w:type="spellStart"/>
      <w:r w:rsidRPr="00E01F65">
        <w:rPr>
          <w:rFonts w:ascii="Times New Roman" w:hAnsi="Times New Roman" w:cs="B Lotus"/>
          <w:sz w:val="28"/>
          <w:szCs w:val="28"/>
        </w:rPr>
        <w:t>Honkalampi</w:t>
      </w:r>
      <w:proofErr w:type="spellEnd"/>
      <w:r w:rsidRPr="00E01F65">
        <w:rPr>
          <w:rFonts w:ascii="Times New Roman" w:hAnsi="Times New Roman" w:cs="B Lotus"/>
          <w:sz w:val="28"/>
          <w:szCs w:val="28"/>
        </w:rPr>
        <w:t xml:space="preserve">, K., </w:t>
      </w:r>
      <w:proofErr w:type="spellStart"/>
      <w:r w:rsidRPr="00E01F65">
        <w:rPr>
          <w:rFonts w:ascii="Times New Roman" w:hAnsi="Times New Roman" w:cs="B Lotus"/>
          <w:sz w:val="28"/>
          <w:szCs w:val="28"/>
        </w:rPr>
        <w:t>Lehtonen</w:t>
      </w:r>
      <w:proofErr w:type="spellEnd"/>
      <w:r w:rsidRPr="00E01F65">
        <w:rPr>
          <w:rFonts w:ascii="Times New Roman" w:hAnsi="Times New Roman" w:cs="B Lotus"/>
          <w:sz w:val="28"/>
          <w:szCs w:val="28"/>
        </w:rPr>
        <w:t xml:space="preserve">, J., &amp; </w:t>
      </w:r>
      <w:proofErr w:type="spellStart"/>
      <w:r w:rsidRPr="00E01F65">
        <w:rPr>
          <w:rFonts w:ascii="Times New Roman" w:hAnsi="Times New Roman" w:cs="B Lotus"/>
          <w:sz w:val="28"/>
          <w:szCs w:val="28"/>
        </w:rPr>
        <w:t>Viinamaki</w:t>
      </w:r>
      <w:proofErr w:type="spellEnd"/>
      <w:r w:rsidRPr="00E01F65">
        <w:rPr>
          <w:rFonts w:ascii="Times New Roman" w:hAnsi="Times New Roman" w:cs="B Lotus"/>
          <w:sz w:val="28"/>
          <w:szCs w:val="28"/>
        </w:rPr>
        <w:t xml:space="preserve">, H. (2001). Are  Alexithymia   and  depression  </w:t>
      </w:r>
      <w:proofErr w:type="spellStart"/>
      <w:r w:rsidRPr="00E01F65">
        <w:rPr>
          <w:rFonts w:ascii="Times New Roman" w:hAnsi="Times New Roman" w:cs="B Lotus"/>
          <w:sz w:val="28"/>
          <w:szCs w:val="28"/>
        </w:rPr>
        <w:t>distinc</w:t>
      </w:r>
      <w:proofErr w:type="spellEnd"/>
      <w:r w:rsidRPr="00E01F65">
        <w:rPr>
          <w:rFonts w:ascii="Times New Roman" w:hAnsi="Times New Roman" w:cs="B Lotus"/>
          <w:sz w:val="28"/>
          <w:szCs w:val="28"/>
        </w:rPr>
        <w:t xml:space="preserve">  or  overlapping   construct: a  study  in   a  general   population. </w:t>
      </w:r>
      <w:proofErr w:type="spellStart"/>
      <w:r w:rsidRPr="00E01F65">
        <w:rPr>
          <w:rFonts w:ascii="Times New Roman" w:hAnsi="Times New Roman" w:cs="B Lotus"/>
          <w:i/>
          <w:iCs/>
          <w:sz w:val="28"/>
          <w:szCs w:val="28"/>
        </w:rPr>
        <w:t>Comperhensive</w:t>
      </w:r>
      <w:proofErr w:type="spellEnd"/>
      <w:r w:rsidRPr="00E01F65">
        <w:rPr>
          <w:rFonts w:ascii="Times New Roman" w:hAnsi="Times New Roman" w:cs="B Lotus"/>
          <w:i/>
          <w:iCs/>
          <w:sz w:val="28"/>
          <w:szCs w:val="28"/>
        </w:rPr>
        <w:t xml:space="preserve">  psychiatry</w:t>
      </w:r>
      <w:r w:rsidRPr="00E01F65">
        <w:rPr>
          <w:rFonts w:ascii="Times New Roman" w:hAnsi="Times New Roman" w:cs="B Lotus"/>
          <w:sz w:val="28"/>
          <w:szCs w:val="28"/>
        </w:rPr>
        <w:t>. 42(3), 234-239.</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Huppke,R.w</w:t>
      </w:r>
      <w:proofErr w:type="spellEnd"/>
      <w:r w:rsidRPr="00E01F65">
        <w:rPr>
          <w:rFonts w:ascii="Times New Roman" w:hAnsi="Times New Roman" w:cs="B Lotus"/>
          <w:sz w:val="28"/>
          <w:szCs w:val="28"/>
        </w:rPr>
        <w:t>.(2001).</w:t>
      </w:r>
      <w:r w:rsidRPr="00E01F65">
        <w:rPr>
          <w:rFonts w:ascii="Times New Roman" w:hAnsi="Times New Roman" w:cs="B Lotus"/>
          <w:b/>
          <w:bCs/>
          <w:sz w:val="28"/>
          <w:szCs w:val="28"/>
        </w:rPr>
        <w:t xml:space="preserve"> </w:t>
      </w:r>
      <w:r w:rsidRPr="00E01F65">
        <w:rPr>
          <w:rFonts w:ascii="Times New Roman" w:hAnsi="Times New Roman" w:cs="B Lotus"/>
          <w:i/>
          <w:iCs/>
          <w:sz w:val="28"/>
          <w:szCs w:val="28"/>
        </w:rPr>
        <w:t xml:space="preserve">study finds community work linked to </w:t>
      </w:r>
      <w:proofErr w:type="spellStart"/>
      <w:r w:rsidRPr="00E01F65">
        <w:rPr>
          <w:rFonts w:ascii="Times New Roman" w:hAnsi="Times New Roman" w:cs="B Lotus"/>
          <w:i/>
          <w:iCs/>
          <w:sz w:val="28"/>
          <w:szCs w:val="28"/>
        </w:rPr>
        <w:t>happiness</w:t>
      </w:r>
      <w:r w:rsidRPr="00E01F65">
        <w:rPr>
          <w:rFonts w:ascii="Times New Roman" w:hAnsi="Times New Roman" w:cs="B Lotus"/>
          <w:sz w:val="28"/>
          <w:szCs w:val="28"/>
        </w:rPr>
        <w:t>.Htt</w:t>
      </w:r>
      <w:proofErr w:type="spellEnd"/>
      <w:r w:rsidRPr="00E01F65">
        <w:rPr>
          <w:rFonts w:ascii="Times New Roman" w:hAnsi="Times New Roman" w:cs="B Lotus"/>
          <w:sz w:val="28"/>
          <w:szCs w:val="28"/>
        </w:rPr>
        <w:t xml:space="preserve">:// Archive.Nandotimes…./0.2107,500045&amp;7722-500698037-503747880,00Htm?printe. </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Kaldor</w:t>
      </w:r>
      <w:proofErr w:type="spellEnd"/>
      <w:r w:rsidRPr="00E01F65">
        <w:rPr>
          <w:rFonts w:ascii="Times New Roman" w:hAnsi="Times New Roman" w:cs="B Lotus"/>
          <w:sz w:val="28"/>
          <w:szCs w:val="28"/>
        </w:rPr>
        <w:t>, p. (1994).</w:t>
      </w:r>
      <w:r w:rsidRPr="00E01F65">
        <w:rPr>
          <w:rFonts w:ascii="Times New Roman" w:hAnsi="Times New Roman" w:cs="B Lotus"/>
          <w:b/>
          <w:bCs/>
          <w:sz w:val="28"/>
          <w:szCs w:val="28"/>
        </w:rPr>
        <w:t xml:space="preserve"> </w:t>
      </w:r>
      <w:r w:rsidRPr="00E01F65">
        <w:rPr>
          <w:rFonts w:ascii="Times New Roman" w:hAnsi="Times New Roman" w:cs="B Lotus"/>
          <w:i/>
          <w:iCs/>
          <w:sz w:val="28"/>
          <w:szCs w:val="28"/>
        </w:rPr>
        <w:t>winds of change</w:t>
      </w:r>
      <w:r w:rsidRPr="00E01F65">
        <w:rPr>
          <w:rFonts w:ascii="Times New Roman" w:hAnsi="Times New Roman" w:cs="B Lotus"/>
          <w:sz w:val="28"/>
          <w:szCs w:val="28"/>
        </w:rPr>
        <w:t xml:space="preserve">. Home bush west, NSW: </w:t>
      </w:r>
      <w:proofErr w:type="spellStart"/>
      <w:r w:rsidRPr="00E01F65">
        <w:rPr>
          <w:rFonts w:ascii="Times New Roman" w:hAnsi="Times New Roman" w:cs="B Lotus"/>
          <w:sz w:val="28"/>
          <w:szCs w:val="28"/>
        </w:rPr>
        <w:t>Anzea</w:t>
      </w:r>
      <w:proofErr w:type="spellEnd"/>
      <w:r w:rsidRPr="00E01F65">
        <w:rPr>
          <w:rFonts w:ascii="Times New Roman" w:hAnsi="Times New Roman" w:cs="B Lotus"/>
          <w:sz w:val="28"/>
          <w:szCs w:val="28"/>
        </w:rPr>
        <w:t>.</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Kanttinen</w:t>
      </w:r>
      <w:proofErr w:type="spellEnd"/>
      <w:r w:rsidRPr="00E01F65">
        <w:rPr>
          <w:rFonts w:ascii="Times New Roman" w:hAnsi="Times New Roman" w:cs="B Lotus"/>
          <w:sz w:val="28"/>
          <w:szCs w:val="28"/>
        </w:rPr>
        <w:t xml:space="preserve">, H. </w:t>
      </w:r>
      <w:proofErr w:type="spellStart"/>
      <w:r w:rsidRPr="00E01F65">
        <w:rPr>
          <w:rFonts w:ascii="Times New Roman" w:hAnsi="Times New Roman" w:cs="B Lotus"/>
          <w:sz w:val="28"/>
          <w:szCs w:val="28"/>
        </w:rPr>
        <w:t>Uutela</w:t>
      </w:r>
      <w:proofErr w:type="spellEnd"/>
      <w:r w:rsidRPr="00E01F65">
        <w:rPr>
          <w:rFonts w:ascii="Times New Roman" w:hAnsi="Times New Roman" w:cs="B Lotus"/>
          <w:sz w:val="28"/>
          <w:szCs w:val="28"/>
        </w:rPr>
        <w:t xml:space="preserve">, A. (2008). Comparing  sense  of  coherence, depressive  symptoms  and  anxiety, and   their  </w:t>
      </w:r>
      <w:proofErr w:type="spellStart"/>
      <w:r w:rsidRPr="00E01F65">
        <w:rPr>
          <w:rFonts w:ascii="Times New Roman" w:hAnsi="Times New Roman" w:cs="B Lotus"/>
          <w:sz w:val="28"/>
          <w:szCs w:val="28"/>
        </w:rPr>
        <w:t>relation  ships</w:t>
      </w:r>
      <w:proofErr w:type="spellEnd"/>
      <w:r w:rsidRPr="00E01F65">
        <w:rPr>
          <w:rFonts w:ascii="Times New Roman" w:hAnsi="Times New Roman" w:cs="B Lotus"/>
          <w:sz w:val="28"/>
          <w:szCs w:val="28"/>
        </w:rPr>
        <w:t xml:space="preserve">  with  health  in  a  population-based  study. </w:t>
      </w:r>
      <w:r w:rsidRPr="00E01F65">
        <w:rPr>
          <w:rFonts w:ascii="Times New Roman" w:hAnsi="Times New Roman" w:cs="B Lotus"/>
          <w:i/>
          <w:iCs/>
          <w:sz w:val="28"/>
          <w:szCs w:val="28"/>
        </w:rPr>
        <w:t>Social  Science  &amp; Medicine</w:t>
      </w:r>
      <w:r w:rsidRPr="00E01F65">
        <w:rPr>
          <w:rFonts w:ascii="Times New Roman" w:hAnsi="Times New Roman" w:cs="B Lotus"/>
          <w:sz w:val="28"/>
          <w:szCs w:val="28"/>
        </w:rPr>
        <w:t>. 66: 2410-2412.</w:t>
      </w:r>
    </w:p>
    <w:p w:rsidR="00E01F65" w:rsidRPr="00E01F65" w:rsidRDefault="00E01F65" w:rsidP="00E01F65">
      <w:pPr>
        <w:bidi w:val="0"/>
        <w:spacing w:line="360" w:lineRule="auto"/>
        <w:ind w:left="567" w:hanging="567"/>
        <w:jc w:val="both"/>
        <w:rPr>
          <w:rFonts w:ascii="Times New Roman" w:hAnsi="Times New Roman" w:cs="B Lotus" w:hint="cs"/>
          <w:sz w:val="28"/>
          <w:szCs w:val="28"/>
          <w:rtl/>
        </w:rPr>
      </w:pPr>
      <w:r w:rsidRPr="00E01F65">
        <w:rPr>
          <w:rFonts w:ascii="Times New Roman" w:hAnsi="Times New Roman" w:cs="B Lotus"/>
          <w:sz w:val="28"/>
          <w:szCs w:val="28"/>
        </w:rPr>
        <w:t xml:space="preserve">Karin, G., </w:t>
      </w:r>
      <w:proofErr w:type="spellStart"/>
      <w:r w:rsidRPr="00E01F65">
        <w:rPr>
          <w:rFonts w:ascii="Times New Roman" w:hAnsi="Times New Roman" w:cs="B Lotus"/>
          <w:sz w:val="28"/>
          <w:szCs w:val="28"/>
        </w:rPr>
        <w:t>Albreksten</w:t>
      </w:r>
      <w:proofErr w:type="spellEnd"/>
      <w:r w:rsidRPr="00E01F65">
        <w:rPr>
          <w:rFonts w:ascii="Times New Roman" w:hAnsi="Times New Roman" w:cs="B Lotus"/>
          <w:sz w:val="28"/>
          <w:szCs w:val="28"/>
        </w:rPr>
        <w:t xml:space="preserve">, G. and </w:t>
      </w:r>
      <w:proofErr w:type="spellStart"/>
      <w:r w:rsidRPr="00E01F65">
        <w:rPr>
          <w:rFonts w:ascii="Times New Roman" w:hAnsi="Times New Roman" w:cs="B Lotus"/>
          <w:sz w:val="28"/>
          <w:szCs w:val="28"/>
        </w:rPr>
        <w:t>Qvarnstrom</w:t>
      </w:r>
      <w:proofErr w:type="spellEnd"/>
      <w:r w:rsidRPr="00E01F65">
        <w:rPr>
          <w:rFonts w:ascii="Times New Roman" w:hAnsi="Times New Roman" w:cs="B Lotus"/>
          <w:sz w:val="28"/>
          <w:szCs w:val="28"/>
        </w:rPr>
        <w:t>, U. (2003). Association between</w:t>
      </w:r>
      <w:r w:rsidRPr="00E01F65">
        <w:rPr>
          <w:rFonts w:ascii="Times New Roman" w:hAnsi="Times New Roman" w:cs="B Lotus" w:hint="cs"/>
          <w:sz w:val="28"/>
          <w:szCs w:val="28"/>
          <w:rtl/>
        </w:rPr>
        <w:t xml:space="preserve"> </w:t>
      </w:r>
      <w:r w:rsidRPr="00E01F65">
        <w:rPr>
          <w:rFonts w:ascii="Times New Roman" w:hAnsi="Times New Roman" w:cs="B Lotus"/>
          <w:sz w:val="28"/>
          <w:szCs w:val="28"/>
        </w:rPr>
        <w:t xml:space="preserve">psychosocial factor and happiness among school adolescent, </w:t>
      </w:r>
      <w:r w:rsidRPr="00E01F65">
        <w:rPr>
          <w:rFonts w:ascii="Times New Roman" w:hAnsi="Times New Roman" w:cs="B Lotus"/>
          <w:i/>
          <w:iCs/>
          <w:sz w:val="28"/>
          <w:szCs w:val="28"/>
        </w:rPr>
        <w:t>International Journal of</w:t>
      </w:r>
      <w:r w:rsidRPr="00E01F65">
        <w:rPr>
          <w:rFonts w:ascii="Times New Roman" w:hAnsi="Times New Roman" w:cs="B Lotus" w:hint="cs"/>
          <w:sz w:val="28"/>
          <w:szCs w:val="28"/>
          <w:rtl/>
        </w:rPr>
        <w:t xml:space="preserve"> </w:t>
      </w:r>
      <w:r w:rsidRPr="00E01F65">
        <w:rPr>
          <w:rFonts w:ascii="Times New Roman" w:hAnsi="Times New Roman" w:cs="B Lotus"/>
          <w:i/>
          <w:iCs/>
          <w:sz w:val="28"/>
          <w:szCs w:val="28"/>
        </w:rPr>
        <w:t>nursing practice</w:t>
      </w:r>
      <w:r w:rsidRPr="00E01F65">
        <w:rPr>
          <w:rFonts w:ascii="Times New Roman" w:hAnsi="Times New Roman" w:cs="B Lotus"/>
          <w:sz w:val="28"/>
          <w:szCs w:val="28"/>
        </w:rPr>
        <w:t>, 9, 166-175.</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r w:rsidRPr="00E01F65">
        <w:rPr>
          <w:rFonts w:ascii="Times New Roman" w:hAnsi="Times New Roman" w:cs="B Lotus"/>
          <w:sz w:val="28"/>
          <w:szCs w:val="28"/>
        </w:rPr>
        <w:lastRenderedPageBreak/>
        <w:t xml:space="preserve">Kraemer, s., &amp; Loader, P. (1995). Passing  through  life: Alexithymia   and   attachment  disorders. </w:t>
      </w:r>
      <w:r w:rsidRPr="00E01F65">
        <w:rPr>
          <w:rFonts w:ascii="Times New Roman" w:hAnsi="Times New Roman" w:cs="B Lotus"/>
          <w:i/>
          <w:iCs/>
          <w:sz w:val="28"/>
          <w:szCs w:val="28"/>
        </w:rPr>
        <w:t>Journal  of  Psychosomatic   Research</w:t>
      </w:r>
      <w:r w:rsidRPr="00E01F65">
        <w:rPr>
          <w:rFonts w:ascii="Times New Roman" w:hAnsi="Times New Roman" w:cs="B Lotus"/>
          <w:sz w:val="28"/>
          <w:szCs w:val="28"/>
        </w:rPr>
        <w:t>, 39, 937-941.</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Krantz</w:t>
      </w:r>
      <w:proofErr w:type="spellEnd"/>
      <w:r w:rsidRPr="00E01F65">
        <w:rPr>
          <w:rFonts w:ascii="Times New Roman" w:hAnsi="Times New Roman" w:cs="B Lotus"/>
          <w:sz w:val="28"/>
          <w:szCs w:val="28"/>
        </w:rPr>
        <w:t xml:space="preserve">  G, </w:t>
      </w:r>
      <w:proofErr w:type="spellStart"/>
      <w:r w:rsidRPr="00E01F65">
        <w:rPr>
          <w:rFonts w:ascii="Times New Roman" w:hAnsi="Times New Roman" w:cs="B Lotus"/>
          <w:sz w:val="28"/>
          <w:szCs w:val="28"/>
        </w:rPr>
        <w:t>Ostergren</w:t>
      </w:r>
      <w:proofErr w:type="spellEnd"/>
      <w:r w:rsidRPr="00E01F65">
        <w:rPr>
          <w:rFonts w:ascii="Times New Roman" w:hAnsi="Times New Roman" w:cs="B Lotus"/>
          <w:sz w:val="28"/>
          <w:szCs w:val="28"/>
        </w:rPr>
        <w:t xml:space="preserve">   </w:t>
      </w:r>
      <w:proofErr w:type="spellStart"/>
      <w:r w:rsidRPr="00E01F65">
        <w:rPr>
          <w:rFonts w:ascii="Times New Roman" w:hAnsi="Times New Roman" w:cs="B Lotus"/>
          <w:sz w:val="28"/>
          <w:szCs w:val="28"/>
        </w:rPr>
        <w:t>po</w:t>
      </w:r>
      <w:proofErr w:type="spellEnd"/>
      <w:r w:rsidRPr="00E01F65">
        <w:rPr>
          <w:rFonts w:ascii="Times New Roman" w:hAnsi="Times New Roman" w:cs="B Lotus"/>
          <w:sz w:val="28"/>
          <w:szCs w:val="28"/>
        </w:rPr>
        <w:t xml:space="preserve">. (2004). Does   it   make   sense  in  a  coherent   way? Determinants   of   sense   of   coherence  in   Swedish  women  40  to 50  years   of   age.  </w:t>
      </w:r>
      <w:proofErr w:type="spellStart"/>
      <w:r w:rsidRPr="00E01F65">
        <w:rPr>
          <w:rFonts w:ascii="Times New Roman" w:hAnsi="Times New Roman" w:cs="B Lotus"/>
          <w:i/>
          <w:iCs/>
          <w:sz w:val="28"/>
          <w:szCs w:val="28"/>
        </w:rPr>
        <w:t>Int</w:t>
      </w:r>
      <w:proofErr w:type="spellEnd"/>
      <w:r w:rsidRPr="00E01F65">
        <w:rPr>
          <w:rFonts w:ascii="Times New Roman" w:hAnsi="Times New Roman" w:cs="B Lotus"/>
          <w:i/>
          <w:iCs/>
          <w:sz w:val="28"/>
          <w:szCs w:val="28"/>
        </w:rPr>
        <w:t xml:space="preserve">   J  </w:t>
      </w:r>
      <w:proofErr w:type="spellStart"/>
      <w:r w:rsidRPr="00E01F65">
        <w:rPr>
          <w:rFonts w:ascii="Times New Roman" w:hAnsi="Times New Roman" w:cs="B Lotus"/>
          <w:i/>
          <w:iCs/>
          <w:sz w:val="28"/>
          <w:szCs w:val="28"/>
        </w:rPr>
        <w:t>Behav</w:t>
      </w:r>
      <w:proofErr w:type="spellEnd"/>
      <w:r w:rsidRPr="00E01F65">
        <w:rPr>
          <w:rFonts w:ascii="Times New Roman" w:hAnsi="Times New Roman" w:cs="B Lotus"/>
          <w:i/>
          <w:iCs/>
          <w:sz w:val="28"/>
          <w:szCs w:val="28"/>
        </w:rPr>
        <w:t xml:space="preserve">   Med</w:t>
      </w:r>
      <w:r w:rsidRPr="00E01F65">
        <w:rPr>
          <w:rFonts w:ascii="Times New Roman" w:hAnsi="Times New Roman" w:cs="B Lotus"/>
          <w:sz w:val="28"/>
          <w:szCs w:val="28"/>
        </w:rPr>
        <w:t>,  11(1): 18-26.</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Kravetz</w:t>
      </w:r>
      <w:proofErr w:type="spellEnd"/>
      <w:r w:rsidRPr="00E01F65">
        <w:rPr>
          <w:rFonts w:ascii="Times New Roman" w:hAnsi="Times New Roman" w:cs="B Lotus"/>
          <w:sz w:val="28"/>
          <w:szCs w:val="28"/>
        </w:rPr>
        <w:t xml:space="preserve">, S., </w:t>
      </w:r>
      <w:proofErr w:type="spellStart"/>
      <w:r w:rsidRPr="00E01F65">
        <w:rPr>
          <w:rFonts w:ascii="Times New Roman" w:hAnsi="Times New Roman" w:cs="B Lotus"/>
          <w:sz w:val="28"/>
          <w:szCs w:val="28"/>
        </w:rPr>
        <w:t>Drory</w:t>
      </w:r>
      <w:proofErr w:type="spellEnd"/>
      <w:r w:rsidRPr="00E01F65">
        <w:rPr>
          <w:rFonts w:ascii="Times New Roman" w:hAnsi="Times New Roman" w:cs="B Lotus"/>
          <w:sz w:val="28"/>
          <w:szCs w:val="28"/>
        </w:rPr>
        <w:t xml:space="preserve">, Y., &amp;  Florian, V. (1993). Hardiness   and   sense   of   coherence   and   their  relation  to  negative   affect. </w:t>
      </w:r>
      <w:r w:rsidRPr="00E01F65">
        <w:rPr>
          <w:rFonts w:ascii="Times New Roman" w:hAnsi="Times New Roman" w:cs="B Lotus"/>
          <w:i/>
          <w:iCs/>
          <w:sz w:val="28"/>
          <w:szCs w:val="28"/>
        </w:rPr>
        <w:t xml:space="preserve">European    Journal   of   Personality.   </w:t>
      </w:r>
      <w:r w:rsidRPr="00E01F65">
        <w:rPr>
          <w:rFonts w:ascii="Times New Roman" w:hAnsi="Times New Roman" w:cs="B Lotus"/>
          <w:sz w:val="28"/>
          <w:szCs w:val="28"/>
        </w:rPr>
        <w:t>7, 233-244.</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Kreitler</w:t>
      </w:r>
      <w:proofErr w:type="spellEnd"/>
      <w:r w:rsidRPr="00E01F65">
        <w:rPr>
          <w:rFonts w:ascii="Times New Roman" w:hAnsi="Times New Roman" w:cs="B Lotus"/>
          <w:sz w:val="28"/>
          <w:szCs w:val="28"/>
        </w:rPr>
        <w:t xml:space="preserve">, S. (2002) The   </w:t>
      </w:r>
      <w:proofErr w:type="spellStart"/>
      <w:r w:rsidRPr="00E01F65">
        <w:rPr>
          <w:rFonts w:ascii="Times New Roman" w:hAnsi="Times New Roman" w:cs="B Lotus"/>
          <w:sz w:val="28"/>
          <w:szCs w:val="28"/>
        </w:rPr>
        <w:t>psychosemantic</w:t>
      </w:r>
      <w:proofErr w:type="spellEnd"/>
      <w:r w:rsidRPr="00E01F65">
        <w:rPr>
          <w:rFonts w:ascii="Times New Roman" w:hAnsi="Times New Roman" w:cs="B Lotus"/>
          <w:sz w:val="28"/>
          <w:szCs w:val="28"/>
        </w:rPr>
        <w:t xml:space="preserve">  approach  to  alexithymia. </w:t>
      </w:r>
      <w:r w:rsidRPr="00E01F65">
        <w:rPr>
          <w:rFonts w:ascii="Times New Roman" w:hAnsi="Times New Roman" w:cs="B Lotus"/>
          <w:i/>
          <w:iCs/>
          <w:sz w:val="28"/>
          <w:szCs w:val="28"/>
        </w:rPr>
        <w:t>Personality  and  Individual   Differences</w:t>
      </w:r>
      <w:r w:rsidRPr="00E01F65">
        <w:rPr>
          <w:rFonts w:ascii="Times New Roman" w:hAnsi="Times New Roman" w:cs="B Lotus"/>
          <w:sz w:val="28"/>
          <w:szCs w:val="28"/>
        </w:rPr>
        <w:t>, 33, 393 – 407.</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Kulik</w:t>
      </w:r>
      <w:proofErr w:type="spellEnd"/>
      <w:r w:rsidRPr="00E01F65">
        <w:rPr>
          <w:rFonts w:ascii="Times New Roman" w:hAnsi="Times New Roman" w:cs="B Lotus"/>
          <w:sz w:val="28"/>
          <w:szCs w:val="28"/>
        </w:rPr>
        <w:t>, L. (2006).</w:t>
      </w:r>
      <w:r w:rsidRPr="00E01F65">
        <w:rPr>
          <w:rFonts w:ascii="Times New Roman" w:hAnsi="Times New Roman" w:cs="B Lotus"/>
          <w:b/>
          <w:bCs/>
          <w:sz w:val="28"/>
          <w:szCs w:val="28"/>
        </w:rPr>
        <w:t xml:space="preserve"> </w:t>
      </w:r>
      <w:r w:rsidRPr="00E01F65">
        <w:rPr>
          <w:rFonts w:ascii="Times New Roman" w:hAnsi="Times New Roman" w:cs="B Lotus"/>
          <w:sz w:val="28"/>
          <w:szCs w:val="28"/>
        </w:rPr>
        <w:t xml:space="preserve">personality </w:t>
      </w:r>
      <w:proofErr w:type="spellStart"/>
      <w:r w:rsidRPr="00E01F65">
        <w:rPr>
          <w:rFonts w:ascii="Times New Roman" w:hAnsi="Times New Roman" w:cs="B Lotus"/>
          <w:sz w:val="28"/>
          <w:szCs w:val="28"/>
        </w:rPr>
        <w:t>profiles,life</w:t>
      </w:r>
      <w:proofErr w:type="spellEnd"/>
      <w:r w:rsidRPr="00E01F65">
        <w:rPr>
          <w:rFonts w:ascii="Times New Roman" w:hAnsi="Times New Roman" w:cs="B Lotus"/>
          <w:sz w:val="28"/>
          <w:szCs w:val="28"/>
        </w:rPr>
        <w:t xml:space="preserve"> satisfaction and gender-role ideology among couples in late adulthood.</w:t>
      </w:r>
      <w:r w:rsidRPr="00E01F65">
        <w:rPr>
          <w:rFonts w:ascii="Times New Roman" w:hAnsi="Times New Roman" w:cs="B Lotus"/>
          <w:i/>
          <w:iCs/>
          <w:sz w:val="28"/>
          <w:szCs w:val="28"/>
        </w:rPr>
        <w:t xml:space="preserve"> the </w:t>
      </w:r>
      <w:proofErr w:type="spellStart"/>
      <w:r w:rsidRPr="00E01F65">
        <w:rPr>
          <w:rFonts w:ascii="Times New Roman" w:hAnsi="Times New Roman" w:cs="B Lotus"/>
          <w:i/>
          <w:iCs/>
          <w:sz w:val="28"/>
          <w:szCs w:val="28"/>
        </w:rPr>
        <w:t>Israeil</w:t>
      </w:r>
      <w:proofErr w:type="spellEnd"/>
      <w:r w:rsidRPr="00E01F65">
        <w:rPr>
          <w:rFonts w:ascii="Times New Roman" w:hAnsi="Times New Roman" w:cs="B Lotus"/>
          <w:i/>
          <w:iCs/>
          <w:sz w:val="28"/>
          <w:szCs w:val="28"/>
        </w:rPr>
        <w:t xml:space="preserve"> case personality and </w:t>
      </w:r>
      <w:proofErr w:type="spellStart"/>
      <w:r w:rsidRPr="00E01F65">
        <w:rPr>
          <w:rFonts w:ascii="Times New Roman" w:hAnsi="Times New Roman" w:cs="B Lotus"/>
          <w:i/>
          <w:iCs/>
          <w:sz w:val="28"/>
          <w:szCs w:val="28"/>
        </w:rPr>
        <w:t>Individua</w:t>
      </w:r>
      <w:proofErr w:type="spellEnd"/>
      <w:r w:rsidRPr="00E01F65">
        <w:rPr>
          <w:rFonts w:ascii="Times New Roman" w:hAnsi="Times New Roman" w:cs="B Lotus"/>
          <w:i/>
          <w:iCs/>
          <w:sz w:val="28"/>
          <w:szCs w:val="28"/>
        </w:rPr>
        <w:t xml:space="preserve"> Differences</w:t>
      </w:r>
      <w:r w:rsidRPr="00E01F65">
        <w:rPr>
          <w:rFonts w:ascii="Times New Roman" w:hAnsi="Times New Roman" w:cs="B Lotus"/>
          <w:sz w:val="28"/>
          <w:szCs w:val="28"/>
        </w:rPr>
        <w:t>,40,317-329.</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Lane, R. D., </w:t>
      </w:r>
      <w:r w:rsidRPr="00E01F65">
        <w:rPr>
          <w:rFonts w:ascii="Times New Roman" w:hAnsi="Times New Roman" w:cs="B Lotus"/>
          <w:sz w:val="28"/>
          <w:szCs w:val="28"/>
        </w:rPr>
        <w:tab/>
        <w:t xml:space="preserve">Ahern, G. L., Schwartz. G. E., &amp; </w:t>
      </w:r>
      <w:proofErr w:type="spellStart"/>
      <w:r w:rsidRPr="00E01F65">
        <w:rPr>
          <w:rFonts w:ascii="Times New Roman" w:hAnsi="Times New Roman" w:cs="B Lotus"/>
          <w:sz w:val="28"/>
          <w:szCs w:val="28"/>
        </w:rPr>
        <w:t>Kaszniak</w:t>
      </w:r>
      <w:proofErr w:type="spellEnd"/>
      <w:r w:rsidRPr="00E01F65">
        <w:rPr>
          <w:rFonts w:ascii="Times New Roman" w:hAnsi="Times New Roman" w:cs="B Lotus"/>
          <w:sz w:val="28"/>
          <w:szCs w:val="28"/>
        </w:rPr>
        <w:t xml:space="preserve">, A. W. (1997). Is  Alexithymia   The  Emotional   Equivalent   of  </w:t>
      </w:r>
      <w:proofErr w:type="spellStart"/>
      <w:r w:rsidRPr="00E01F65">
        <w:rPr>
          <w:rFonts w:ascii="Times New Roman" w:hAnsi="Times New Roman" w:cs="B Lotus"/>
          <w:sz w:val="28"/>
          <w:szCs w:val="28"/>
        </w:rPr>
        <w:t>Blindsight</w:t>
      </w:r>
      <w:proofErr w:type="spellEnd"/>
      <w:r w:rsidRPr="00E01F65">
        <w:rPr>
          <w:rFonts w:ascii="Times New Roman" w:hAnsi="Times New Roman" w:cs="B Lotus"/>
          <w:sz w:val="28"/>
          <w:szCs w:val="28"/>
        </w:rPr>
        <w:t xml:space="preserve">? </w:t>
      </w:r>
      <w:r w:rsidRPr="00E01F65">
        <w:rPr>
          <w:rFonts w:ascii="Times New Roman" w:hAnsi="Times New Roman" w:cs="B Lotus"/>
          <w:i/>
          <w:iCs/>
          <w:sz w:val="28"/>
          <w:szCs w:val="28"/>
        </w:rPr>
        <w:t>Biological  psychiatry,</w:t>
      </w:r>
      <w:r w:rsidRPr="00E01F65">
        <w:rPr>
          <w:rFonts w:ascii="Times New Roman" w:hAnsi="Times New Roman" w:cs="B Lotus"/>
          <w:sz w:val="28"/>
          <w:szCs w:val="28"/>
        </w:rPr>
        <w:t xml:space="preserve"> 42, 834-844.</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Lazarous</w:t>
      </w:r>
      <w:proofErr w:type="spellEnd"/>
      <w:r w:rsidRPr="00E01F65">
        <w:rPr>
          <w:rFonts w:ascii="Times New Roman" w:hAnsi="Times New Roman" w:cs="B Lotus"/>
          <w:sz w:val="28"/>
          <w:szCs w:val="28"/>
        </w:rPr>
        <w:t>, R.S. (1985).</w:t>
      </w:r>
      <w:r w:rsidRPr="00E01F65">
        <w:rPr>
          <w:rFonts w:ascii="Times New Roman" w:hAnsi="Times New Roman" w:cs="B Lotus"/>
          <w:b/>
          <w:bCs/>
          <w:sz w:val="28"/>
          <w:szCs w:val="28"/>
        </w:rPr>
        <w:t xml:space="preserve"> </w:t>
      </w:r>
      <w:r w:rsidRPr="00E01F65">
        <w:rPr>
          <w:rFonts w:ascii="Times New Roman" w:hAnsi="Times New Roman" w:cs="B Lotus"/>
          <w:sz w:val="28"/>
          <w:szCs w:val="28"/>
        </w:rPr>
        <w:t xml:space="preserve">on the primacy of cognition. </w:t>
      </w:r>
      <w:r w:rsidRPr="00E01F65">
        <w:rPr>
          <w:rFonts w:ascii="Times New Roman" w:hAnsi="Times New Roman" w:cs="B Lotus"/>
          <w:i/>
          <w:iCs/>
          <w:sz w:val="28"/>
          <w:szCs w:val="28"/>
        </w:rPr>
        <w:t xml:space="preserve">American </w:t>
      </w:r>
      <w:proofErr w:type="spellStart"/>
      <w:r w:rsidRPr="00E01F65">
        <w:rPr>
          <w:rFonts w:ascii="Times New Roman" w:hAnsi="Times New Roman" w:cs="B Lotus"/>
          <w:i/>
          <w:iCs/>
          <w:sz w:val="28"/>
          <w:szCs w:val="28"/>
        </w:rPr>
        <w:t>psychologyist</w:t>
      </w:r>
      <w:proofErr w:type="spellEnd"/>
      <w:r w:rsidRPr="00E01F65">
        <w:rPr>
          <w:rFonts w:ascii="Times New Roman" w:hAnsi="Times New Roman" w:cs="B Lotus"/>
          <w:i/>
          <w:iCs/>
          <w:sz w:val="28"/>
          <w:szCs w:val="28"/>
        </w:rPr>
        <w:t>,</w:t>
      </w:r>
      <w:r w:rsidRPr="00E01F65">
        <w:rPr>
          <w:rFonts w:ascii="Times New Roman" w:hAnsi="Times New Roman" w:cs="B Lotus"/>
          <w:sz w:val="28"/>
          <w:szCs w:val="28"/>
        </w:rPr>
        <w:t xml:space="preserve"> 39, 124-129.</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Le, N. H., </w:t>
      </w:r>
      <w:proofErr w:type="spellStart"/>
      <w:r w:rsidRPr="00E01F65">
        <w:rPr>
          <w:rFonts w:ascii="Times New Roman" w:hAnsi="Times New Roman" w:cs="B Lotus"/>
          <w:sz w:val="28"/>
          <w:szCs w:val="28"/>
        </w:rPr>
        <w:t>Romas</w:t>
      </w:r>
      <w:proofErr w:type="spellEnd"/>
      <w:r w:rsidRPr="00E01F65">
        <w:rPr>
          <w:rFonts w:ascii="Times New Roman" w:hAnsi="Times New Roman" w:cs="B Lotus"/>
          <w:sz w:val="28"/>
          <w:szCs w:val="28"/>
        </w:rPr>
        <w:t xml:space="preserve">, M, A., &amp; Munoz, R. F. (2007). The  relationship  between  alexithymia  and   perinatal  depressive  symptomatology. </w:t>
      </w:r>
      <w:r w:rsidRPr="00E01F65">
        <w:rPr>
          <w:rFonts w:ascii="Times New Roman" w:hAnsi="Times New Roman" w:cs="B Lotus"/>
          <w:i/>
          <w:iCs/>
          <w:sz w:val="28"/>
          <w:szCs w:val="28"/>
        </w:rPr>
        <w:t xml:space="preserve">J </w:t>
      </w:r>
      <w:proofErr w:type="spellStart"/>
      <w:r w:rsidRPr="00E01F65">
        <w:rPr>
          <w:rFonts w:ascii="Times New Roman" w:hAnsi="Times New Roman" w:cs="B Lotus"/>
          <w:i/>
          <w:iCs/>
          <w:sz w:val="28"/>
          <w:szCs w:val="28"/>
        </w:rPr>
        <w:t>pschosom</w:t>
      </w:r>
      <w:proofErr w:type="spellEnd"/>
      <w:r w:rsidRPr="00E01F65">
        <w:rPr>
          <w:rFonts w:ascii="Times New Roman" w:hAnsi="Times New Roman" w:cs="B Lotus"/>
          <w:i/>
          <w:iCs/>
          <w:sz w:val="28"/>
          <w:szCs w:val="28"/>
        </w:rPr>
        <w:t xml:space="preserve">  Res,</w:t>
      </w:r>
      <w:r w:rsidRPr="00E01F65">
        <w:rPr>
          <w:rFonts w:ascii="Times New Roman" w:hAnsi="Times New Roman" w:cs="B Lotus"/>
          <w:sz w:val="28"/>
          <w:szCs w:val="28"/>
        </w:rPr>
        <w:t xml:space="preserve"> 62, 215-222.</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r w:rsidRPr="00E01F65">
        <w:rPr>
          <w:rFonts w:ascii="Times New Roman" w:hAnsi="Times New Roman" w:cs="B Lotus"/>
          <w:sz w:val="28"/>
          <w:szCs w:val="28"/>
        </w:rPr>
        <w:t>Lopez, Snyder, C.R. (2002).</w:t>
      </w:r>
      <w:r w:rsidRPr="00E01F65">
        <w:rPr>
          <w:rFonts w:ascii="Times New Roman" w:hAnsi="Times New Roman" w:cs="B Lotus"/>
          <w:b/>
          <w:bCs/>
          <w:sz w:val="28"/>
          <w:szCs w:val="28"/>
        </w:rPr>
        <w:t xml:space="preserve"> </w:t>
      </w:r>
      <w:r w:rsidRPr="00E01F65">
        <w:rPr>
          <w:rFonts w:ascii="Times New Roman" w:hAnsi="Times New Roman" w:cs="B Lotus"/>
          <w:i/>
          <w:iCs/>
          <w:sz w:val="28"/>
          <w:szCs w:val="28"/>
        </w:rPr>
        <w:t>Hand Book of positive psychology</w:t>
      </w:r>
      <w:r w:rsidRPr="00E01F65">
        <w:rPr>
          <w:rFonts w:ascii="Times New Roman" w:hAnsi="Times New Roman" w:cs="B Lotus"/>
          <w:sz w:val="28"/>
          <w:szCs w:val="28"/>
        </w:rPr>
        <w:t xml:space="preserve">, oxford university Press.  </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Luminet</w:t>
      </w:r>
      <w:proofErr w:type="spellEnd"/>
      <w:r w:rsidRPr="00E01F65">
        <w:rPr>
          <w:rFonts w:ascii="Times New Roman" w:hAnsi="Times New Roman" w:cs="B Lotus"/>
          <w:sz w:val="28"/>
          <w:szCs w:val="28"/>
        </w:rPr>
        <w:t xml:space="preserve">, O., </w:t>
      </w:r>
      <w:proofErr w:type="spellStart"/>
      <w:r w:rsidRPr="00E01F65">
        <w:rPr>
          <w:rFonts w:ascii="Times New Roman" w:hAnsi="Times New Roman" w:cs="B Lotus"/>
          <w:sz w:val="28"/>
          <w:szCs w:val="28"/>
        </w:rPr>
        <w:t>Vermeulen</w:t>
      </w:r>
      <w:proofErr w:type="spellEnd"/>
      <w:r w:rsidRPr="00E01F65">
        <w:rPr>
          <w:rFonts w:ascii="Times New Roman" w:hAnsi="Times New Roman" w:cs="B Lotus"/>
          <w:sz w:val="28"/>
          <w:szCs w:val="28"/>
        </w:rPr>
        <w:t>, N.,</w:t>
      </w:r>
      <w:proofErr w:type="spellStart"/>
      <w:r w:rsidRPr="00E01F65">
        <w:rPr>
          <w:rFonts w:ascii="Times New Roman" w:hAnsi="Times New Roman" w:cs="B Lotus"/>
          <w:sz w:val="28"/>
          <w:szCs w:val="28"/>
        </w:rPr>
        <w:t>Demaret</w:t>
      </w:r>
      <w:proofErr w:type="spellEnd"/>
      <w:r w:rsidRPr="00E01F65">
        <w:rPr>
          <w:rFonts w:ascii="Times New Roman" w:hAnsi="Times New Roman" w:cs="B Lotus"/>
          <w:sz w:val="28"/>
          <w:szCs w:val="28"/>
        </w:rPr>
        <w:t xml:space="preserve">, G., Taylor, G. J., &amp; </w:t>
      </w:r>
      <w:proofErr w:type="spellStart"/>
      <w:r w:rsidRPr="00E01F65">
        <w:rPr>
          <w:rFonts w:ascii="Times New Roman" w:hAnsi="Times New Roman" w:cs="B Lotus"/>
          <w:sz w:val="28"/>
          <w:szCs w:val="28"/>
        </w:rPr>
        <w:t>Bagby</w:t>
      </w:r>
      <w:proofErr w:type="spellEnd"/>
      <w:r w:rsidRPr="00E01F65">
        <w:rPr>
          <w:rFonts w:ascii="Times New Roman" w:hAnsi="Times New Roman" w:cs="B Lotus"/>
          <w:sz w:val="28"/>
          <w:szCs w:val="28"/>
        </w:rPr>
        <w:t xml:space="preserve">, R. M. (2006). Alexithymia  and   levels  of  processing: </w:t>
      </w:r>
      <w:proofErr w:type="spellStart"/>
      <w:r w:rsidRPr="00E01F65">
        <w:rPr>
          <w:rFonts w:ascii="Times New Roman" w:hAnsi="Times New Roman" w:cs="B Lotus"/>
          <w:sz w:val="28"/>
          <w:szCs w:val="28"/>
        </w:rPr>
        <w:t>Evidnce</w:t>
      </w:r>
      <w:proofErr w:type="spellEnd"/>
      <w:r w:rsidRPr="00E01F65">
        <w:rPr>
          <w:rFonts w:ascii="Times New Roman" w:hAnsi="Times New Roman" w:cs="B Lotus"/>
          <w:sz w:val="28"/>
          <w:szCs w:val="28"/>
        </w:rPr>
        <w:t xml:space="preserve">  for  an  overall  deficit  in  remembering   emotion   words. </w:t>
      </w:r>
      <w:r w:rsidRPr="00E01F65">
        <w:rPr>
          <w:rFonts w:ascii="Times New Roman" w:hAnsi="Times New Roman" w:cs="B Lotus"/>
          <w:i/>
          <w:iCs/>
          <w:sz w:val="28"/>
          <w:szCs w:val="28"/>
        </w:rPr>
        <w:t>Journal  of   Research  in  personality</w:t>
      </w:r>
      <w:r w:rsidRPr="00E01F65">
        <w:rPr>
          <w:rFonts w:ascii="Times New Roman" w:hAnsi="Times New Roman" w:cs="B Lotus"/>
          <w:sz w:val="28"/>
          <w:szCs w:val="28"/>
        </w:rPr>
        <w:t>, 40(5): 713-733.</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lastRenderedPageBreak/>
        <w:t>Mattila,A.K</w:t>
      </w:r>
      <w:proofErr w:type="spellEnd"/>
      <w:r w:rsidRPr="00E01F65">
        <w:rPr>
          <w:rFonts w:ascii="Times New Roman" w:hAnsi="Times New Roman" w:cs="B Lotus"/>
          <w:sz w:val="28"/>
          <w:szCs w:val="28"/>
        </w:rPr>
        <w:t xml:space="preserve">., </w:t>
      </w:r>
      <w:proofErr w:type="spellStart"/>
      <w:r w:rsidRPr="00E01F65">
        <w:rPr>
          <w:rFonts w:ascii="Times New Roman" w:hAnsi="Times New Roman" w:cs="B Lotus"/>
          <w:sz w:val="28"/>
          <w:szCs w:val="28"/>
        </w:rPr>
        <w:t>Poutanen</w:t>
      </w:r>
      <w:proofErr w:type="spellEnd"/>
      <w:r w:rsidRPr="00E01F65">
        <w:rPr>
          <w:rFonts w:ascii="Times New Roman" w:hAnsi="Times New Roman" w:cs="B Lotus"/>
          <w:sz w:val="28"/>
          <w:szCs w:val="28"/>
        </w:rPr>
        <w:t xml:space="preserve">, O., </w:t>
      </w:r>
      <w:proofErr w:type="spellStart"/>
      <w:r w:rsidRPr="00E01F65">
        <w:rPr>
          <w:rFonts w:ascii="Times New Roman" w:hAnsi="Times New Roman" w:cs="B Lotus"/>
          <w:sz w:val="28"/>
          <w:szCs w:val="28"/>
        </w:rPr>
        <w:t>Koivisto</w:t>
      </w:r>
      <w:proofErr w:type="spellEnd"/>
      <w:r w:rsidRPr="00E01F65">
        <w:rPr>
          <w:rFonts w:ascii="Times New Roman" w:hAnsi="Times New Roman" w:cs="B Lotus"/>
          <w:sz w:val="28"/>
          <w:szCs w:val="28"/>
        </w:rPr>
        <w:t xml:space="preserve">, A.M., </w:t>
      </w:r>
      <w:proofErr w:type="spellStart"/>
      <w:r w:rsidRPr="00E01F65">
        <w:rPr>
          <w:rFonts w:ascii="Times New Roman" w:hAnsi="Times New Roman" w:cs="B Lotus"/>
          <w:sz w:val="28"/>
          <w:szCs w:val="28"/>
        </w:rPr>
        <w:t>Salokangas</w:t>
      </w:r>
      <w:proofErr w:type="spellEnd"/>
      <w:r w:rsidRPr="00E01F65">
        <w:rPr>
          <w:rFonts w:ascii="Times New Roman" w:hAnsi="Times New Roman" w:cs="B Lotus"/>
          <w:sz w:val="28"/>
          <w:szCs w:val="28"/>
        </w:rPr>
        <w:t xml:space="preserve">, R.K.R., </w:t>
      </w:r>
      <w:proofErr w:type="spellStart"/>
      <w:r w:rsidRPr="00E01F65">
        <w:rPr>
          <w:rFonts w:ascii="Times New Roman" w:hAnsi="Times New Roman" w:cs="B Lotus"/>
          <w:sz w:val="28"/>
          <w:szCs w:val="28"/>
        </w:rPr>
        <w:t>Joukamaa</w:t>
      </w:r>
      <w:proofErr w:type="spellEnd"/>
      <w:r w:rsidRPr="00E01F65">
        <w:rPr>
          <w:rFonts w:ascii="Times New Roman" w:hAnsi="Times New Roman" w:cs="B Lotus"/>
          <w:sz w:val="28"/>
          <w:szCs w:val="28"/>
        </w:rPr>
        <w:t>, M.(2007). Alexithymia  and  life  satisfaction in primary care  patients. Psychosomatics,48, 523-9.</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Miyake, Y., Okamoto, Y., Onoda, K,. </w:t>
      </w:r>
      <w:proofErr w:type="spellStart"/>
      <w:r w:rsidRPr="00E01F65">
        <w:rPr>
          <w:rFonts w:ascii="Times New Roman" w:hAnsi="Times New Roman" w:cs="B Lotus"/>
          <w:sz w:val="28"/>
          <w:szCs w:val="28"/>
        </w:rPr>
        <w:t>Shirao</w:t>
      </w:r>
      <w:proofErr w:type="spellEnd"/>
      <w:r w:rsidRPr="00E01F65">
        <w:rPr>
          <w:rFonts w:ascii="Times New Roman" w:hAnsi="Times New Roman" w:cs="B Lotus"/>
          <w:sz w:val="28"/>
          <w:szCs w:val="28"/>
        </w:rPr>
        <w:t xml:space="preserve">. N &amp; </w:t>
      </w:r>
      <w:proofErr w:type="spellStart"/>
      <w:r w:rsidRPr="00E01F65">
        <w:rPr>
          <w:rFonts w:ascii="Times New Roman" w:hAnsi="Times New Roman" w:cs="B Lotus"/>
          <w:sz w:val="28"/>
          <w:szCs w:val="28"/>
        </w:rPr>
        <w:t>Yamawaki</w:t>
      </w:r>
      <w:proofErr w:type="spellEnd"/>
      <w:r w:rsidRPr="00E01F65">
        <w:rPr>
          <w:rFonts w:ascii="Times New Roman" w:hAnsi="Times New Roman" w:cs="B Lotus"/>
          <w:sz w:val="28"/>
          <w:szCs w:val="28"/>
        </w:rPr>
        <w:t>, S. (2012). Brain  activation  during  the  Perception   of   stressful   word   stimuli  concerning    interpersonal   relationships    in  anorexia   nervosa   patients   with   high  degree   of   alexithymia   an    FMRI    paradigm. J</w:t>
      </w:r>
      <w:r w:rsidRPr="00E01F65">
        <w:rPr>
          <w:rFonts w:ascii="Times New Roman" w:hAnsi="Times New Roman" w:cs="B Lotus"/>
          <w:i/>
          <w:iCs/>
          <w:sz w:val="28"/>
          <w:szCs w:val="28"/>
        </w:rPr>
        <w:t xml:space="preserve">ournal   of  Neuroimaging, </w:t>
      </w:r>
      <w:r w:rsidRPr="00E01F65">
        <w:rPr>
          <w:rFonts w:ascii="Times New Roman" w:hAnsi="Times New Roman" w:cs="B Lotus"/>
          <w:sz w:val="28"/>
          <w:szCs w:val="28"/>
        </w:rPr>
        <w:t>201(2): 113-119.</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Moons, P., &amp; </w:t>
      </w:r>
      <w:proofErr w:type="spellStart"/>
      <w:r w:rsidRPr="00E01F65">
        <w:rPr>
          <w:rFonts w:ascii="Times New Roman" w:hAnsi="Times New Roman" w:cs="B Lotus"/>
          <w:sz w:val="28"/>
          <w:szCs w:val="28"/>
        </w:rPr>
        <w:t>Norekval</w:t>
      </w:r>
      <w:proofErr w:type="spellEnd"/>
      <w:r w:rsidRPr="00E01F65">
        <w:rPr>
          <w:rFonts w:ascii="Times New Roman" w:hAnsi="Times New Roman" w:cs="B Lotus"/>
          <w:sz w:val="28"/>
          <w:szCs w:val="28"/>
        </w:rPr>
        <w:t xml:space="preserve">, T.M.(2006).Is sense  of  coherence  a  pathway  for  improving  the  quality of life of  patients  who  grow  up  with  chronic  diseases? </w:t>
      </w:r>
      <w:proofErr w:type="spellStart"/>
      <w:r w:rsidRPr="00E01F65">
        <w:rPr>
          <w:rFonts w:ascii="Times New Roman" w:hAnsi="Times New Roman" w:cs="B Lotus"/>
          <w:sz w:val="28"/>
          <w:szCs w:val="28"/>
        </w:rPr>
        <w:t>Ahypothesis</w:t>
      </w:r>
      <w:proofErr w:type="spellEnd"/>
      <w:r w:rsidRPr="00E01F65">
        <w:rPr>
          <w:rFonts w:ascii="Times New Roman" w:hAnsi="Times New Roman" w:cs="B Lotus"/>
          <w:sz w:val="28"/>
          <w:szCs w:val="28"/>
        </w:rPr>
        <w:t>. European Journal  of  cardiovascular. Nursing,5(1), 16-20.</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Myers, D.G., &amp; </w:t>
      </w:r>
      <w:proofErr w:type="spellStart"/>
      <w:r w:rsidRPr="00E01F65">
        <w:rPr>
          <w:rFonts w:ascii="Times New Roman" w:hAnsi="Times New Roman" w:cs="B Lotus"/>
          <w:sz w:val="28"/>
          <w:szCs w:val="28"/>
        </w:rPr>
        <w:t>Diener</w:t>
      </w:r>
      <w:proofErr w:type="spellEnd"/>
      <w:r w:rsidRPr="00E01F65">
        <w:rPr>
          <w:rFonts w:ascii="Times New Roman" w:hAnsi="Times New Roman" w:cs="B Lotus"/>
          <w:sz w:val="28"/>
          <w:szCs w:val="28"/>
        </w:rPr>
        <w:t>, E. (1995).</w:t>
      </w:r>
      <w:r w:rsidRPr="00E01F65">
        <w:rPr>
          <w:rFonts w:ascii="Times New Roman" w:hAnsi="Times New Roman" w:cs="B Lotus"/>
          <w:b/>
          <w:bCs/>
          <w:sz w:val="28"/>
          <w:szCs w:val="28"/>
        </w:rPr>
        <w:t xml:space="preserve"> </w:t>
      </w:r>
      <w:r w:rsidRPr="00E01F65">
        <w:rPr>
          <w:rFonts w:ascii="Times New Roman" w:hAnsi="Times New Roman" w:cs="B Lotus"/>
          <w:sz w:val="28"/>
          <w:szCs w:val="28"/>
        </w:rPr>
        <w:t xml:space="preserve">who is happy? psychological </w:t>
      </w:r>
      <w:proofErr w:type="spellStart"/>
      <w:r w:rsidRPr="00E01F65">
        <w:rPr>
          <w:rFonts w:ascii="Times New Roman" w:hAnsi="Times New Roman" w:cs="B Lotus"/>
          <w:sz w:val="28"/>
          <w:szCs w:val="28"/>
        </w:rPr>
        <w:t>sciece</w:t>
      </w:r>
      <w:proofErr w:type="spellEnd"/>
      <w:r w:rsidRPr="00E01F65">
        <w:rPr>
          <w:rFonts w:ascii="Times New Roman" w:hAnsi="Times New Roman" w:cs="B Lotus"/>
          <w:sz w:val="28"/>
          <w:szCs w:val="28"/>
        </w:rPr>
        <w:t>,</w:t>
      </w:r>
      <w:r w:rsidRPr="00E01F65">
        <w:rPr>
          <w:rFonts w:ascii="Times New Roman" w:hAnsi="Times New Roman" w:cs="B Lotus"/>
          <w:b/>
          <w:bCs/>
          <w:sz w:val="28"/>
          <w:szCs w:val="28"/>
        </w:rPr>
        <w:t xml:space="preserve"> </w:t>
      </w:r>
      <w:r w:rsidRPr="00E01F65">
        <w:rPr>
          <w:rFonts w:ascii="Times New Roman" w:hAnsi="Times New Roman" w:cs="B Lotus"/>
          <w:i/>
          <w:iCs/>
          <w:sz w:val="28"/>
          <w:szCs w:val="28"/>
        </w:rPr>
        <w:t>American Journal of orthopsychiatry.</w:t>
      </w:r>
      <w:r w:rsidRPr="00E01F65">
        <w:rPr>
          <w:rFonts w:ascii="Times New Roman" w:hAnsi="Times New Roman" w:cs="B Lotus"/>
          <w:sz w:val="28"/>
          <w:szCs w:val="28"/>
        </w:rPr>
        <w:t xml:space="preserve"> 6,10-19.</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Nemiah</w:t>
      </w:r>
      <w:proofErr w:type="spellEnd"/>
      <w:r w:rsidRPr="00E01F65">
        <w:rPr>
          <w:rFonts w:ascii="Times New Roman" w:hAnsi="Times New Roman" w:cs="B Lotus"/>
          <w:sz w:val="28"/>
          <w:szCs w:val="28"/>
        </w:rPr>
        <w:t xml:space="preserve">, J. C. (2000). A  Psychodynamic view of   Psychosomatic   medicine. </w:t>
      </w:r>
      <w:r w:rsidRPr="00E01F65">
        <w:rPr>
          <w:rFonts w:ascii="Times New Roman" w:hAnsi="Times New Roman" w:cs="B Lotus"/>
          <w:i/>
          <w:iCs/>
          <w:sz w:val="28"/>
          <w:szCs w:val="28"/>
        </w:rPr>
        <w:t>Psychosomatic  medicine</w:t>
      </w:r>
      <w:r w:rsidRPr="00E01F65">
        <w:rPr>
          <w:rFonts w:ascii="Times New Roman" w:hAnsi="Times New Roman" w:cs="B Lotus"/>
          <w:sz w:val="28"/>
          <w:szCs w:val="28"/>
        </w:rPr>
        <w:t>, 62, 299-303.</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Ochiai</w:t>
      </w:r>
      <w:proofErr w:type="spellEnd"/>
      <w:r w:rsidRPr="00E01F65">
        <w:rPr>
          <w:rFonts w:ascii="Times New Roman" w:hAnsi="Times New Roman" w:cs="B Lotus"/>
          <w:sz w:val="28"/>
          <w:szCs w:val="28"/>
        </w:rPr>
        <w:t xml:space="preserve">, R., </w:t>
      </w:r>
      <w:proofErr w:type="spellStart"/>
      <w:r w:rsidRPr="00E01F65">
        <w:rPr>
          <w:rFonts w:ascii="Times New Roman" w:hAnsi="Times New Roman" w:cs="B Lotus"/>
          <w:sz w:val="28"/>
          <w:szCs w:val="28"/>
        </w:rPr>
        <w:t>Daitou</w:t>
      </w:r>
      <w:proofErr w:type="spellEnd"/>
      <w:r w:rsidRPr="00E01F65">
        <w:rPr>
          <w:rFonts w:ascii="Times New Roman" w:hAnsi="Times New Roman" w:cs="B Lotus"/>
          <w:sz w:val="28"/>
          <w:szCs w:val="28"/>
        </w:rPr>
        <w:t xml:space="preserve">, S. and  Aoki, K. (2011).  The  relations   of  the    sense   of   coherence    and   lifestyles   to  self-rated    health    for   college   students.  </w:t>
      </w:r>
      <w:r w:rsidRPr="00E01F65">
        <w:rPr>
          <w:rFonts w:ascii="Times New Roman" w:hAnsi="Times New Roman" w:cs="B Lotus"/>
          <w:i/>
          <w:iCs/>
          <w:sz w:val="28"/>
          <w:szCs w:val="28"/>
        </w:rPr>
        <w:t>Journal  of   health  Science   of   Mind   and   Body</w:t>
      </w:r>
      <w:r w:rsidRPr="00E01F65">
        <w:rPr>
          <w:rFonts w:ascii="Times New Roman" w:hAnsi="Times New Roman" w:cs="B Lotus"/>
          <w:sz w:val="28"/>
          <w:szCs w:val="28"/>
        </w:rPr>
        <w:t>, 7, 35-40.</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Pallant</w:t>
      </w:r>
      <w:proofErr w:type="spellEnd"/>
      <w:r w:rsidRPr="00E01F65">
        <w:rPr>
          <w:rFonts w:ascii="Times New Roman" w:hAnsi="Times New Roman" w:cs="B Lotus"/>
          <w:sz w:val="28"/>
          <w:szCs w:val="28"/>
        </w:rPr>
        <w:t xml:space="preserve">. J.F.,  </w:t>
      </w:r>
      <w:proofErr w:type="spellStart"/>
      <w:r w:rsidRPr="00E01F65">
        <w:rPr>
          <w:rFonts w:ascii="Times New Roman" w:hAnsi="Times New Roman" w:cs="B Lotus"/>
          <w:sz w:val="28"/>
          <w:szCs w:val="28"/>
        </w:rPr>
        <w:t>Lae</w:t>
      </w:r>
      <w:proofErr w:type="spellEnd"/>
      <w:r w:rsidRPr="00E01F65">
        <w:rPr>
          <w:rFonts w:ascii="Times New Roman" w:hAnsi="Times New Roman" w:cs="B Lotus"/>
          <w:sz w:val="28"/>
          <w:szCs w:val="28"/>
        </w:rPr>
        <w:t>, L.(2002) Sense  of coherence,  well-being,  coping  and  personality  factors: further          evaluation  of  the  sense  of  coherence  scale. Personality  and  Individual differences,  33(1).</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Palmer, B., Donaldson, C., </w:t>
      </w:r>
      <w:proofErr w:type="spellStart"/>
      <w:r w:rsidRPr="00E01F65">
        <w:rPr>
          <w:rFonts w:ascii="Times New Roman" w:hAnsi="Times New Roman" w:cs="B Lotus"/>
          <w:sz w:val="28"/>
          <w:szCs w:val="28"/>
        </w:rPr>
        <w:t>Stough</w:t>
      </w:r>
      <w:proofErr w:type="spellEnd"/>
      <w:r w:rsidRPr="00E01F65">
        <w:rPr>
          <w:rFonts w:ascii="Times New Roman" w:hAnsi="Times New Roman" w:cs="B Lotus"/>
          <w:sz w:val="28"/>
          <w:szCs w:val="28"/>
        </w:rPr>
        <w:t xml:space="preserve">,  C.(2002). Emotional  intelligence  and  life  satisfaction. </w:t>
      </w:r>
      <w:proofErr w:type="spellStart"/>
      <w:r w:rsidRPr="00E01F65">
        <w:rPr>
          <w:rFonts w:ascii="Times New Roman" w:hAnsi="Times New Roman" w:cs="B Lotus"/>
          <w:sz w:val="28"/>
          <w:szCs w:val="28"/>
        </w:rPr>
        <w:t>Pers</w:t>
      </w:r>
      <w:proofErr w:type="spellEnd"/>
      <w:r w:rsidRPr="00E01F65">
        <w:rPr>
          <w:rFonts w:ascii="Times New Roman" w:hAnsi="Times New Roman" w:cs="B Lotus"/>
          <w:sz w:val="28"/>
          <w:szCs w:val="28"/>
        </w:rPr>
        <w:t xml:space="preserve">  </w:t>
      </w:r>
      <w:proofErr w:type="spellStart"/>
      <w:r w:rsidRPr="00E01F65">
        <w:rPr>
          <w:rFonts w:ascii="Times New Roman" w:hAnsi="Times New Roman" w:cs="B Lotus"/>
          <w:sz w:val="28"/>
          <w:szCs w:val="28"/>
        </w:rPr>
        <w:t>Indive</w:t>
      </w:r>
      <w:proofErr w:type="spellEnd"/>
      <w:r w:rsidRPr="00E01F65">
        <w:rPr>
          <w:rFonts w:ascii="Times New Roman" w:hAnsi="Times New Roman" w:cs="B Lotus"/>
          <w:sz w:val="28"/>
          <w:szCs w:val="28"/>
        </w:rPr>
        <w:t xml:space="preserve">  Diff ,       33,1091-1100 and  personality  factors: further.</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Parker, J. D., Keefer, K. V., Taylor, G. J., &amp; </w:t>
      </w:r>
      <w:proofErr w:type="spellStart"/>
      <w:r w:rsidRPr="00E01F65">
        <w:rPr>
          <w:rFonts w:ascii="Times New Roman" w:hAnsi="Times New Roman" w:cs="B Lotus"/>
          <w:sz w:val="28"/>
          <w:szCs w:val="28"/>
        </w:rPr>
        <w:t>Bagby</w:t>
      </w:r>
      <w:proofErr w:type="spellEnd"/>
      <w:r w:rsidRPr="00E01F65">
        <w:rPr>
          <w:rFonts w:ascii="Times New Roman" w:hAnsi="Times New Roman" w:cs="B Lotus"/>
          <w:sz w:val="28"/>
          <w:szCs w:val="28"/>
        </w:rPr>
        <w:t xml:space="preserve">. R. m. (2008). Latent  structure  of  the  </w:t>
      </w:r>
      <w:proofErr w:type="spellStart"/>
      <w:r w:rsidRPr="00E01F65">
        <w:rPr>
          <w:rFonts w:ascii="Times New Roman" w:hAnsi="Times New Roman" w:cs="B Lotus"/>
          <w:sz w:val="28"/>
          <w:szCs w:val="28"/>
        </w:rPr>
        <w:t>alexi</w:t>
      </w:r>
      <w:proofErr w:type="spellEnd"/>
      <w:r w:rsidRPr="00E01F65">
        <w:rPr>
          <w:rFonts w:ascii="Times New Roman" w:hAnsi="Times New Roman" w:cs="B Lotus"/>
          <w:sz w:val="28"/>
          <w:szCs w:val="28"/>
        </w:rPr>
        <w:t xml:space="preserve">   </w:t>
      </w:r>
      <w:proofErr w:type="spellStart"/>
      <w:r w:rsidRPr="00E01F65">
        <w:rPr>
          <w:rFonts w:ascii="Times New Roman" w:hAnsi="Times New Roman" w:cs="B Lotus"/>
          <w:sz w:val="28"/>
          <w:szCs w:val="28"/>
        </w:rPr>
        <w:t>thymia</w:t>
      </w:r>
      <w:proofErr w:type="spellEnd"/>
      <w:r w:rsidRPr="00E01F65">
        <w:rPr>
          <w:rFonts w:ascii="Times New Roman" w:hAnsi="Times New Roman" w:cs="B Lotus"/>
          <w:sz w:val="28"/>
          <w:szCs w:val="28"/>
        </w:rPr>
        <w:t xml:space="preserve">. </w:t>
      </w:r>
      <w:r w:rsidRPr="00E01F65">
        <w:rPr>
          <w:rFonts w:ascii="Times New Roman" w:hAnsi="Times New Roman" w:cs="B Lotus"/>
          <w:i/>
          <w:iCs/>
          <w:sz w:val="28"/>
          <w:szCs w:val="28"/>
        </w:rPr>
        <w:t>Journal  of   Research  in  personality.</w:t>
      </w:r>
      <w:r w:rsidRPr="00E01F65">
        <w:rPr>
          <w:rFonts w:ascii="Times New Roman" w:hAnsi="Times New Roman" w:cs="B Lotus"/>
          <w:sz w:val="28"/>
          <w:szCs w:val="28"/>
        </w:rPr>
        <w:t xml:space="preserve"> 30, 401-412.</w:t>
      </w:r>
    </w:p>
    <w:p w:rsidR="00E01F65" w:rsidRPr="00E01F65" w:rsidRDefault="00E01F65" w:rsidP="00E01F65">
      <w:pPr>
        <w:bidi w:val="0"/>
        <w:spacing w:after="0" w:line="360" w:lineRule="auto"/>
        <w:ind w:left="567" w:right="288" w:hanging="567"/>
        <w:contextualSpacing/>
        <w:jc w:val="both"/>
        <w:rPr>
          <w:rFonts w:ascii="Times New Roman" w:hAnsi="Times New Roman" w:cs="B Lotus"/>
          <w:color w:val="FF0000"/>
          <w:sz w:val="28"/>
          <w:szCs w:val="28"/>
        </w:rPr>
      </w:pPr>
      <w:proofErr w:type="spellStart"/>
      <w:r w:rsidRPr="00E01F65">
        <w:rPr>
          <w:rFonts w:ascii="Times New Roman" w:hAnsi="Times New Roman" w:cs="B Lotus"/>
          <w:sz w:val="28"/>
          <w:szCs w:val="28"/>
        </w:rPr>
        <w:t>Porcelli</w:t>
      </w:r>
      <w:proofErr w:type="spellEnd"/>
      <w:r w:rsidRPr="00E01F65">
        <w:rPr>
          <w:rFonts w:ascii="Times New Roman" w:hAnsi="Times New Roman" w:cs="B Lotus"/>
          <w:sz w:val="28"/>
          <w:szCs w:val="28"/>
        </w:rPr>
        <w:t xml:space="preserve">, P., </w:t>
      </w:r>
      <w:proofErr w:type="spellStart"/>
      <w:r w:rsidRPr="00E01F65">
        <w:rPr>
          <w:rFonts w:ascii="Times New Roman" w:hAnsi="Times New Roman" w:cs="B Lotus"/>
          <w:sz w:val="28"/>
          <w:szCs w:val="28"/>
        </w:rPr>
        <w:t>Tulipani</w:t>
      </w:r>
      <w:proofErr w:type="spellEnd"/>
      <w:r w:rsidRPr="00E01F65">
        <w:rPr>
          <w:rFonts w:ascii="Times New Roman" w:hAnsi="Times New Roman" w:cs="B Lotus"/>
          <w:sz w:val="28"/>
          <w:szCs w:val="28"/>
        </w:rPr>
        <w:t xml:space="preserve">, G., </w:t>
      </w:r>
      <w:proofErr w:type="spellStart"/>
      <w:r w:rsidRPr="00E01F65">
        <w:rPr>
          <w:rFonts w:ascii="Times New Roman" w:hAnsi="Times New Roman" w:cs="B Lotus"/>
          <w:sz w:val="28"/>
          <w:szCs w:val="28"/>
        </w:rPr>
        <w:t>Maiello</w:t>
      </w:r>
      <w:proofErr w:type="spellEnd"/>
      <w:r w:rsidRPr="00E01F65">
        <w:rPr>
          <w:rFonts w:ascii="Times New Roman" w:hAnsi="Times New Roman" w:cs="B Lotus"/>
          <w:sz w:val="28"/>
          <w:szCs w:val="28"/>
        </w:rPr>
        <w:t xml:space="preserve">, E., </w:t>
      </w:r>
      <w:proofErr w:type="spellStart"/>
      <w:r w:rsidRPr="00E01F65">
        <w:rPr>
          <w:rFonts w:ascii="Times New Roman" w:hAnsi="Times New Roman" w:cs="B Lotus"/>
          <w:sz w:val="28"/>
          <w:szCs w:val="28"/>
        </w:rPr>
        <w:t>Cilenti</w:t>
      </w:r>
      <w:proofErr w:type="spellEnd"/>
      <w:r w:rsidRPr="00E01F65">
        <w:rPr>
          <w:rFonts w:ascii="Times New Roman" w:hAnsi="Times New Roman" w:cs="B Lotus"/>
          <w:sz w:val="28"/>
          <w:szCs w:val="28"/>
        </w:rPr>
        <w:t xml:space="preserve">, G., &amp; </w:t>
      </w:r>
      <w:proofErr w:type="spellStart"/>
      <w:r w:rsidRPr="00E01F65">
        <w:rPr>
          <w:rFonts w:ascii="Times New Roman" w:hAnsi="Times New Roman" w:cs="B Lotus"/>
          <w:sz w:val="28"/>
          <w:szCs w:val="28"/>
        </w:rPr>
        <w:t>Todarello</w:t>
      </w:r>
      <w:proofErr w:type="spellEnd"/>
      <w:r w:rsidRPr="00E01F65">
        <w:rPr>
          <w:rFonts w:ascii="Times New Roman" w:hAnsi="Times New Roman" w:cs="B Lotus"/>
          <w:sz w:val="28"/>
          <w:szCs w:val="28"/>
        </w:rPr>
        <w:t xml:space="preserve">, O. (2007). Coping  and  illness  behavior  correlates   of  pain  experience  in   </w:t>
      </w:r>
      <w:r w:rsidRPr="00E01F65">
        <w:rPr>
          <w:rFonts w:ascii="Times New Roman" w:hAnsi="Times New Roman" w:cs="B Lotus"/>
          <w:sz w:val="28"/>
          <w:szCs w:val="28"/>
        </w:rPr>
        <w:lastRenderedPageBreak/>
        <w:t>cancer  patients  Psycho-Oncology,</w:t>
      </w:r>
      <w:r w:rsidRPr="00E01F65">
        <w:rPr>
          <w:rFonts w:ascii="Times New Roman" w:hAnsi="Times New Roman" w:cs="B Lotus"/>
          <w:i/>
          <w:iCs/>
          <w:sz w:val="28"/>
          <w:szCs w:val="28"/>
        </w:rPr>
        <w:t xml:space="preserve"> Journal  of  psychosomatic  Research</w:t>
      </w:r>
      <w:r w:rsidRPr="00E01F65">
        <w:rPr>
          <w:rFonts w:ascii="Times New Roman" w:hAnsi="Times New Roman" w:cs="B Lotus"/>
          <w:sz w:val="28"/>
          <w:szCs w:val="28"/>
        </w:rPr>
        <w:t>. 16(7), 644-650.</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Rojas, m. (2007). Heterogeneity in the relationship between income and happiness A conceptual-referent-therapy </w:t>
      </w:r>
      <w:proofErr w:type="spellStart"/>
      <w:r w:rsidRPr="00E01F65">
        <w:rPr>
          <w:rFonts w:ascii="Times New Roman" w:hAnsi="Times New Roman" w:cs="B Lotus"/>
          <w:sz w:val="28"/>
          <w:szCs w:val="28"/>
        </w:rPr>
        <w:t>explantion</w:t>
      </w:r>
      <w:proofErr w:type="spellEnd"/>
      <w:r w:rsidRPr="00E01F65">
        <w:rPr>
          <w:rFonts w:ascii="Times New Roman" w:hAnsi="Times New Roman" w:cs="B Lotus"/>
          <w:sz w:val="28"/>
          <w:szCs w:val="28"/>
        </w:rPr>
        <w:t>.</w:t>
      </w:r>
      <w:r w:rsidRPr="00E01F65">
        <w:rPr>
          <w:rFonts w:ascii="Times New Roman" w:hAnsi="Times New Roman" w:cs="B Lotus"/>
          <w:b/>
          <w:bCs/>
          <w:sz w:val="28"/>
          <w:szCs w:val="28"/>
        </w:rPr>
        <w:t xml:space="preserve"> </w:t>
      </w:r>
      <w:r w:rsidRPr="00E01F65">
        <w:rPr>
          <w:rFonts w:ascii="Times New Roman" w:hAnsi="Times New Roman" w:cs="B Lotus"/>
          <w:i/>
          <w:iCs/>
          <w:sz w:val="28"/>
          <w:szCs w:val="28"/>
        </w:rPr>
        <w:t>Journal of Economic psychology</w:t>
      </w:r>
      <w:r w:rsidRPr="00E01F65">
        <w:rPr>
          <w:rFonts w:ascii="Times New Roman" w:hAnsi="Times New Roman" w:cs="B Lotus"/>
          <w:sz w:val="28"/>
          <w:szCs w:val="28"/>
        </w:rPr>
        <w:t>. 28,  1-14.</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Rojas, m. (2007). Heterogeneity in the relationship between income and happiness A conceptual-referent-therapy </w:t>
      </w:r>
      <w:proofErr w:type="spellStart"/>
      <w:r w:rsidRPr="00E01F65">
        <w:rPr>
          <w:rFonts w:ascii="Times New Roman" w:hAnsi="Times New Roman" w:cs="B Lotus"/>
          <w:sz w:val="28"/>
          <w:szCs w:val="28"/>
        </w:rPr>
        <w:t>explantion</w:t>
      </w:r>
      <w:proofErr w:type="spellEnd"/>
      <w:r w:rsidRPr="00E01F65">
        <w:rPr>
          <w:rFonts w:ascii="Times New Roman" w:hAnsi="Times New Roman" w:cs="B Lotus"/>
          <w:sz w:val="28"/>
          <w:szCs w:val="28"/>
        </w:rPr>
        <w:t>.</w:t>
      </w:r>
      <w:r w:rsidRPr="00E01F65">
        <w:rPr>
          <w:rFonts w:ascii="Times New Roman" w:hAnsi="Times New Roman" w:cs="B Lotus"/>
          <w:b/>
          <w:bCs/>
          <w:sz w:val="28"/>
          <w:szCs w:val="28"/>
        </w:rPr>
        <w:t xml:space="preserve"> </w:t>
      </w:r>
      <w:r w:rsidRPr="00E01F65">
        <w:rPr>
          <w:rFonts w:ascii="Times New Roman" w:hAnsi="Times New Roman" w:cs="B Lotus"/>
          <w:i/>
          <w:iCs/>
          <w:sz w:val="28"/>
          <w:szCs w:val="28"/>
        </w:rPr>
        <w:t>Journal of Economic psychology.</w:t>
      </w:r>
      <w:r w:rsidRPr="00E01F65">
        <w:rPr>
          <w:rFonts w:ascii="Times New Roman" w:hAnsi="Times New Roman" w:cs="B Lotus"/>
          <w:sz w:val="28"/>
          <w:szCs w:val="28"/>
        </w:rPr>
        <w:t>28,  1-14.</w:t>
      </w:r>
    </w:p>
    <w:p w:rsidR="00E01F65" w:rsidRPr="00E01F65" w:rsidRDefault="00E01F65" w:rsidP="00E01F65">
      <w:pPr>
        <w:bidi w:val="0"/>
        <w:spacing w:line="360" w:lineRule="auto"/>
        <w:ind w:left="567" w:hanging="567"/>
        <w:jc w:val="both"/>
        <w:rPr>
          <w:rFonts w:ascii="Times New Roman" w:hAnsi="Times New Roman" w:cs="B Lotus" w:hint="cs"/>
          <w:sz w:val="28"/>
          <w:szCs w:val="28"/>
          <w:rtl/>
        </w:rPr>
      </w:pPr>
      <w:proofErr w:type="spellStart"/>
      <w:r w:rsidRPr="00E01F65">
        <w:rPr>
          <w:rFonts w:ascii="Times New Roman" w:hAnsi="Times New Roman" w:cs="B Lotus"/>
          <w:color w:val="231F20"/>
          <w:sz w:val="28"/>
          <w:szCs w:val="28"/>
        </w:rPr>
        <w:t>Salminen</w:t>
      </w:r>
      <w:proofErr w:type="spellEnd"/>
      <w:r w:rsidRPr="00E01F65">
        <w:rPr>
          <w:rFonts w:ascii="Times New Roman" w:hAnsi="Times New Roman" w:cs="B Lotus"/>
          <w:color w:val="231F20"/>
          <w:sz w:val="28"/>
          <w:szCs w:val="28"/>
        </w:rPr>
        <w:t xml:space="preserve">, J.K., </w:t>
      </w:r>
      <w:proofErr w:type="spellStart"/>
      <w:r w:rsidRPr="00E01F65">
        <w:rPr>
          <w:rFonts w:ascii="Times New Roman" w:hAnsi="Times New Roman" w:cs="B Lotus"/>
          <w:color w:val="231F20"/>
          <w:sz w:val="28"/>
          <w:szCs w:val="28"/>
        </w:rPr>
        <w:t>Saarijärvi</w:t>
      </w:r>
      <w:proofErr w:type="spellEnd"/>
      <w:r w:rsidRPr="00E01F65">
        <w:rPr>
          <w:rFonts w:ascii="Times New Roman" w:hAnsi="Times New Roman" w:cs="B Lotus"/>
          <w:color w:val="231F20"/>
          <w:sz w:val="28"/>
          <w:szCs w:val="28"/>
        </w:rPr>
        <w:t xml:space="preserve">, S., </w:t>
      </w:r>
      <w:proofErr w:type="spellStart"/>
      <w:r w:rsidRPr="00E01F65">
        <w:rPr>
          <w:rFonts w:ascii="Times New Roman" w:hAnsi="Times New Roman" w:cs="B Lotus"/>
          <w:color w:val="231F20"/>
          <w:sz w:val="28"/>
          <w:szCs w:val="28"/>
        </w:rPr>
        <w:t>Toikka</w:t>
      </w:r>
      <w:proofErr w:type="spellEnd"/>
      <w:r w:rsidRPr="00E01F65">
        <w:rPr>
          <w:rFonts w:ascii="Times New Roman" w:hAnsi="Times New Roman" w:cs="B Lotus"/>
          <w:color w:val="231F20"/>
          <w:sz w:val="28"/>
          <w:szCs w:val="28"/>
        </w:rPr>
        <w:t>, T.(2002). Alexithymia and health-related quality of</w:t>
      </w:r>
      <w:r w:rsidRPr="00E01F65">
        <w:rPr>
          <w:rFonts w:ascii="Times New Roman" w:hAnsi="Times New Roman" w:cs="B Lotus" w:hint="cs"/>
          <w:color w:val="231F20"/>
          <w:sz w:val="28"/>
          <w:szCs w:val="28"/>
          <w:rtl/>
        </w:rPr>
        <w:t xml:space="preserve"> </w:t>
      </w:r>
      <w:r w:rsidRPr="00E01F65">
        <w:rPr>
          <w:rFonts w:ascii="Times New Roman" w:hAnsi="Times New Roman" w:cs="B Lotus"/>
          <w:color w:val="231F20"/>
          <w:sz w:val="28"/>
          <w:szCs w:val="28"/>
        </w:rPr>
        <w:t xml:space="preserve">life. J </w:t>
      </w:r>
      <w:proofErr w:type="spellStart"/>
      <w:r w:rsidRPr="00E01F65">
        <w:rPr>
          <w:rFonts w:ascii="Times New Roman" w:hAnsi="Times New Roman" w:cs="B Lotus"/>
          <w:color w:val="231F20"/>
          <w:sz w:val="28"/>
          <w:szCs w:val="28"/>
        </w:rPr>
        <w:t>Psychosom</w:t>
      </w:r>
      <w:proofErr w:type="spellEnd"/>
      <w:r w:rsidRPr="00E01F65">
        <w:rPr>
          <w:rFonts w:ascii="Times New Roman" w:hAnsi="Times New Roman" w:cs="B Lotus"/>
          <w:color w:val="231F20"/>
          <w:sz w:val="28"/>
          <w:szCs w:val="28"/>
        </w:rPr>
        <w:t xml:space="preserve"> Res, 52, 324- 331</w:t>
      </w:r>
      <w:r w:rsidRPr="00E01F65">
        <w:rPr>
          <w:rFonts w:ascii="Times New Roman" w:hAnsi="Times New Roman" w:cs="B Lotus"/>
          <w:color w:val="231F20"/>
          <w:sz w:val="28"/>
          <w:szCs w:val="28"/>
          <w:rtl/>
        </w:rPr>
        <w:t>.</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Savolainen</w:t>
      </w:r>
      <w:proofErr w:type="spellEnd"/>
      <w:r w:rsidRPr="00E01F65">
        <w:rPr>
          <w:rFonts w:ascii="Times New Roman" w:hAnsi="Times New Roman" w:cs="B Lotus"/>
          <w:sz w:val="28"/>
          <w:szCs w:val="28"/>
        </w:rPr>
        <w:t xml:space="preserve">, J. (2005). </w:t>
      </w:r>
      <w:r w:rsidRPr="00E01F65">
        <w:rPr>
          <w:rFonts w:ascii="Times New Roman" w:hAnsi="Times New Roman" w:cs="B Lotus"/>
          <w:i/>
          <w:iCs/>
          <w:sz w:val="28"/>
          <w:szCs w:val="28"/>
        </w:rPr>
        <w:t xml:space="preserve">A  </w:t>
      </w:r>
      <w:proofErr w:type="spellStart"/>
      <w:r w:rsidRPr="00E01F65">
        <w:rPr>
          <w:rFonts w:ascii="Times New Roman" w:hAnsi="Times New Roman" w:cs="B Lotus"/>
          <w:i/>
          <w:iCs/>
          <w:sz w:val="28"/>
          <w:szCs w:val="28"/>
        </w:rPr>
        <w:t>salutogenic</w:t>
      </w:r>
      <w:proofErr w:type="spellEnd"/>
      <w:r w:rsidRPr="00E01F65">
        <w:rPr>
          <w:rFonts w:ascii="Times New Roman" w:hAnsi="Times New Roman" w:cs="B Lotus"/>
          <w:i/>
          <w:iCs/>
          <w:sz w:val="28"/>
          <w:szCs w:val="28"/>
        </w:rPr>
        <w:t xml:space="preserve">   </w:t>
      </w:r>
      <w:proofErr w:type="spellStart"/>
      <w:r w:rsidRPr="00E01F65">
        <w:rPr>
          <w:rFonts w:ascii="Times New Roman" w:hAnsi="Times New Roman" w:cs="B Lotus"/>
          <w:i/>
          <w:iCs/>
          <w:sz w:val="28"/>
          <w:szCs w:val="28"/>
        </w:rPr>
        <w:t>Prespective</w:t>
      </w:r>
      <w:proofErr w:type="spellEnd"/>
      <w:r w:rsidRPr="00E01F65">
        <w:rPr>
          <w:rFonts w:ascii="Times New Roman" w:hAnsi="Times New Roman" w:cs="B Lotus"/>
          <w:i/>
          <w:iCs/>
          <w:sz w:val="28"/>
          <w:szCs w:val="28"/>
        </w:rPr>
        <w:t xml:space="preserve">  to  oral  Health: sense   of  coherence   as  a  determinant   of  oral  and   </w:t>
      </w:r>
      <w:proofErr w:type="spellStart"/>
      <w:r w:rsidRPr="00E01F65">
        <w:rPr>
          <w:rFonts w:ascii="Times New Roman" w:hAnsi="Times New Roman" w:cs="B Lotus"/>
          <w:i/>
          <w:iCs/>
          <w:sz w:val="28"/>
          <w:szCs w:val="28"/>
        </w:rPr>
        <w:t>genral</w:t>
      </w:r>
      <w:proofErr w:type="spellEnd"/>
      <w:r w:rsidRPr="00E01F65">
        <w:rPr>
          <w:rFonts w:ascii="Times New Roman" w:hAnsi="Times New Roman" w:cs="B Lotus"/>
          <w:i/>
          <w:iCs/>
          <w:sz w:val="28"/>
          <w:szCs w:val="28"/>
        </w:rPr>
        <w:t xml:space="preserve">  health   </w:t>
      </w:r>
      <w:proofErr w:type="spellStart"/>
      <w:r w:rsidRPr="00E01F65">
        <w:rPr>
          <w:rFonts w:ascii="Times New Roman" w:hAnsi="Times New Roman" w:cs="B Lotus"/>
          <w:i/>
          <w:iCs/>
          <w:sz w:val="28"/>
          <w:szCs w:val="28"/>
        </w:rPr>
        <w:t>behaviours</w:t>
      </w:r>
      <w:proofErr w:type="spellEnd"/>
      <w:r w:rsidRPr="00E01F65">
        <w:rPr>
          <w:rFonts w:ascii="Times New Roman" w:hAnsi="Times New Roman" w:cs="B Lotus"/>
          <w:i/>
          <w:iCs/>
          <w:sz w:val="28"/>
          <w:szCs w:val="28"/>
        </w:rPr>
        <w:t>, and  oral  health-related  quality  of  life</w:t>
      </w:r>
      <w:r w:rsidRPr="00E01F65">
        <w:rPr>
          <w:rFonts w:ascii="Times New Roman" w:hAnsi="Times New Roman" w:cs="B Lotus"/>
          <w:sz w:val="28"/>
          <w:szCs w:val="28"/>
        </w:rPr>
        <w:t>. Academic  Dissertation. University  of  Oulu, Faculty  of  Medicine.</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Sifneos</w:t>
      </w:r>
      <w:proofErr w:type="spellEnd"/>
      <w:r w:rsidRPr="00E01F65">
        <w:rPr>
          <w:rFonts w:ascii="Times New Roman" w:hAnsi="Times New Roman" w:cs="B Lotus"/>
          <w:sz w:val="28"/>
          <w:szCs w:val="28"/>
        </w:rPr>
        <w:t xml:space="preserve">, P. E. (1973). The  Prevalence   Of  </w:t>
      </w:r>
      <w:proofErr w:type="spellStart"/>
      <w:r w:rsidRPr="00E01F65">
        <w:rPr>
          <w:rFonts w:ascii="Times New Roman" w:hAnsi="Times New Roman" w:cs="B Lotus"/>
          <w:sz w:val="28"/>
          <w:szCs w:val="28"/>
        </w:rPr>
        <w:t>alexithymic</w:t>
      </w:r>
      <w:proofErr w:type="spellEnd"/>
      <w:r w:rsidRPr="00E01F65">
        <w:rPr>
          <w:rFonts w:ascii="Times New Roman" w:hAnsi="Times New Roman" w:cs="B Lotus"/>
          <w:sz w:val="28"/>
          <w:szCs w:val="28"/>
        </w:rPr>
        <w:t xml:space="preserve">  characteristics   in   Psychosomatic   Patients. </w:t>
      </w:r>
      <w:r w:rsidRPr="00E01F65">
        <w:rPr>
          <w:rFonts w:ascii="Times New Roman" w:hAnsi="Times New Roman" w:cs="B Lotus"/>
          <w:i/>
          <w:iCs/>
          <w:sz w:val="28"/>
          <w:szCs w:val="28"/>
        </w:rPr>
        <w:t>Psychotherapy   and   Psychosomatics</w:t>
      </w:r>
      <w:r w:rsidRPr="00E01F65">
        <w:rPr>
          <w:rFonts w:ascii="Times New Roman" w:hAnsi="Times New Roman" w:cs="B Lotus"/>
          <w:sz w:val="28"/>
          <w:szCs w:val="28"/>
        </w:rPr>
        <w:t>, 22, 255-262.</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Sifneos</w:t>
      </w:r>
      <w:proofErr w:type="spellEnd"/>
      <w:r w:rsidRPr="00E01F65">
        <w:rPr>
          <w:rFonts w:ascii="Times New Roman" w:hAnsi="Times New Roman" w:cs="B Lotus"/>
          <w:sz w:val="28"/>
          <w:szCs w:val="28"/>
        </w:rPr>
        <w:t xml:space="preserve">, P. E. (2002). Alexithymia, clinical  issues, politics  and  crime. </w:t>
      </w:r>
      <w:r w:rsidRPr="00E01F65">
        <w:rPr>
          <w:rFonts w:ascii="Times New Roman" w:hAnsi="Times New Roman" w:cs="B Lotus"/>
          <w:i/>
          <w:iCs/>
          <w:sz w:val="28"/>
          <w:szCs w:val="28"/>
        </w:rPr>
        <w:t>Psychotherapy   and  psychosomatics</w:t>
      </w:r>
      <w:r w:rsidRPr="00E01F65">
        <w:rPr>
          <w:rFonts w:ascii="Times New Roman" w:hAnsi="Times New Roman" w:cs="B Lotus"/>
          <w:sz w:val="28"/>
          <w:szCs w:val="28"/>
        </w:rPr>
        <w:t>, 69, 113-116.</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Strumpfer</w:t>
      </w:r>
      <w:proofErr w:type="spellEnd"/>
      <w:r w:rsidRPr="00E01F65">
        <w:rPr>
          <w:rFonts w:ascii="Times New Roman" w:hAnsi="Times New Roman" w:cs="B Lotus"/>
          <w:sz w:val="28"/>
          <w:szCs w:val="28"/>
        </w:rPr>
        <w:t>, D. J. W. (1995). The   origins    of   health   and   strength: form ‘</w:t>
      </w:r>
      <w:proofErr w:type="spellStart"/>
      <w:r w:rsidRPr="00E01F65">
        <w:rPr>
          <w:rFonts w:ascii="Times New Roman" w:hAnsi="Times New Roman" w:cs="B Lotus"/>
          <w:sz w:val="28"/>
          <w:szCs w:val="28"/>
        </w:rPr>
        <w:t>salutogenesis</w:t>
      </w:r>
      <w:proofErr w:type="spellEnd"/>
      <w:r w:rsidRPr="00E01F65">
        <w:rPr>
          <w:rFonts w:ascii="Times New Roman" w:hAnsi="Times New Roman" w:cs="B Lotus"/>
          <w:sz w:val="28"/>
          <w:szCs w:val="28"/>
        </w:rPr>
        <w:t xml:space="preserve">’ to  ‘ </w:t>
      </w:r>
      <w:proofErr w:type="spellStart"/>
      <w:r w:rsidRPr="00E01F65">
        <w:rPr>
          <w:rFonts w:ascii="Times New Roman" w:hAnsi="Times New Roman" w:cs="B Lotus"/>
          <w:sz w:val="28"/>
          <w:szCs w:val="28"/>
        </w:rPr>
        <w:t>fortigenesis</w:t>
      </w:r>
      <w:proofErr w:type="spellEnd"/>
      <w:r w:rsidRPr="00E01F65">
        <w:rPr>
          <w:rFonts w:ascii="Times New Roman" w:hAnsi="Times New Roman" w:cs="B Lotus"/>
          <w:sz w:val="28"/>
          <w:szCs w:val="28"/>
        </w:rPr>
        <w:t xml:space="preserve">’. </w:t>
      </w:r>
      <w:r w:rsidRPr="00E01F65">
        <w:rPr>
          <w:rFonts w:ascii="Times New Roman" w:hAnsi="Times New Roman" w:cs="B Lotus"/>
          <w:i/>
          <w:iCs/>
          <w:sz w:val="28"/>
          <w:szCs w:val="28"/>
        </w:rPr>
        <w:t>South  African  Journal    of   psychology,</w:t>
      </w:r>
      <w:r w:rsidRPr="00E01F65">
        <w:rPr>
          <w:rFonts w:ascii="Times New Roman" w:hAnsi="Times New Roman" w:cs="B Lotus"/>
          <w:sz w:val="28"/>
          <w:szCs w:val="28"/>
        </w:rPr>
        <w:t xml:space="preserve"> 25 (2), 81-89.</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Sullivan, C. A. (1995). </w:t>
      </w:r>
      <w:r w:rsidRPr="00E01F65">
        <w:rPr>
          <w:rFonts w:ascii="Times New Roman" w:hAnsi="Times New Roman" w:cs="B Lotus"/>
          <w:i/>
          <w:iCs/>
          <w:sz w:val="28"/>
          <w:szCs w:val="28"/>
        </w:rPr>
        <w:t xml:space="preserve">A  </w:t>
      </w:r>
      <w:proofErr w:type="spellStart"/>
      <w:r w:rsidRPr="00E01F65">
        <w:rPr>
          <w:rFonts w:ascii="Times New Roman" w:hAnsi="Times New Roman" w:cs="B Lotus"/>
          <w:i/>
          <w:iCs/>
          <w:sz w:val="28"/>
          <w:szCs w:val="28"/>
        </w:rPr>
        <w:t>salutogenic</w:t>
      </w:r>
      <w:proofErr w:type="spellEnd"/>
      <w:r w:rsidRPr="00E01F65">
        <w:rPr>
          <w:rFonts w:ascii="Times New Roman" w:hAnsi="Times New Roman" w:cs="B Lotus"/>
          <w:i/>
          <w:iCs/>
          <w:sz w:val="28"/>
          <w:szCs w:val="28"/>
        </w:rPr>
        <w:t xml:space="preserve">   study   of   stress</w:t>
      </w:r>
      <w:r w:rsidRPr="00E01F65">
        <w:rPr>
          <w:rFonts w:ascii="Times New Roman" w:hAnsi="Times New Roman" w:cs="B Lotus"/>
          <w:sz w:val="28"/>
          <w:szCs w:val="28"/>
        </w:rPr>
        <w:t>. Unpublished    dissertation.  Rand     Afrikaans    university.</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Sullivan, G. C. (1993). Towards   clarification  of  Convergent  concepts: Sense  of  coherence, will  to  meaning, locus  of  control, learned  helplessness  and  hardiness. </w:t>
      </w:r>
      <w:r w:rsidRPr="00E01F65">
        <w:rPr>
          <w:rFonts w:ascii="Times New Roman" w:hAnsi="Times New Roman" w:cs="B Lotus"/>
          <w:i/>
          <w:iCs/>
          <w:sz w:val="28"/>
          <w:szCs w:val="28"/>
        </w:rPr>
        <w:t>Journal   of  Advanced  Nursing</w:t>
      </w:r>
      <w:r w:rsidRPr="00E01F65">
        <w:rPr>
          <w:rFonts w:ascii="Times New Roman" w:hAnsi="Times New Roman" w:cs="B Lotus"/>
          <w:sz w:val="28"/>
          <w:szCs w:val="28"/>
        </w:rPr>
        <w:t>. 18, 1772-1778.</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Suominen</w:t>
      </w:r>
      <w:proofErr w:type="spellEnd"/>
      <w:r w:rsidRPr="00E01F65">
        <w:rPr>
          <w:rFonts w:ascii="Times New Roman" w:hAnsi="Times New Roman" w:cs="B Lotus"/>
          <w:sz w:val="28"/>
          <w:szCs w:val="28"/>
        </w:rPr>
        <w:t xml:space="preserve">, S., </w:t>
      </w:r>
      <w:proofErr w:type="spellStart"/>
      <w:r w:rsidRPr="00E01F65">
        <w:rPr>
          <w:rFonts w:ascii="Times New Roman" w:hAnsi="Times New Roman" w:cs="B Lotus"/>
          <w:sz w:val="28"/>
          <w:szCs w:val="28"/>
        </w:rPr>
        <w:t>Helenius</w:t>
      </w:r>
      <w:proofErr w:type="spellEnd"/>
      <w:r w:rsidRPr="00E01F65">
        <w:rPr>
          <w:rFonts w:ascii="Times New Roman" w:hAnsi="Times New Roman" w:cs="B Lotus"/>
          <w:sz w:val="28"/>
          <w:szCs w:val="28"/>
        </w:rPr>
        <w:t xml:space="preserve">, H., </w:t>
      </w:r>
      <w:proofErr w:type="spellStart"/>
      <w:r w:rsidRPr="00E01F65">
        <w:rPr>
          <w:rFonts w:ascii="Times New Roman" w:hAnsi="Times New Roman" w:cs="B Lotus"/>
          <w:sz w:val="28"/>
          <w:szCs w:val="28"/>
        </w:rPr>
        <w:t>Blombery</w:t>
      </w:r>
      <w:proofErr w:type="spellEnd"/>
      <w:r w:rsidRPr="00E01F65">
        <w:rPr>
          <w:rFonts w:ascii="Times New Roman" w:hAnsi="Times New Roman" w:cs="B Lotus"/>
          <w:sz w:val="28"/>
          <w:szCs w:val="28"/>
        </w:rPr>
        <w:t xml:space="preserve">, H., </w:t>
      </w:r>
      <w:proofErr w:type="spellStart"/>
      <w:r w:rsidRPr="00E01F65">
        <w:rPr>
          <w:rFonts w:ascii="Times New Roman" w:hAnsi="Times New Roman" w:cs="B Lotus"/>
          <w:sz w:val="28"/>
          <w:szCs w:val="28"/>
        </w:rPr>
        <w:t>Untela</w:t>
      </w:r>
      <w:proofErr w:type="spellEnd"/>
      <w:r w:rsidRPr="00E01F65">
        <w:rPr>
          <w:rFonts w:ascii="Times New Roman" w:hAnsi="Times New Roman" w:cs="B Lotus"/>
          <w:sz w:val="28"/>
          <w:szCs w:val="28"/>
        </w:rPr>
        <w:t xml:space="preserve">, A., </w:t>
      </w:r>
      <w:proofErr w:type="spellStart"/>
      <w:r w:rsidRPr="00E01F65">
        <w:rPr>
          <w:rFonts w:ascii="Times New Roman" w:hAnsi="Times New Roman" w:cs="B Lotus"/>
          <w:sz w:val="28"/>
          <w:szCs w:val="28"/>
        </w:rPr>
        <w:t>Koskenvuo</w:t>
      </w:r>
      <w:proofErr w:type="spellEnd"/>
      <w:r w:rsidRPr="00E01F65">
        <w:rPr>
          <w:rFonts w:ascii="Times New Roman" w:hAnsi="Times New Roman" w:cs="B Lotus"/>
          <w:sz w:val="28"/>
          <w:szCs w:val="28"/>
        </w:rPr>
        <w:t xml:space="preserve">, M. (2001). </w:t>
      </w:r>
      <w:r w:rsidRPr="00E01F65">
        <w:rPr>
          <w:rFonts w:ascii="Times New Roman" w:hAnsi="Times New Roman" w:cs="B Lotus"/>
          <w:sz w:val="28"/>
          <w:szCs w:val="28"/>
          <w:rtl/>
        </w:rPr>
        <w:t>"</w:t>
      </w:r>
      <w:r w:rsidRPr="00E01F65">
        <w:rPr>
          <w:rFonts w:ascii="Times New Roman" w:hAnsi="Times New Roman" w:cs="B Lotus"/>
          <w:sz w:val="28"/>
          <w:szCs w:val="28"/>
        </w:rPr>
        <w:t xml:space="preserve">Sense  of  </w:t>
      </w:r>
      <w:proofErr w:type="spellStart"/>
      <w:r w:rsidRPr="00E01F65">
        <w:rPr>
          <w:rFonts w:ascii="Times New Roman" w:hAnsi="Times New Roman" w:cs="B Lotus"/>
          <w:sz w:val="28"/>
          <w:szCs w:val="28"/>
        </w:rPr>
        <w:t>cohcrence</w:t>
      </w:r>
      <w:proofErr w:type="spellEnd"/>
      <w:r w:rsidRPr="00E01F65">
        <w:rPr>
          <w:rFonts w:ascii="Times New Roman" w:hAnsi="Times New Roman" w:cs="B Lotus"/>
          <w:sz w:val="28"/>
          <w:szCs w:val="28"/>
        </w:rPr>
        <w:t xml:space="preserve">  as  a  Predictor   or  subjective  state  of  health: </w:t>
      </w:r>
      <w:r w:rsidRPr="00E01F65">
        <w:rPr>
          <w:rFonts w:ascii="Times New Roman" w:hAnsi="Times New Roman" w:cs="B Lotus"/>
          <w:sz w:val="28"/>
          <w:szCs w:val="28"/>
        </w:rPr>
        <w:lastRenderedPageBreak/>
        <w:t xml:space="preserve">Results  of  4  years  of  </w:t>
      </w:r>
      <w:proofErr w:type="spellStart"/>
      <w:r w:rsidRPr="00E01F65">
        <w:rPr>
          <w:rFonts w:ascii="Times New Roman" w:hAnsi="Times New Roman" w:cs="B Lotus"/>
          <w:sz w:val="28"/>
          <w:szCs w:val="28"/>
        </w:rPr>
        <w:t>fllow</w:t>
      </w:r>
      <w:proofErr w:type="spellEnd"/>
      <w:r w:rsidRPr="00E01F65">
        <w:rPr>
          <w:rFonts w:ascii="Times New Roman" w:hAnsi="Times New Roman" w:cs="B Lotus"/>
          <w:sz w:val="28"/>
          <w:szCs w:val="28"/>
        </w:rPr>
        <w:t>-up  of  adults</w:t>
      </w:r>
      <w:r w:rsidRPr="00E01F65">
        <w:rPr>
          <w:rFonts w:ascii="Times New Roman" w:hAnsi="Times New Roman" w:cs="B Lotus"/>
          <w:sz w:val="28"/>
          <w:szCs w:val="28"/>
          <w:rtl/>
        </w:rPr>
        <w:t>".</w:t>
      </w:r>
      <w:r w:rsidRPr="00E01F65">
        <w:rPr>
          <w:rFonts w:ascii="Times New Roman" w:hAnsi="Times New Roman" w:cs="B Lotus"/>
          <w:sz w:val="28"/>
          <w:szCs w:val="28"/>
        </w:rPr>
        <w:t xml:space="preserve"> </w:t>
      </w:r>
      <w:r w:rsidRPr="00E01F65">
        <w:rPr>
          <w:rFonts w:ascii="Times New Roman" w:hAnsi="Times New Roman" w:cs="B Lotus"/>
          <w:i/>
          <w:iCs/>
          <w:sz w:val="28"/>
          <w:szCs w:val="28"/>
        </w:rPr>
        <w:t>Journal  of   psychosomatic   Research</w:t>
      </w:r>
      <w:r w:rsidRPr="00E01F65">
        <w:rPr>
          <w:rFonts w:ascii="Times New Roman" w:hAnsi="Times New Roman" w:cs="B Lotus"/>
          <w:sz w:val="28"/>
          <w:szCs w:val="28"/>
        </w:rPr>
        <w:t>. So, 77-86.</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Swart, M., </w:t>
      </w:r>
      <w:proofErr w:type="spellStart"/>
      <w:r w:rsidRPr="00E01F65">
        <w:rPr>
          <w:rFonts w:ascii="Times New Roman" w:hAnsi="Times New Roman" w:cs="B Lotus"/>
          <w:sz w:val="28"/>
          <w:szCs w:val="28"/>
        </w:rPr>
        <w:t>Kortekaas</w:t>
      </w:r>
      <w:proofErr w:type="spellEnd"/>
      <w:r w:rsidRPr="00E01F65">
        <w:rPr>
          <w:rFonts w:ascii="Times New Roman" w:hAnsi="Times New Roman" w:cs="B Lotus"/>
          <w:sz w:val="28"/>
          <w:szCs w:val="28"/>
        </w:rPr>
        <w:t xml:space="preserve">, R., &amp; Aleman, A. (2009). </w:t>
      </w:r>
      <w:r w:rsidRPr="00E01F65">
        <w:rPr>
          <w:rFonts w:ascii="Times New Roman" w:hAnsi="Times New Roman" w:cs="B Lotus"/>
          <w:i/>
          <w:iCs/>
          <w:sz w:val="28"/>
          <w:szCs w:val="28"/>
        </w:rPr>
        <w:t xml:space="preserve">Dealing  with  </w:t>
      </w:r>
      <w:proofErr w:type="spellStart"/>
      <w:r w:rsidRPr="00E01F65">
        <w:rPr>
          <w:rFonts w:ascii="Times New Roman" w:hAnsi="Times New Roman" w:cs="B Lotus"/>
          <w:i/>
          <w:iCs/>
          <w:sz w:val="28"/>
          <w:szCs w:val="28"/>
        </w:rPr>
        <w:t>fellings</w:t>
      </w:r>
      <w:proofErr w:type="spellEnd"/>
      <w:r w:rsidRPr="00E01F65">
        <w:rPr>
          <w:rFonts w:ascii="Times New Roman" w:hAnsi="Times New Roman" w:cs="B Lotus"/>
          <w:i/>
          <w:iCs/>
          <w:sz w:val="28"/>
          <w:szCs w:val="28"/>
        </w:rPr>
        <w:t xml:space="preserve">: characterizations  of  trait  </w:t>
      </w:r>
      <w:proofErr w:type="spellStart"/>
      <w:r w:rsidRPr="00E01F65">
        <w:rPr>
          <w:rFonts w:ascii="Times New Roman" w:hAnsi="Times New Roman" w:cs="B Lotus"/>
          <w:i/>
          <w:iCs/>
          <w:sz w:val="28"/>
          <w:szCs w:val="28"/>
        </w:rPr>
        <w:t>alexithy</w:t>
      </w:r>
      <w:proofErr w:type="spellEnd"/>
      <w:r w:rsidRPr="00E01F65">
        <w:rPr>
          <w:rFonts w:ascii="Times New Roman" w:hAnsi="Times New Roman" w:cs="B Lotus"/>
          <w:i/>
          <w:iCs/>
          <w:sz w:val="28"/>
          <w:szCs w:val="28"/>
        </w:rPr>
        <w:t xml:space="preserve">  </w:t>
      </w:r>
      <w:proofErr w:type="spellStart"/>
      <w:r w:rsidRPr="00E01F65">
        <w:rPr>
          <w:rFonts w:ascii="Times New Roman" w:hAnsi="Times New Roman" w:cs="B Lotus"/>
          <w:i/>
          <w:iCs/>
          <w:sz w:val="28"/>
          <w:szCs w:val="28"/>
        </w:rPr>
        <w:t>mia</w:t>
      </w:r>
      <w:proofErr w:type="spellEnd"/>
      <w:r w:rsidRPr="00E01F65">
        <w:rPr>
          <w:rFonts w:ascii="Times New Roman" w:hAnsi="Times New Roman" w:cs="B Lotus"/>
          <w:i/>
          <w:iCs/>
          <w:sz w:val="28"/>
          <w:szCs w:val="28"/>
        </w:rPr>
        <w:t xml:space="preserve">   of  emotion   regulation  strategies   and   cognitive – emotional  Processing.</w:t>
      </w:r>
      <w:r w:rsidRPr="00E01F65">
        <w:rPr>
          <w:rFonts w:ascii="Times New Roman" w:hAnsi="Times New Roman" w:cs="B Lotus"/>
          <w:sz w:val="28"/>
          <w:szCs w:val="28"/>
        </w:rPr>
        <w:t xml:space="preserve"> Retrieved  October  25, 2011  form  http//www. </w:t>
      </w:r>
      <w:proofErr w:type="spellStart"/>
      <w:r w:rsidRPr="00E01F65">
        <w:rPr>
          <w:rFonts w:ascii="Times New Roman" w:hAnsi="Times New Roman" w:cs="B Lotus"/>
          <w:sz w:val="28"/>
          <w:szCs w:val="28"/>
        </w:rPr>
        <w:t>nlm</w:t>
      </w:r>
      <w:proofErr w:type="spellEnd"/>
      <w:r w:rsidRPr="00E01F65">
        <w:rPr>
          <w:rFonts w:ascii="Times New Roman" w:hAnsi="Times New Roman" w:cs="B Lotus"/>
          <w:sz w:val="28"/>
          <w:szCs w:val="28"/>
        </w:rPr>
        <w:t xml:space="preserve">. </w:t>
      </w:r>
      <w:proofErr w:type="spellStart"/>
      <w:r w:rsidRPr="00E01F65">
        <w:rPr>
          <w:rFonts w:ascii="Times New Roman" w:hAnsi="Times New Roman" w:cs="B Lotus"/>
          <w:sz w:val="28"/>
          <w:szCs w:val="28"/>
        </w:rPr>
        <w:t>Nih</w:t>
      </w:r>
      <w:proofErr w:type="spellEnd"/>
      <w:r w:rsidRPr="00E01F65">
        <w:rPr>
          <w:rFonts w:ascii="Times New Roman" w:hAnsi="Times New Roman" w:cs="B Lotus"/>
          <w:sz w:val="28"/>
          <w:szCs w:val="28"/>
        </w:rPr>
        <w:t xml:space="preserve">. </w:t>
      </w:r>
      <w:proofErr w:type="spellStart"/>
      <w:r w:rsidRPr="00E01F65">
        <w:rPr>
          <w:rFonts w:ascii="Times New Roman" w:hAnsi="Times New Roman" w:cs="B Lotus"/>
          <w:sz w:val="28"/>
          <w:szCs w:val="28"/>
        </w:rPr>
        <w:t>Gov</w:t>
      </w:r>
      <w:proofErr w:type="spellEnd"/>
      <w:r w:rsidRPr="00E01F65">
        <w:rPr>
          <w:rFonts w:ascii="Times New Roman" w:hAnsi="Times New Roman" w:cs="B Lotus"/>
          <w:sz w:val="28"/>
          <w:szCs w:val="28"/>
        </w:rPr>
        <w:t>/ 1949-2. 45.</w:t>
      </w:r>
    </w:p>
    <w:p w:rsidR="00E01F65" w:rsidRPr="00E01F65" w:rsidRDefault="00E01F65" w:rsidP="00E01F65">
      <w:pPr>
        <w:bidi w:val="0"/>
        <w:spacing w:after="0" w:line="360" w:lineRule="auto"/>
        <w:ind w:left="567" w:right="288" w:hanging="567"/>
        <w:contextualSpacing/>
        <w:jc w:val="both"/>
        <w:rPr>
          <w:rFonts w:ascii="Times New Roman" w:hAnsi="Times New Roman" w:cs="B Lotus"/>
          <w:color w:val="FF0000"/>
          <w:sz w:val="28"/>
          <w:szCs w:val="28"/>
        </w:rPr>
      </w:pPr>
      <w:r w:rsidRPr="00E01F65">
        <w:rPr>
          <w:rFonts w:ascii="Times New Roman" w:hAnsi="Times New Roman" w:cs="B Lotus"/>
          <w:sz w:val="28"/>
          <w:szCs w:val="28"/>
        </w:rPr>
        <w:t xml:space="preserve">Taylor, G. J. (1994). The  alexithymia  </w:t>
      </w:r>
      <w:proofErr w:type="spellStart"/>
      <w:r w:rsidRPr="00E01F65">
        <w:rPr>
          <w:rFonts w:ascii="Times New Roman" w:hAnsi="Times New Roman" w:cs="B Lotus"/>
          <w:sz w:val="28"/>
          <w:szCs w:val="28"/>
        </w:rPr>
        <w:t>constract</w:t>
      </w:r>
      <w:proofErr w:type="spellEnd"/>
      <w:r w:rsidRPr="00E01F65">
        <w:rPr>
          <w:rFonts w:ascii="Times New Roman" w:hAnsi="Times New Roman" w:cs="B Lotus"/>
          <w:sz w:val="28"/>
          <w:szCs w:val="28"/>
        </w:rPr>
        <w:t xml:space="preserve">: Conceptualization, Validation, and  </w:t>
      </w:r>
      <w:proofErr w:type="spellStart"/>
      <w:r w:rsidRPr="00E01F65">
        <w:rPr>
          <w:rFonts w:ascii="Times New Roman" w:hAnsi="Times New Roman" w:cs="B Lotus"/>
          <w:sz w:val="28"/>
          <w:szCs w:val="28"/>
        </w:rPr>
        <w:t>relation  ship</w:t>
      </w:r>
      <w:proofErr w:type="spellEnd"/>
      <w:r w:rsidRPr="00E01F65">
        <w:rPr>
          <w:rFonts w:ascii="Times New Roman" w:hAnsi="Times New Roman" w:cs="B Lotus"/>
          <w:sz w:val="28"/>
          <w:szCs w:val="28"/>
        </w:rPr>
        <w:t xml:space="preserve">  with  basic  dimensions   of   Personality. </w:t>
      </w:r>
      <w:r w:rsidRPr="00E01F65">
        <w:rPr>
          <w:rFonts w:ascii="Times New Roman" w:hAnsi="Times New Roman" w:cs="B Lotus"/>
          <w:i/>
          <w:iCs/>
          <w:sz w:val="28"/>
          <w:szCs w:val="28"/>
        </w:rPr>
        <w:t>New  Trends   in  Experimental  and   clinical   psychiatry</w:t>
      </w:r>
      <w:r w:rsidRPr="00E01F65">
        <w:rPr>
          <w:rFonts w:ascii="Times New Roman" w:hAnsi="Times New Roman" w:cs="B Lotus"/>
          <w:sz w:val="28"/>
          <w:szCs w:val="28"/>
        </w:rPr>
        <w:t>. 10, 61-74.</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Taylor, G. J. (2000). Recent  Developments   in   Alexithymia   Theory   and   Research   Canadian.   </w:t>
      </w:r>
      <w:r w:rsidRPr="00E01F65">
        <w:rPr>
          <w:rFonts w:ascii="Times New Roman" w:hAnsi="Times New Roman" w:cs="B Lotus"/>
          <w:i/>
          <w:iCs/>
          <w:sz w:val="28"/>
          <w:szCs w:val="28"/>
        </w:rPr>
        <w:t>Journal  of   Psychiatry</w:t>
      </w:r>
      <w:r w:rsidRPr="00E01F65">
        <w:rPr>
          <w:rFonts w:ascii="Times New Roman" w:hAnsi="Times New Roman" w:cs="B Lotus"/>
          <w:sz w:val="28"/>
          <w:szCs w:val="28"/>
        </w:rPr>
        <w:t>, 45, 134-142.</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Taylor, G. J., &amp; </w:t>
      </w:r>
      <w:proofErr w:type="spellStart"/>
      <w:r w:rsidRPr="00E01F65">
        <w:rPr>
          <w:rFonts w:ascii="Times New Roman" w:hAnsi="Times New Roman" w:cs="B Lotus"/>
          <w:sz w:val="28"/>
          <w:szCs w:val="28"/>
        </w:rPr>
        <w:t>Bagby</w:t>
      </w:r>
      <w:proofErr w:type="spellEnd"/>
      <w:r w:rsidRPr="00E01F65">
        <w:rPr>
          <w:rFonts w:ascii="Times New Roman" w:hAnsi="Times New Roman" w:cs="B Lotus"/>
          <w:sz w:val="28"/>
          <w:szCs w:val="28"/>
        </w:rPr>
        <w:t xml:space="preserve">, M. (2000). </w:t>
      </w:r>
      <w:r w:rsidRPr="00E01F65">
        <w:rPr>
          <w:rFonts w:ascii="Times New Roman" w:hAnsi="Times New Roman" w:cs="B Lotus"/>
          <w:i/>
          <w:iCs/>
          <w:sz w:val="28"/>
          <w:szCs w:val="28"/>
        </w:rPr>
        <w:t>An   overview   of   The  alexithymia     Construct. In  R. Bay-on &amp; J. D. A. Parker (EDS.).</w:t>
      </w:r>
      <w:r w:rsidRPr="00E01F65">
        <w:rPr>
          <w:rFonts w:ascii="Times New Roman" w:hAnsi="Times New Roman" w:cs="B Lotus"/>
          <w:sz w:val="28"/>
          <w:szCs w:val="28"/>
        </w:rPr>
        <w:t xml:space="preserve"> The  Handbook  of   Emotional   Intelligence (pp. 263-276). San  Francisco: </w:t>
      </w:r>
      <w:proofErr w:type="spellStart"/>
      <w:r w:rsidRPr="00E01F65">
        <w:rPr>
          <w:rFonts w:ascii="Times New Roman" w:hAnsi="Times New Roman" w:cs="B Lotus"/>
          <w:sz w:val="28"/>
          <w:szCs w:val="28"/>
        </w:rPr>
        <w:t>Jossey</w:t>
      </w:r>
      <w:proofErr w:type="spellEnd"/>
      <w:r w:rsidRPr="00E01F65">
        <w:rPr>
          <w:rFonts w:ascii="Times New Roman" w:hAnsi="Times New Roman" w:cs="B Lotus"/>
          <w:sz w:val="28"/>
          <w:szCs w:val="28"/>
        </w:rPr>
        <w:t>-Bass.</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Taylor, G. J., &amp; </w:t>
      </w:r>
      <w:proofErr w:type="spellStart"/>
      <w:r w:rsidRPr="00E01F65">
        <w:rPr>
          <w:rFonts w:ascii="Times New Roman" w:hAnsi="Times New Roman" w:cs="B Lotus"/>
          <w:sz w:val="28"/>
          <w:szCs w:val="28"/>
        </w:rPr>
        <w:t>Bagby</w:t>
      </w:r>
      <w:proofErr w:type="spellEnd"/>
      <w:r w:rsidRPr="00E01F65">
        <w:rPr>
          <w:rFonts w:ascii="Times New Roman" w:hAnsi="Times New Roman" w:cs="B Lotus"/>
          <w:sz w:val="28"/>
          <w:szCs w:val="28"/>
        </w:rPr>
        <w:t xml:space="preserve">, R. M. (2000). </w:t>
      </w:r>
      <w:r w:rsidRPr="00E01F65">
        <w:rPr>
          <w:rFonts w:ascii="Times New Roman" w:hAnsi="Times New Roman" w:cs="B Lotus"/>
          <w:i/>
          <w:iCs/>
          <w:sz w:val="28"/>
          <w:szCs w:val="28"/>
        </w:rPr>
        <w:t>The  Handbook  of   Emotional  Intelligence: ” An  overview  of  The  alexithymia  construct”,</w:t>
      </w:r>
      <w:r w:rsidRPr="00E01F65">
        <w:rPr>
          <w:rFonts w:ascii="Times New Roman" w:hAnsi="Times New Roman" w:cs="B Lotus"/>
          <w:sz w:val="28"/>
          <w:szCs w:val="28"/>
        </w:rPr>
        <w:t xml:space="preserve"> in  ed. R. Bar –on &amp; J. D. A. Parker., </w:t>
      </w:r>
      <w:proofErr w:type="spellStart"/>
      <w:r w:rsidRPr="00E01F65">
        <w:rPr>
          <w:rFonts w:ascii="Times New Roman" w:hAnsi="Times New Roman" w:cs="B Lotus"/>
          <w:sz w:val="28"/>
          <w:szCs w:val="28"/>
        </w:rPr>
        <w:t>Sanfrancisco</w:t>
      </w:r>
      <w:proofErr w:type="spellEnd"/>
      <w:r w:rsidRPr="00E01F65">
        <w:rPr>
          <w:rFonts w:ascii="Times New Roman" w:hAnsi="Times New Roman" w:cs="B Lotus"/>
          <w:sz w:val="28"/>
          <w:szCs w:val="28"/>
        </w:rPr>
        <w:t xml:space="preserve">: </w:t>
      </w:r>
      <w:proofErr w:type="spellStart"/>
      <w:r w:rsidRPr="00E01F65">
        <w:rPr>
          <w:rFonts w:ascii="Times New Roman" w:hAnsi="Times New Roman" w:cs="B Lotus"/>
          <w:sz w:val="28"/>
          <w:szCs w:val="28"/>
        </w:rPr>
        <w:t>Jossey</w:t>
      </w:r>
      <w:proofErr w:type="spellEnd"/>
      <w:r w:rsidRPr="00E01F65">
        <w:rPr>
          <w:rFonts w:ascii="Times New Roman" w:hAnsi="Times New Roman" w:cs="B Lotus"/>
          <w:sz w:val="28"/>
          <w:szCs w:val="28"/>
        </w:rPr>
        <w:t>-Bass  Inc.</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Taylor, G. J., &amp; </w:t>
      </w:r>
      <w:proofErr w:type="spellStart"/>
      <w:r w:rsidRPr="00E01F65">
        <w:rPr>
          <w:rFonts w:ascii="Times New Roman" w:hAnsi="Times New Roman" w:cs="B Lotus"/>
          <w:sz w:val="28"/>
          <w:szCs w:val="28"/>
        </w:rPr>
        <w:t>Bagby</w:t>
      </w:r>
      <w:proofErr w:type="spellEnd"/>
      <w:r w:rsidRPr="00E01F65">
        <w:rPr>
          <w:rFonts w:ascii="Times New Roman" w:hAnsi="Times New Roman" w:cs="B Lotus"/>
          <w:sz w:val="28"/>
          <w:szCs w:val="28"/>
        </w:rPr>
        <w:t>, R. m. (2000).</w:t>
      </w:r>
      <w:r w:rsidRPr="00E01F65">
        <w:rPr>
          <w:rFonts w:ascii="Times New Roman" w:hAnsi="Times New Roman" w:cs="B Lotus"/>
          <w:i/>
          <w:iCs/>
          <w:sz w:val="28"/>
          <w:szCs w:val="28"/>
        </w:rPr>
        <w:t>An  overview  of  The  alexithymia  construct. In  Bar-on  R  and  Parker, J. D. A. ( Eds.),</w:t>
      </w:r>
      <w:r w:rsidRPr="00E01F65">
        <w:rPr>
          <w:rFonts w:ascii="Times New Roman" w:hAnsi="Times New Roman" w:cs="B Lotus"/>
          <w:sz w:val="28"/>
          <w:szCs w:val="28"/>
        </w:rPr>
        <w:t xml:space="preserve"> The  band  book  of  emotional   intelligence   (pp. 40-67). San  Francisco: </w:t>
      </w:r>
      <w:proofErr w:type="spellStart"/>
      <w:r w:rsidRPr="00E01F65">
        <w:rPr>
          <w:rFonts w:ascii="Times New Roman" w:hAnsi="Times New Roman" w:cs="B Lotus"/>
          <w:sz w:val="28"/>
          <w:szCs w:val="28"/>
        </w:rPr>
        <w:t>Jossey</w:t>
      </w:r>
      <w:proofErr w:type="spellEnd"/>
      <w:r w:rsidRPr="00E01F65">
        <w:rPr>
          <w:rFonts w:ascii="Times New Roman" w:hAnsi="Times New Roman" w:cs="B Lotus"/>
          <w:sz w:val="28"/>
          <w:szCs w:val="28"/>
        </w:rPr>
        <w:t>-Bass  Inc.</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Taylor, G. J., Parker, J. D. A. </w:t>
      </w:r>
      <w:proofErr w:type="spellStart"/>
      <w:r w:rsidRPr="00E01F65">
        <w:rPr>
          <w:rFonts w:ascii="Times New Roman" w:hAnsi="Times New Roman" w:cs="B Lotus"/>
          <w:sz w:val="28"/>
          <w:szCs w:val="28"/>
        </w:rPr>
        <w:t>Bagby</w:t>
      </w:r>
      <w:proofErr w:type="spellEnd"/>
      <w:r w:rsidRPr="00E01F65">
        <w:rPr>
          <w:rFonts w:ascii="Times New Roman" w:hAnsi="Times New Roman" w:cs="B Lotus"/>
          <w:sz w:val="28"/>
          <w:szCs w:val="28"/>
        </w:rPr>
        <w:t xml:space="preserve">, M., &amp; </w:t>
      </w:r>
      <w:proofErr w:type="spellStart"/>
      <w:r w:rsidRPr="00E01F65">
        <w:rPr>
          <w:rFonts w:ascii="Times New Roman" w:hAnsi="Times New Roman" w:cs="B Lotus"/>
          <w:sz w:val="28"/>
          <w:szCs w:val="28"/>
        </w:rPr>
        <w:t>Acklin</w:t>
      </w:r>
      <w:proofErr w:type="spellEnd"/>
      <w:r w:rsidRPr="00E01F65">
        <w:rPr>
          <w:rFonts w:ascii="Times New Roman" w:hAnsi="Times New Roman" w:cs="B Lotus"/>
          <w:sz w:val="28"/>
          <w:szCs w:val="28"/>
        </w:rPr>
        <w:t xml:space="preserve">, M. W. (1992). Alexithymia  and   somatic  complaints  in  psychiatric  Out-patients. </w:t>
      </w:r>
      <w:r w:rsidRPr="00E01F65">
        <w:rPr>
          <w:rFonts w:ascii="Times New Roman" w:hAnsi="Times New Roman" w:cs="B Lotus"/>
          <w:i/>
          <w:iCs/>
          <w:sz w:val="28"/>
          <w:szCs w:val="28"/>
        </w:rPr>
        <w:t>Journal   of   psychosomatic   Research,</w:t>
      </w:r>
      <w:r w:rsidRPr="00E01F65">
        <w:rPr>
          <w:rFonts w:ascii="Times New Roman" w:hAnsi="Times New Roman" w:cs="B Lotus"/>
          <w:sz w:val="28"/>
          <w:szCs w:val="28"/>
        </w:rPr>
        <w:t xml:space="preserve"> 36, 417-427.</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Thor  berg, F. A., Yong, R. MCD., </w:t>
      </w:r>
      <w:proofErr w:type="spellStart"/>
      <w:r w:rsidRPr="00E01F65">
        <w:rPr>
          <w:rFonts w:ascii="Times New Roman" w:hAnsi="Times New Roman" w:cs="B Lotus"/>
          <w:sz w:val="28"/>
          <w:szCs w:val="28"/>
        </w:rPr>
        <w:t>Sulliran</w:t>
      </w:r>
      <w:proofErr w:type="spellEnd"/>
      <w:r w:rsidRPr="00E01F65">
        <w:rPr>
          <w:rFonts w:ascii="Times New Roman" w:hAnsi="Times New Roman" w:cs="B Lotus"/>
          <w:sz w:val="28"/>
          <w:szCs w:val="28"/>
        </w:rPr>
        <w:t xml:space="preserve">, K. A., &amp; </w:t>
      </w:r>
      <w:proofErr w:type="spellStart"/>
      <w:r w:rsidRPr="00E01F65">
        <w:rPr>
          <w:rFonts w:ascii="Times New Roman" w:hAnsi="Times New Roman" w:cs="B Lotus"/>
          <w:sz w:val="28"/>
          <w:szCs w:val="28"/>
        </w:rPr>
        <w:t>Lyvers</w:t>
      </w:r>
      <w:proofErr w:type="spellEnd"/>
      <w:r w:rsidRPr="00E01F65">
        <w:rPr>
          <w:rFonts w:ascii="Times New Roman" w:hAnsi="Times New Roman" w:cs="B Lotus"/>
          <w:sz w:val="28"/>
          <w:szCs w:val="28"/>
        </w:rPr>
        <w:t xml:space="preserve">, M. (2011). Parental  bonding  and   alexithymia. </w:t>
      </w:r>
      <w:r w:rsidRPr="00E01F65">
        <w:rPr>
          <w:rFonts w:ascii="Times New Roman" w:hAnsi="Times New Roman" w:cs="B Lotus"/>
          <w:i/>
          <w:iCs/>
          <w:sz w:val="28"/>
          <w:szCs w:val="28"/>
        </w:rPr>
        <w:t>A meta – analysis  European  Psychiatry</w:t>
      </w:r>
      <w:r w:rsidRPr="00E01F65">
        <w:rPr>
          <w:rFonts w:ascii="Times New Roman" w:hAnsi="Times New Roman" w:cs="B Lotus"/>
          <w:sz w:val="28"/>
          <w:szCs w:val="28"/>
        </w:rPr>
        <w:t>, 26, 187-193.</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Togari</w:t>
      </w:r>
      <w:proofErr w:type="spellEnd"/>
      <w:r w:rsidRPr="00E01F65">
        <w:rPr>
          <w:rFonts w:ascii="Times New Roman" w:hAnsi="Times New Roman" w:cs="B Lotus"/>
          <w:sz w:val="28"/>
          <w:szCs w:val="28"/>
        </w:rPr>
        <w:t xml:space="preserve">  T, Yamazaki  Y, </w:t>
      </w:r>
      <w:proofErr w:type="spellStart"/>
      <w:r w:rsidRPr="00E01F65">
        <w:rPr>
          <w:rFonts w:ascii="Times New Roman" w:hAnsi="Times New Roman" w:cs="B Lotus"/>
          <w:sz w:val="28"/>
          <w:szCs w:val="28"/>
        </w:rPr>
        <w:t>Yamaki</w:t>
      </w:r>
      <w:proofErr w:type="spellEnd"/>
      <w:r w:rsidRPr="00E01F65">
        <w:rPr>
          <w:rFonts w:ascii="Times New Roman" w:hAnsi="Times New Roman" w:cs="B Lotus"/>
          <w:sz w:val="28"/>
          <w:szCs w:val="28"/>
        </w:rPr>
        <w:t xml:space="preserve">  ck. (2002). Nakayama k. Follow-up  study  on  the   effects   two   years  in  Japanese   university  undergraduate  student. </w:t>
      </w:r>
      <w:proofErr w:type="spellStart"/>
      <w:r w:rsidRPr="00E01F65">
        <w:rPr>
          <w:rFonts w:ascii="Times New Roman" w:hAnsi="Times New Roman" w:cs="B Lotus"/>
          <w:i/>
          <w:iCs/>
          <w:sz w:val="28"/>
          <w:szCs w:val="28"/>
        </w:rPr>
        <w:t>Pers</w:t>
      </w:r>
      <w:proofErr w:type="spellEnd"/>
      <w:r w:rsidRPr="00E01F65">
        <w:rPr>
          <w:rFonts w:ascii="Times New Roman" w:hAnsi="Times New Roman" w:cs="B Lotus"/>
          <w:i/>
          <w:iCs/>
          <w:sz w:val="28"/>
          <w:szCs w:val="28"/>
        </w:rPr>
        <w:t xml:space="preserve">  </w:t>
      </w:r>
      <w:proofErr w:type="spellStart"/>
      <w:r w:rsidRPr="00E01F65">
        <w:rPr>
          <w:rFonts w:ascii="Times New Roman" w:hAnsi="Times New Roman" w:cs="B Lotus"/>
          <w:i/>
          <w:iCs/>
          <w:sz w:val="28"/>
          <w:szCs w:val="28"/>
        </w:rPr>
        <w:t>Individ</w:t>
      </w:r>
      <w:proofErr w:type="spellEnd"/>
      <w:r w:rsidRPr="00E01F65">
        <w:rPr>
          <w:rFonts w:ascii="Times New Roman" w:hAnsi="Times New Roman" w:cs="B Lotus"/>
          <w:i/>
          <w:iCs/>
          <w:sz w:val="28"/>
          <w:szCs w:val="28"/>
        </w:rPr>
        <w:t xml:space="preserve">   Dif</w:t>
      </w:r>
      <w:r w:rsidRPr="00E01F65">
        <w:rPr>
          <w:rFonts w:ascii="Times New Roman" w:hAnsi="Times New Roman" w:cs="B Lotus"/>
          <w:sz w:val="28"/>
          <w:szCs w:val="28"/>
        </w:rPr>
        <w:t>.  44(6): 1335-47.</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lastRenderedPageBreak/>
        <w:t>Tomotsune</w:t>
      </w:r>
      <w:proofErr w:type="spellEnd"/>
      <w:r w:rsidRPr="00E01F65">
        <w:rPr>
          <w:rFonts w:ascii="Times New Roman" w:hAnsi="Times New Roman" w:cs="B Lotus"/>
          <w:sz w:val="28"/>
          <w:szCs w:val="28"/>
        </w:rPr>
        <w:t xml:space="preserve">, Y., </w:t>
      </w:r>
      <w:proofErr w:type="spellStart"/>
      <w:r w:rsidRPr="00E01F65">
        <w:rPr>
          <w:rFonts w:ascii="Times New Roman" w:hAnsi="Times New Roman" w:cs="B Lotus"/>
          <w:sz w:val="28"/>
          <w:szCs w:val="28"/>
        </w:rPr>
        <w:t>Sasahara</w:t>
      </w:r>
      <w:proofErr w:type="spellEnd"/>
      <w:r w:rsidRPr="00E01F65">
        <w:rPr>
          <w:rFonts w:ascii="Times New Roman" w:hAnsi="Times New Roman" w:cs="B Lotus"/>
          <w:sz w:val="28"/>
          <w:szCs w:val="28"/>
        </w:rPr>
        <w:t xml:space="preserve">, sh., </w:t>
      </w:r>
      <w:proofErr w:type="spellStart"/>
      <w:r w:rsidRPr="00E01F65">
        <w:rPr>
          <w:rFonts w:ascii="Times New Roman" w:hAnsi="Times New Roman" w:cs="B Lotus"/>
          <w:sz w:val="28"/>
          <w:szCs w:val="28"/>
        </w:rPr>
        <w:t>Umedu</w:t>
      </w:r>
      <w:proofErr w:type="spellEnd"/>
      <w:r w:rsidRPr="00E01F65">
        <w:rPr>
          <w:rFonts w:ascii="Times New Roman" w:hAnsi="Times New Roman" w:cs="B Lotus"/>
          <w:sz w:val="28"/>
          <w:szCs w:val="28"/>
        </w:rPr>
        <w:t xml:space="preserve">, T., Hayashi, M., </w:t>
      </w:r>
      <w:proofErr w:type="spellStart"/>
      <w:r w:rsidRPr="00E01F65">
        <w:rPr>
          <w:rFonts w:ascii="Times New Roman" w:hAnsi="Times New Roman" w:cs="B Lotus"/>
          <w:sz w:val="28"/>
          <w:szCs w:val="28"/>
        </w:rPr>
        <w:t>Usami</w:t>
      </w:r>
      <w:proofErr w:type="spellEnd"/>
      <w:r w:rsidRPr="00E01F65">
        <w:rPr>
          <w:rFonts w:ascii="Times New Roman" w:hAnsi="Times New Roman" w:cs="B Lotus"/>
          <w:sz w:val="28"/>
          <w:szCs w:val="28"/>
        </w:rPr>
        <w:t xml:space="preserve">, K., Yoshino, Satoshi., </w:t>
      </w:r>
      <w:proofErr w:type="spellStart"/>
      <w:r w:rsidRPr="00E01F65">
        <w:rPr>
          <w:rFonts w:ascii="Times New Roman" w:hAnsi="Times New Roman" w:cs="B Lotus"/>
          <w:sz w:val="28"/>
          <w:szCs w:val="28"/>
        </w:rPr>
        <w:t>Kageyama</w:t>
      </w:r>
      <w:proofErr w:type="spellEnd"/>
      <w:r w:rsidRPr="00E01F65">
        <w:rPr>
          <w:rFonts w:ascii="Times New Roman" w:hAnsi="Times New Roman" w:cs="B Lotus"/>
          <w:sz w:val="28"/>
          <w:szCs w:val="28"/>
        </w:rPr>
        <w:t xml:space="preserve">, Takayuki., Nakamura, Hiroyuki, </w:t>
      </w:r>
      <w:proofErr w:type="spellStart"/>
      <w:r w:rsidRPr="00E01F65">
        <w:rPr>
          <w:rFonts w:ascii="Times New Roman" w:hAnsi="Times New Roman" w:cs="B Lotus"/>
          <w:sz w:val="28"/>
          <w:szCs w:val="28"/>
        </w:rPr>
        <w:t>Ichiyo</w:t>
      </w:r>
      <w:proofErr w:type="spellEnd"/>
      <w:r w:rsidRPr="00E01F65">
        <w:rPr>
          <w:rFonts w:ascii="Times New Roman" w:hAnsi="Times New Roman" w:cs="B Lotus"/>
          <w:sz w:val="28"/>
          <w:szCs w:val="28"/>
        </w:rPr>
        <w:t xml:space="preserve"> (2009).</w:t>
      </w:r>
      <w:r w:rsidRPr="00E01F65">
        <w:rPr>
          <w:rFonts w:ascii="Times New Roman" w:hAnsi="Times New Roman" w:cs="B Lotus"/>
          <w:sz w:val="28"/>
          <w:szCs w:val="28"/>
          <w:rtl/>
        </w:rPr>
        <w:t>"</w:t>
      </w:r>
      <w:r w:rsidRPr="00E01F65">
        <w:rPr>
          <w:rFonts w:ascii="Times New Roman" w:hAnsi="Times New Roman" w:cs="B Lotus"/>
          <w:sz w:val="28"/>
          <w:szCs w:val="28"/>
        </w:rPr>
        <w:t xml:space="preserve"> The   association    of    Sense   of  coherence   and   coping  profile  with   stress  among   Research   Park  city  Workers   in    Japan</w:t>
      </w:r>
      <w:r w:rsidRPr="00E01F65">
        <w:rPr>
          <w:rFonts w:ascii="Times New Roman" w:hAnsi="Times New Roman" w:cs="B Lotus"/>
          <w:sz w:val="28"/>
          <w:szCs w:val="28"/>
          <w:rtl/>
        </w:rPr>
        <w:t>"</w:t>
      </w:r>
      <w:r w:rsidRPr="00E01F65">
        <w:rPr>
          <w:rFonts w:ascii="Times New Roman" w:hAnsi="Times New Roman" w:cs="B Lotus"/>
          <w:sz w:val="28"/>
          <w:szCs w:val="28"/>
        </w:rPr>
        <w:t xml:space="preserve">. </w:t>
      </w:r>
      <w:r w:rsidRPr="00E01F65">
        <w:rPr>
          <w:rFonts w:ascii="Times New Roman" w:hAnsi="Times New Roman" w:cs="B Lotus"/>
          <w:i/>
          <w:iCs/>
          <w:sz w:val="28"/>
          <w:szCs w:val="28"/>
        </w:rPr>
        <w:t xml:space="preserve">Industrial   Health. </w:t>
      </w:r>
      <w:r w:rsidRPr="00E01F65">
        <w:rPr>
          <w:rFonts w:ascii="Times New Roman" w:hAnsi="Times New Roman" w:cs="B Lotus"/>
          <w:sz w:val="28"/>
          <w:szCs w:val="28"/>
        </w:rPr>
        <w:t>47,664-672.</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Torsheim</w:t>
      </w:r>
      <w:proofErr w:type="spellEnd"/>
      <w:r w:rsidRPr="00E01F65">
        <w:rPr>
          <w:rFonts w:ascii="Times New Roman" w:hAnsi="Times New Roman" w:cs="B Lotus"/>
          <w:sz w:val="28"/>
          <w:szCs w:val="28"/>
        </w:rPr>
        <w:t xml:space="preserve">, T., </w:t>
      </w:r>
      <w:proofErr w:type="spellStart"/>
      <w:r w:rsidRPr="00E01F65">
        <w:rPr>
          <w:rFonts w:ascii="Times New Roman" w:hAnsi="Times New Roman" w:cs="B Lotus"/>
          <w:sz w:val="28"/>
          <w:szCs w:val="28"/>
        </w:rPr>
        <w:t>Aaroe</w:t>
      </w:r>
      <w:proofErr w:type="spellEnd"/>
      <w:r w:rsidRPr="00E01F65">
        <w:rPr>
          <w:rFonts w:ascii="Times New Roman" w:hAnsi="Times New Roman" w:cs="B Lotus"/>
          <w:sz w:val="28"/>
          <w:szCs w:val="28"/>
        </w:rPr>
        <w:t xml:space="preserve">, L. E. &amp; </w:t>
      </w:r>
      <w:proofErr w:type="spellStart"/>
      <w:r w:rsidRPr="00E01F65">
        <w:rPr>
          <w:rFonts w:ascii="Times New Roman" w:hAnsi="Times New Roman" w:cs="B Lotus"/>
          <w:sz w:val="28"/>
          <w:szCs w:val="28"/>
        </w:rPr>
        <w:t>Wold</w:t>
      </w:r>
      <w:proofErr w:type="spellEnd"/>
      <w:r w:rsidRPr="00E01F65">
        <w:rPr>
          <w:rFonts w:ascii="Times New Roman" w:hAnsi="Times New Roman" w:cs="B Lotus"/>
          <w:sz w:val="28"/>
          <w:szCs w:val="28"/>
        </w:rPr>
        <w:t>, B. (2001)  Sense  of  coherence   and   school  related   stress  as   Predictors   of   health   complaints   in   early   adolescence: interactive, indirect  or  direct   relationships?</w:t>
      </w:r>
      <w:r w:rsidRPr="00E01F65">
        <w:rPr>
          <w:rFonts w:ascii="Times New Roman" w:hAnsi="Times New Roman" w:cs="B Lotus"/>
          <w:i/>
          <w:iCs/>
          <w:sz w:val="28"/>
          <w:szCs w:val="28"/>
        </w:rPr>
        <w:t xml:space="preserve"> Social   Science   and   medicine, </w:t>
      </w:r>
      <w:r w:rsidRPr="00E01F65">
        <w:rPr>
          <w:rFonts w:ascii="Times New Roman" w:hAnsi="Times New Roman" w:cs="B Lotus"/>
          <w:sz w:val="28"/>
          <w:szCs w:val="28"/>
        </w:rPr>
        <w:t>53, 603-614.</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Valios</w:t>
      </w:r>
      <w:proofErr w:type="spellEnd"/>
      <w:r w:rsidRPr="00E01F65">
        <w:rPr>
          <w:rFonts w:ascii="Times New Roman" w:hAnsi="Times New Roman" w:cs="B Lotus"/>
          <w:sz w:val="28"/>
          <w:szCs w:val="28"/>
        </w:rPr>
        <w:t xml:space="preserve">, R. </w:t>
      </w:r>
      <w:proofErr w:type="spellStart"/>
      <w:r w:rsidRPr="00E01F65">
        <w:rPr>
          <w:rFonts w:ascii="Times New Roman" w:hAnsi="Times New Roman" w:cs="B Lotus"/>
          <w:sz w:val="28"/>
          <w:szCs w:val="28"/>
        </w:rPr>
        <w:t>zulling</w:t>
      </w:r>
      <w:proofErr w:type="spellEnd"/>
      <w:r w:rsidRPr="00E01F65">
        <w:rPr>
          <w:rFonts w:ascii="Times New Roman" w:hAnsi="Times New Roman" w:cs="B Lotus"/>
          <w:sz w:val="28"/>
          <w:szCs w:val="28"/>
        </w:rPr>
        <w:t xml:space="preserve">, k., </w:t>
      </w:r>
      <w:proofErr w:type="spellStart"/>
      <w:r w:rsidRPr="00E01F65">
        <w:rPr>
          <w:rFonts w:ascii="Times New Roman" w:hAnsi="Times New Roman" w:cs="B Lotus"/>
          <w:sz w:val="28"/>
          <w:szCs w:val="28"/>
        </w:rPr>
        <w:t>Hubner</w:t>
      </w:r>
      <w:proofErr w:type="spellEnd"/>
      <w:r w:rsidRPr="00E01F65">
        <w:rPr>
          <w:rFonts w:ascii="Times New Roman" w:hAnsi="Times New Roman" w:cs="B Lotus"/>
          <w:sz w:val="28"/>
          <w:szCs w:val="28"/>
        </w:rPr>
        <w:t xml:space="preserve">, E. &amp; </w:t>
      </w:r>
      <w:proofErr w:type="spellStart"/>
      <w:r w:rsidRPr="00E01F65">
        <w:rPr>
          <w:rFonts w:ascii="Times New Roman" w:hAnsi="Times New Roman" w:cs="B Lotus"/>
          <w:sz w:val="28"/>
          <w:szCs w:val="28"/>
        </w:rPr>
        <w:t>Drang,J</w:t>
      </w:r>
      <w:proofErr w:type="spellEnd"/>
      <w:r w:rsidRPr="00E01F65">
        <w:rPr>
          <w:rFonts w:ascii="Times New Roman" w:hAnsi="Times New Roman" w:cs="B Lotus"/>
          <w:sz w:val="28"/>
          <w:szCs w:val="28"/>
        </w:rPr>
        <w:t xml:space="preserve">. (2004). </w:t>
      </w:r>
      <w:proofErr w:type="spellStart"/>
      <w:r w:rsidRPr="00E01F65">
        <w:rPr>
          <w:rFonts w:ascii="Times New Roman" w:hAnsi="Times New Roman" w:cs="B Lotus"/>
          <w:sz w:val="28"/>
          <w:szCs w:val="28"/>
        </w:rPr>
        <w:t>phisical</w:t>
      </w:r>
      <w:proofErr w:type="spellEnd"/>
      <w:r w:rsidRPr="00E01F65">
        <w:rPr>
          <w:rFonts w:ascii="Times New Roman" w:hAnsi="Times New Roman" w:cs="B Lotus"/>
          <w:sz w:val="28"/>
          <w:szCs w:val="28"/>
        </w:rPr>
        <w:t xml:space="preserve"> activity </w:t>
      </w:r>
      <w:proofErr w:type="spellStart"/>
      <w:r w:rsidRPr="00E01F65">
        <w:rPr>
          <w:rFonts w:ascii="Times New Roman" w:hAnsi="Times New Roman" w:cs="B Lotus"/>
          <w:sz w:val="28"/>
          <w:szCs w:val="28"/>
        </w:rPr>
        <w:t>behaviours</w:t>
      </w:r>
      <w:proofErr w:type="spellEnd"/>
      <w:r w:rsidRPr="00E01F65">
        <w:rPr>
          <w:rFonts w:ascii="Times New Roman" w:hAnsi="Times New Roman" w:cs="B Lotus"/>
          <w:sz w:val="28"/>
          <w:szCs w:val="28"/>
        </w:rPr>
        <w:t xml:space="preserve"> and Perceived life satisfaction among public high school </w:t>
      </w:r>
      <w:proofErr w:type="spellStart"/>
      <w:r w:rsidRPr="00E01F65">
        <w:rPr>
          <w:rFonts w:ascii="Times New Roman" w:hAnsi="Times New Roman" w:cs="B Lotus"/>
          <w:sz w:val="28"/>
          <w:szCs w:val="28"/>
        </w:rPr>
        <w:t>adolescencets</w:t>
      </w:r>
      <w:proofErr w:type="spellEnd"/>
      <w:r w:rsidRPr="00E01F65">
        <w:rPr>
          <w:rFonts w:ascii="Times New Roman" w:hAnsi="Times New Roman" w:cs="B Lotus"/>
          <w:sz w:val="28"/>
          <w:szCs w:val="28"/>
        </w:rPr>
        <w:t xml:space="preserve">, </w:t>
      </w:r>
      <w:r w:rsidRPr="00E01F65">
        <w:rPr>
          <w:rFonts w:ascii="Times New Roman" w:hAnsi="Times New Roman" w:cs="B Lotus"/>
          <w:i/>
          <w:iCs/>
          <w:sz w:val="28"/>
          <w:szCs w:val="28"/>
        </w:rPr>
        <w:t>Journal Of school Health</w:t>
      </w:r>
      <w:r w:rsidRPr="00E01F65">
        <w:rPr>
          <w:rFonts w:ascii="Times New Roman" w:hAnsi="Times New Roman" w:cs="B Lotus"/>
          <w:sz w:val="28"/>
          <w:szCs w:val="28"/>
        </w:rPr>
        <w:t xml:space="preserve">,74(2),122-170 . </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Vandillen</w:t>
      </w:r>
      <w:proofErr w:type="spellEnd"/>
      <w:r w:rsidRPr="00E01F65">
        <w:rPr>
          <w:rFonts w:ascii="Times New Roman" w:hAnsi="Times New Roman" w:cs="B Lotus"/>
          <w:sz w:val="28"/>
          <w:szCs w:val="28"/>
        </w:rPr>
        <w:t xml:space="preserve">, L. F., &amp; </w:t>
      </w:r>
      <w:proofErr w:type="spellStart"/>
      <w:r w:rsidRPr="00E01F65">
        <w:rPr>
          <w:rFonts w:ascii="Times New Roman" w:hAnsi="Times New Roman" w:cs="B Lotus"/>
          <w:sz w:val="28"/>
          <w:szCs w:val="28"/>
        </w:rPr>
        <w:t>Kool</w:t>
      </w:r>
      <w:proofErr w:type="spellEnd"/>
      <w:r w:rsidRPr="00E01F65">
        <w:rPr>
          <w:rFonts w:ascii="Times New Roman" w:hAnsi="Times New Roman" w:cs="B Lotus"/>
          <w:sz w:val="28"/>
          <w:szCs w:val="28"/>
        </w:rPr>
        <w:t xml:space="preserve">, S. L. (2007). Clearing   the   mind: A working   memory   model  of  </w:t>
      </w:r>
      <w:proofErr w:type="spellStart"/>
      <w:r w:rsidRPr="00E01F65">
        <w:rPr>
          <w:rFonts w:ascii="Times New Roman" w:hAnsi="Times New Roman" w:cs="B Lotus"/>
          <w:sz w:val="28"/>
          <w:szCs w:val="28"/>
        </w:rPr>
        <w:t>distracfion</w:t>
      </w:r>
      <w:proofErr w:type="spellEnd"/>
      <w:r w:rsidRPr="00E01F65">
        <w:rPr>
          <w:rFonts w:ascii="Times New Roman" w:hAnsi="Times New Roman" w:cs="B Lotus"/>
          <w:sz w:val="28"/>
          <w:szCs w:val="28"/>
        </w:rPr>
        <w:t xml:space="preserve">   from   negative   emotion. </w:t>
      </w:r>
      <w:r w:rsidRPr="00E01F65">
        <w:rPr>
          <w:rFonts w:ascii="Times New Roman" w:hAnsi="Times New Roman" w:cs="B Lotus"/>
          <w:i/>
          <w:iCs/>
          <w:sz w:val="28"/>
          <w:szCs w:val="28"/>
        </w:rPr>
        <w:t xml:space="preserve">Emotion, </w:t>
      </w:r>
      <w:r w:rsidRPr="00E01F65">
        <w:rPr>
          <w:rFonts w:ascii="Times New Roman" w:hAnsi="Times New Roman" w:cs="B Lotus"/>
          <w:sz w:val="28"/>
          <w:szCs w:val="28"/>
        </w:rPr>
        <w:t>7, 715-723.</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Vastamaki</w:t>
      </w:r>
      <w:proofErr w:type="spellEnd"/>
      <w:r w:rsidRPr="00E01F65">
        <w:rPr>
          <w:rFonts w:ascii="Times New Roman" w:hAnsi="Times New Roman" w:cs="B Lotus"/>
          <w:sz w:val="28"/>
          <w:szCs w:val="28"/>
        </w:rPr>
        <w:t>, J.(2009). Sense  of  coherence  and  Unemployment. Academic  Dissertation. University   of  Erlangen- Nuremberg   and  University  of  Kuopio. Faculty  of  social  Sciences.</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Wart, </w:t>
      </w:r>
      <w:proofErr w:type="spellStart"/>
      <w:r w:rsidRPr="00E01F65">
        <w:rPr>
          <w:rFonts w:ascii="Times New Roman" w:hAnsi="Times New Roman" w:cs="B Lotus"/>
          <w:sz w:val="28"/>
          <w:szCs w:val="28"/>
        </w:rPr>
        <w:t>p.J</w:t>
      </w:r>
      <w:proofErr w:type="spellEnd"/>
      <w:r w:rsidRPr="00E01F65">
        <w:rPr>
          <w:rFonts w:ascii="Times New Roman" w:hAnsi="Times New Roman" w:cs="B Lotus"/>
          <w:sz w:val="28"/>
          <w:szCs w:val="28"/>
        </w:rPr>
        <w:t xml:space="preserve">.(2001). </w:t>
      </w:r>
      <w:r w:rsidRPr="00E01F65">
        <w:rPr>
          <w:rFonts w:ascii="Times New Roman" w:hAnsi="Times New Roman" w:cs="B Lotus"/>
          <w:i/>
          <w:iCs/>
          <w:sz w:val="28"/>
          <w:szCs w:val="28"/>
        </w:rPr>
        <w:t>What determines happiness</w:t>
      </w:r>
      <w:r w:rsidRPr="00E01F65">
        <w:rPr>
          <w:rFonts w:ascii="Times New Roman" w:hAnsi="Times New Roman" w:cs="B Lotus"/>
          <w:sz w:val="28"/>
          <w:szCs w:val="28"/>
        </w:rPr>
        <w:t xml:space="preserve">. http://vanderbilt </w:t>
      </w:r>
      <w:proofErr w:type="spellStart"/>
      <w:r w:rsidRPr="00E01F65">
        <w:rPr>
          <w:rFonts w:ascii="Times New Roman" w:hAnsi="Times New Roman" w:cs="B Lotus"/>
          <w:sz w:val="28"/>
          <w:szCs w:val="28"/>
        </w:rPr>
        <w:t>owc</w:t>
      </w:r>
      <w:proofErr w:type="spellEnd"/>
      <w:r w:rsidRPr="00E01F65">
        <w:rPr>
          <w:rFonts w:ascii="Times New Roman" w:hAnsi="Times New Roman" w:cs="B Lotus"/>
          <w:sz w:val="28"/>
          <w:szCs w:val="28"/>
        </w:rPr>
        <w:t xml:space="preserve">. well  source. Com </w:t>
      </w:r>
      <w:proofErr w:type="spellStart"/>
      <w:r w:rsidRPr="00E01F65">
        <w:rPr>
          <w:rFonts w:ascii="Times New Roman" w:hAnsi="Times New Roman" w:cs="B Lotus"/>
          <w:sz w:val="28"/>
          <w:szCs w:val="28"/>
        </w:rPr>
        <w:t>Idh</w:t>
      </w:r>
      <w:proofErr w:type="spellEnd"/>
      <w:r w:rsidRPr="00E01F65">
        <w:rPr>
          <w:rFonts w:ascii="Times New Roman" w:hAnsi="Times New Roman" w:cs="B Lotus"/>
          <w:sz w:val="28"/>
          <w:szCs w:val="28"/>
        </w:rPr>
        <w:t xml:space="preserve">/content-print. </w:t>
      </w:r>
      <w:proofErr w:type="spellStart"/>
      <w:r w:rsidRPr="00E01F65">
        <w:rPr>
          <w:rFonts w:ascii="Times New Roman" w:hAnsi="Times New Roman" w:cs="B Lotus"/>
          <w:sz w:val="28"/>
          <w:szCs w:val="28"/>
        </w:rPr>
        <w:t>Asp?ID</w:t>
      </w:r>
      <w:proofErr w:type="spellEnd"/>
      <w:r w:rsidRPr="00E01F65">
        <w:rPr>
          <w:rFonts w:ascii="Times New Roman" w:hAnsi="Times New Roman" w:cs="B Lotus"/>
          <w:sz w:val="28"/>
          <w:szCs w:val="28"/>
        </w:rPr>
        <w:t>=290.</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Watson, D &amp; </w:t>
      </w:r>
      <w:proofErr w:type="spellStart"/>
      <w:r w:rsidRPr="00E01F65">
        <w:rPr>
          <w:rFonts w:ascii="Times New Roman" w:hAnsi="Times New Roman" w:cs="B Lotus"/>
          <w:sz w:val="28"/>
          <w:szCs w:val="28"/>
        </w:rPr>
        <w:t>tellegen</w:t>
      </w:r>
      <w:proofErr w:type="spellEnd"/>
      <w:r w:rsidRPr="00E01F65">
        <w:rPr>
          <w:rFonts w:ascii="Times New Roman" w:hAnsi="Times New Roman" w:cs="B Lotus"/>
          <w:sz w:val="28"/>
          <w:szCs w:val="28"/>
        </w:rPr>
        <w:t xml:space="preserve">. A. (1985). development and validation and brief measures Of positive and negative </w:t>
      </w:r>
      <w:proofErr w:type="spellStart"/>
      <w:r w:rsidRPr="00E01F65">
        <w:rPr>
          <w:rFonts w:ascii="Times New Roman" w:hAnsi="Times New Roman" w:cs="B Lotus"/>
          <w:sz w:val="28"/>
          <w:szCs w:val="28"/>
        </w:rPr>
        <w:t>affect:the</w:t>
      </w:r>
      <w:proofErr w:type="spellEnd"/>
      <w:r w:rsidRPr="00E01F65">
        <w:rPr>
          <w:rFonts w:ascii="Times New Roman" w:hAnsi="Times New Roman" w:cs="B Lotus"/>
          <w:sz w:val="28"/>
          <w:szCs w:val="28"/>
        </w:rPr>
        <w:t xml:space="preserve"> </w:t>
      </w:r>
      <w:proofErr w:type="spellStart"/>
      <w:r w:rsidRPr="00E01F65">
        <w:rPr>
          <w:rFonts w:ascii="Times New Roman" w:hAnsi="Times New Roman" w:cs="B Lotus"/>
          <w:sz w:val="28"/>
          <w:szCs w:val="28"/>
        </w:rPr>
        <w:t>panas</w:t>
      </w:r>
      <w:proofErr w:type="spellEnd"/>
      <w:r w:rsidRPr="00E01F65">
        <w:rPr>
          <w:rFonts w:ascii="Times New Roman" w:hAnsi="Times New Roman" w:cs="B Lotus"/>
          <w:sz w:val="28"/>
          <w:szCs w:val="28"/>
        </w:rPr>
        <w:t xml:space="preserve"> scale</w:t>
      </w:r>
      <w:r w:rsidRPr="00E01F65">
        <w:rPr>
          <w:rFonts w:ascii="Times New Roman" w:hAnsi="Times New Roman" w:cs="B Lotus"/>
          <w:i/>
          <w:iCs/>
          <w:sz w:val="28"/>
          <w:szCs w:val="28"/>
        </w:rPr>
        <w:t>, Journal of personality and Social psycology</w:t>
      </w:r>
      <w:r w:rsidRPr="00E01F65">
        <w:rPr>
          <w:rFonts w:ascii="Times New Roman" w:hAnsi="Times New Roman" w:cs="B Lotus"/>
          <w:sz w:val="28"/>
          <w:szCs w:val="28"/>
        </w:rPr>
        <w:t>,44(1),63-70 .</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Wilson, w. (1967). correlates of avowed happiness. </w:t>
      </w:r>
      <w:proofErr w:type="spellStart"/>
      <w:r w:rsidRPr="00E01F65">
        <w:rPr>
          <w:rFonts w:ascii="Times New Roman" w:hAnsi="Times New Roman" w:cs="B Lotus"/>
          <w:i/>
          <w:iCs/>
          <w:sz w:val="28"/>
          <w:szCs w:val="28"/>
        </w:rPr>
        <w:t>npsychological</w:t>
      </w:r>
      <w:proofErr w:type="spellEnd"/>
      <w:r w:rsidRPr="00E01F65">
        <w:rPr>
          <w:rFonts w:ascii="Times New Roman" w:hAnsi="Times New Roman" w:cs="B Lotus"/>
          <w:i/>
          <w:iCs/>
          <w:sz w:val="28"/>
          <w:szCs w:val="28"/>
        </w:rPr>
        <w:t xml:space="preserve"> Bulletin</w:t>
      </w:r>
      <w:r w:rsidRPr="00E01F65">
        <w:rPr>
          <w:rFonts w:ascii="Times New Roman" w:hAnsi="Times New Roman" w:cs="B Lotus"/>
          <w:sz w:val="28"/>
          <w:szCs w:val="28"/>
        </w:rPr>
        <w:t>, 67,294-306.</w:t>
      </w:r>
    </w:p>
    <w:p w:rsidR="00E01F65" w:rsidRPr="00E01F65" w:rsidRDefault="00E01F65" w:rsidP="00E01F65">
      <w:pPr>
        <w:bidi w:val="0"/>
        <w:spacing w:line="360" w:lineRule="auto"/>
        <w:ind w:left="567" w:hanging="567"/>
        <w:contextualSpacing/>
        <w:jc w:val="both"/>
        <w:rPr>
          <w:rFonts w:ascii="Times New Roman" w:hAnsi="Times New Roman" w:cs="B Lotus"/>
          <w:sz w:val="28"/>
          <w:szCs w:val="28"/>
        </w:rPr>
      </w:pPr>
      <w:proofErr w:type="spellStart"/>
      <w:r w:rsidRPr="00E01F65">
        <w:rPr>
          <w:rFonts w:ascii="Times New Roman" w:hAnsi="Times New Roman" w:cs="B Lotus"/>
          <w:sz w:val="28"/>
          <w:szCs w:val="28"/>
        </w:rPr>
        <w:t>yers</w:t>
      </w:r>
      <w:proofErr w:type="spellEnd"/>
      <w:r w:rsidRPr="00E01F65">
        <w:rPr>
          <w:rFonts w:ascii="Times New Roman" w:hAnsi="Times New Roman" w:cs="B Lotus"/>
          <w:sz w:val="28"/>
          <w:szCs w:val="28"/>
        </w:rPr>
        <w:t>, D.G. (2000).</w:t>
      </w:r>
      <w:r w:rsidRPr="00E01F65">
        <w:rPr>
          <w:rFonts w:ascii="Times New Roman" w:hAnsi="Times New Roman" w:cs="B Lotus"/>
          <w:b/>
          <w:bCs/>
          <w:sz w:val="28"/>
          <w:szCs w:val="28"/>
        </w:rPr>
        <w:t xml:space="preserve"> </w:t>
      </w:r>
      <w:r w:rsidRPr="00E01F65">
        <w:rPr>
          <w:rFonts w:ascii="Times New Roman" w:hAnsi="Times New Roman" w:cs="B Lotus"/>
          <w:sz w:val="28"/>
          <w:szCs w:val="28"/>
        </w:rPr>
        <w:t>The friends and faith of Happy people American psychologist,</w:t>
      </w:r>
      <w:r w:rsidRPr="00E01F65">
        <w:rPr>
          <w:rFonts w:ascii="Times New Roman" w:hAnsi="Times New Roman" w:cs="B Lotus"/>
          <w:b/>
          <w:bCs/>
          <w:sz w:val="28"/>
          <w:szCs w:val="28"/>
        </w:rPr>
        <w:t xml:space="preserve"> </w:t>
      </w:r>
      <w:r w:rsidRPr="00E01F65">
        <w:rPr>
          <w:rFonts w:ascii="Times New Roman" w:hAnsi="Times New Roman" w:cs="B Lotus"/>
          <w:i/>
          <w:iCs/>
          <w:sz w:val="28"/>
          <w:szCs w:val="28"/>
        </w:rPr>
        <w:t>American Journal of orthopsychiatry</w:t>
      </w:r>
      <w:r w:rsidRPr="00E01F65">
        <w:rPr>
          <w:rFonts w:ascii="Times New Roman" w:hAnsi="Times New Roman" w:cs="B Lotus"/>
          <w:sz w:val="28"/>
          <w:szCs w:val="28"/>
        </w:rPr>
        <w:t xml:space="preserve">, 55(1),56-57. </w:t>
      </w:r>
    </w:p>
    <w:p w:rsidR="00E01F65" w:rsidRPr="00E01F65" w:rsidRDefault="00E01F65" w:rsidP="00E01F65">
      <w:pPr>
        <w:bidi w:val="0"/>
        <w:spacing w:after="0" w:line="360" w:lineRule="auto"/>
        <w:ind w:left="567" w:right="288" w:hanging="567"/>
        <w:contextualSpacing/>
        <w:jc w:val="both"/>
        <w:rPr>
          <w:rFonts w:ascii="Times New Roman" w:hAnsi="Times New Roman" w:cs="B Lotus"/>
          <w:sz w:val="28"/>
          <w:szCs w:val="28"/>
        </w:rPr>
      </w:pPr>
      <w:r w:rsidRPr="00E01F65">
        <w:rPr>
          <w:rFonts w:ascii="Times New Roman" w:hAnsi="Times New Roman" w:cs="B Lotus"/>
          <w:sz w:val="28"/>
          <w:szCs w:val="28"/>
        </w:rPr>
        <w:t xml:space="preserve">Yi, J, Y,, </w:t>
      </w:r>
      <w:proofErr w:type="spellStart"/>
      <w:r w:rsidRPr="00E01F65">
        <w:rPr>
          <w:rFonts w:ascii="Times New Roman" w:hAnsi="Times New Roman" w:cs="B Lotus"/>
          <w:sz w:val="28"/>
          <w:szCs w:val="28"/>
        </w:rPr>
        <w:t>Luo</w:t>
      </w:r>
      <w:proofErr w:type="spellEnd"/>
      <w:r w:rsidRPr="00E01F65">
        <w:rPr>
          <w:rFonts w:ascii="Times New Roman" w:hAnsi="Times New Roman" w:cs="B Lotus"/>
          <w:sz w:val="28"/>
          <w:szCs w:val="28"/>
        </w:rPr>
        <w:t xml:space="preserve">, Y. Z., &amp; </w:t>
      </w:r>
      <w:proofErr w:type="spellStart"/>
      <w:r w:rsidRPr="00E01F65">
        <w:rPr>
          <w:rFonts w:ascii="Times New Roman" w:hAnsi="Times New Roman" w:cs="B Lotus"/>
          <w:sz w:val="28"/>
          <w:szCs w:val="28"/>
        </w:rPr>
        <w:t>Zhong</w:t>
      </w:r>
      <w:proofErr w:type="spellEnd"/>
      <w:r w:rsidRPr="00E01F65">
        <w:rPr>
          <w:rFonts w:ascii="Times New Roman" w:hAnsi="Times New Roman" w:cs="B Lotus"/>
          <w:sz w:val="28"/>
          <w:szCs w:val="28"/>
        </w:rPr>
        <w:t xml:space="preserve">, M. T. (2007). Characteristics  of   affective   priming   effect. In  </w:t>
      </w:r>
      <w:proofErr w:type="spellStart"/>
      <w:r w:rsidRPr="00E01F65">
        <w:rPr>
          <w:rFonts w:ascii="Times New Roman" w:hAnsi="Times New Roman" w:cs="B Lotus"/>
          <w:sz w:val="28"/>
          <w:szCs w:val="28"/>
        </w:rPr>
        <w:t>alexithymics</w:t>
      </w:r>
      <w:proofErr w:type="spellEnd"/>
      <w:r w:rsidRPr="00E01F65">
        <w:rPr>
          <w:rFonts w:ascii="Times New Roman" w:hAnsi="Times New Roman" w:cs="B Lotus"/>
          <w:sz w:val="28"/>
          <w:szCs w:val="28"/>
        </w:rPr>
        <w:t xml:space="preserve">. </w:t>
      </w:r>
      <w:r w:rsidRPr="00E01F65">
        <w:rPr>
          <w:rFonts w:ascii="Times New Roman" w:hAnsi="Times New Roman" w:cs="B Lotus"/>
          <w:i/>
          <w:iCs/>
          <w:sz w:val="28"/>
          <w:szCs w:val="28"/>
        </w:rPr>
        <w:t>Chinese   mental  Health  Journal</w:t>
      </w:r>
      <w:r w:rsidRPr="00E01F65">
        <w:rPr>
          <w:rFonts w:ascii="Times New Roman" w:hAnsi="Times New Roman" w:cs="B Lotus"/>
          <w:sz w:val="28"/>
          <w:szCs w:val="28"/>
        </w:rPr>
        <w:t>, 21(5). 302-306.</w:t>
      </w:r>
    </w:p>
    <w:p w:rsidR="007624C8" w:rsidRPr="00E01F65" w:rsidRDefault="007624C8" w:rsidP="00E01F65">
      <w:pPr>
        <w:spacing w:line="360" w:lineRule="auto"/>
        <w:rPr>
          <w:rFonts w:cs="B Lotus"/>
          <w:sz w:val="28"/>
          <w:szCs w:val="28"/>
        </w:rPr>
      </w:pPr>
    </w:p>
    <w:sectPr w:rsidR="007624C8" w:rsidRPr="00E01F65"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D07" w:rsidRDefault="003C1D07" w:rsidP="00E01F65">
      <w:pPr>
        <w:spacing w:after="0" w:line="240" w:lineRule="auto"/>
      </w:pPr>
      <w:r>
        <w:separator/>
      </w:r>
    </w:p>
  </w:endnote>
  <w:endnote w:type="continuationSeparator" w:id="0">
    <w:p w:rsidR="003C1D07" w:rsidRDefault="003C1D07" w:rsidP="00E0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altName w:val="Arial"/>
    <w:charset w:val="B2"/>
    <w:family w:val="auto"/>
    <w:pitch w:val="variable"/>
    <w:sig w:usb0="00002001" w:usb1="80000000" w:usb2="00000008" w:usb3="00000000" w:csb0="00000040" w:csb1="00000000"/>
  </w:font>
  <w:font w:name="BZarBold">
    <w:altName w:val="Times New Roman"/>
    <w:charset w:val="B2"/>
    <w:family w:val="auto"/>
    <w:notTrueType/>
    <w:pitch w:val="default"/>
    <w:sig w:usb0="00002001" w:usb1="00000000" w:usb2="00000000" w:usb3="00000000" w:csb0="00000040" w:csb1="00000000"/>
  </w:font>
  <w:font w:name="Titr">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D07" w:rsidRDefault="003C1D07" w:rsidP="00E01F65">
      <w:pPr>
        <w:spacing w:after="0" w:line="240" w:lineRule="auto"/>
      </w:pPr>
      <w:r>
        <w:separator/>
      </w:r>
    </w:p>
  </w:footnote>
  <w:footnote w:type="continuationSeparator" w:id="0">
    <w:p w:rsidR="003C1D07" w:rsidRDefault="003C1D07" w:rsidP="00E01F65">
      <w:pPr>
        <w:spacing w:after="0" w:line="240" w:lineRule="auto"/>
      </w:pPr>
      <w:r>
        <w:continuationSeparator/>
      </w:r>
    </w:p>
  </w:footnote>
  <w:footnote w:id="1">
    <w:p w:rsidR="00E01F65" w:rsidRPr="00695418"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Sifneos</w:t>
      </w:r>
      <w:proofErr w:type="spellEnd"/>
    </w:p>
  </w:footnote>
  <w:footnote w:id="2">
    <w:p w:rsidR="00E01F65" w:rsidRPr="00695418"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Kathlee</w:t>
      </w:r>
      <w:proofErr w:type="spellEnd"/>
    </w:p>
  </w:footnote>
  <w:footnote w:id="3">
    <w:p w:rsidR="00E01F65" w:rsidRPr="00695418"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Tull,Medaglia&amp;Romer</w:t>
      </w:r>
      <w:proofErr w:type="spellEnd"/>
      <w:r w:rsidRPr="0090540D">
        <w:rPr>
          <w:rFonts w:ascii="Times New Roman" w:hAnsi="Times New Roman"/>
        </w:rPr>
        <w:t xml:space="preserve">          </w:t>
      </w:r>
    </w:p>
  </w:footnote>
  <w:footnote w:id="4">
    <w:p w:rsidR="00E01F65" w:rsidRPr="00695418"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 xml:space="preserve">Taylor and </w:t>
      </w:r>
      <w:proofErr w:type="spellStart"/>
      <w:r w:rsidRPr="0090540D">
        <w:rPr>
          <w:rFonts w:ascii="Times New Roman" w:hAnsi="Times New Roman"/>
        </w:rPr>
        <w:t>Bagby</w:t>
      </w:r>
      <w:proofErr w:type="spellEnd"/>
      <w:r w:rsidRPr="0090540D">
        <w:rPr>
          <w:rFonts w:ascii="Times New Roman" w:hAnsi="Times New Roman"/>
        </w:rPr>
        <w:t xml:space="preserve">                   </w:t>
      </w:r>
    </w:p>
  </w:footnote>
  <w:footnote w:id="5">
    <w:p w:rsidR="00E01F65" w:rsidRPr="00695418"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Fukunishi</w:t>
      </w:r>
      <w:proofErr w:type="spellEnd"/>
    </w:p>
  </w:footnote>
  <w:footnote w:id="6">
    <w:p w:rsidR="00E01F65" w:rsidRPr="00695418"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Kraemer</w:t>
      </w:r>
      <w:r>
        <w:rPr>
          <w:rtl/>
        </w:rPr>
        <w:t xml:space="preserve"> </w:t>
      </w:r>
    </w:p>
  </w:footnote>
  <w:footnote w:id="7">
    <w:p w:rsidR="00E01F65" w:rsidRPr="00695418"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 xml:space="preserve">Loader  </w:t>
      </w:r>
    </w:p>
  </w:footnote>
  <w:footnote w:id="8">
    <w:p w:rsidR="00E01F65" w:rsidRPr="00284803"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 xml:space="preserve">regulation of emotions  </w:t>
      </w:r>
    </w:p>
  </w:footnote>
  <w:footnote w:id="9">
    <w:p w:rsidR="00E01F65" w:rsidRPr="00284803"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 xml:space="preserve">difficulty identifying </w:t>
      </w:r>
      <w:proofErr w:type="spellStart"/>
      <w:r w:rsidRPr="0090540D">
        <w:rPr>
          <w:rFonts w:ascii="Times New Roman" w:hAnsi="Times New Roman"/>
        </w:rPr>
        <w:t>fellings</w:t>
      </w:r>
      <w:proofErr w:type="spellEnd"/>
      <w:r w:rsidRPr="0090540D">
        <w:rPr>
          <w:rFonts w:ascii="Times New Roman" w:hAnsi="Times New Roman"/>
        </w:rPr>
        <w:t xml:space="preserve">     </w:t>
      </w:r>
    </w:p>
  </w:footnote>
  <w:footnote w:id="10">
    <w:p w:rsidR="00E01F65" w:rsidRPr="00284803"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 xml:space="preserve">difficulty describing </w:t>
      </w:r>
      <w:proofErr w:type="spellStart"/>
      <w:r w:rsidRPr="0090540D">
        <w:rPr>
          <w:rFonts w:ascii="Times New Roman" w:hAnsi="Times New Roman"/>
        </w:rPr>
        <w:t>fellings</w:t>
      </w:r>
      <w:proofErr w:type="spellEnd"/>
      <w:r w:rsidRPr="0090540D">
        <w:rPr>
          <w:rFonts w:ascii="Times New Roman" w:hAnsi="Times New Roman"/>
        </w:rPr>
        <w:t xml:space="preserve">      </w:t>
      </w:r>
    </w:p>
  </w:footnote>
  <w:footnote w:id="11">
    <w:p w:rsidR="00E01F65" w:rsidRPr="00284803" w:rsidRDefault="00E01F65" w:rsidP="00E01F65">
      <w:pPr>
        <w:pStyle w:val="a3"/>
        <w:bidi w:val="0"/>
        <w:rPr>
          <w:lang w:val="en-US" w:bidi="fa-IR"/>
        </w:rPr>
      </w:pPr>
      <w:r>
        <w:rPr>
          <w:rStyle w:val="a5"/>
        </w:rPr>
        <w:footnoteRef/>
      </w:r>
      <w:r>
        <w:rPr>
          <w:rtl/>
        </w:rPr>
        <w:t xml:space="preserve"> </w:t>
      </w:r>
      <w:r>
        <w:rPr>
          <w:lang w:val="en-US" w:bidi="fa-IR"/>
        </w:rPr>
        <w:t xml:space="preserve">- </w:t>
      </w:r>
      <w:proofErr w:type="spellStart"/>
      <w:r w:rsidRPr="0090540D">
        <w:rPr>
          <w:rFonts w:ascii="Times New Roman" w:hAnsi="Times New Roman"/>
        </w:rPr>
        <w:t>extemally</w:t>
      </w:r>
      <w:proofErr w:type="spellEnd"/>
      <w:r w:rsidRPr="0090540D">
        <w:rPr>
          <w:rFonts w:ascii="Times New Roman" w:hAnsi="Times New Roman"/>
        </w:rPr>
        <w:t xml:space="preserve"> oriented thinking  </w:t>
      </w:r>
    </w:p>
  </w:footnote>
  <w:footnote w:id="12">
    <w:p w:rsidR="00E01F65" w:rsidRPr="00284803" w:rsidRDefault="00E01F65" w:rsidP="00E01F65">
      <w:pPr>
        <w:pStyle w:val="a3"/>
        <w:bidi w:val="0"/>
        <w:rPr>
          <w:lang w:val="en-US" w:bidi="fa-IR"/>
        </w:rPr>
      </w:pPr>
      <w:r>
        <w:rPr>
          <w:rStyle w:val="a5"/>
        </w:rPr>
        <w:footnoteRef/>
      </w:r>
      <w:r>
        <w:rPr>
          <w:rtl/>
        </w:rPr>
        <w:t xml:space="preserve"> </w:t>
      </w:r>
      <w:r>
        <w:rPr>
          <w:lang w:val="en-US" w:bidi="fa-IR"/>
        </w:rPr>
        <w:t xml:space="preserve">- </w:t>
      </w:r>
      <w:r w:rsidRPr="0090540D">
        <w:rPr>
          <w:rFonts w:ascii="Times New Roman" w:hAnsi="Times New Roman"/>
        </w:rPr>
        <w:t>bodily sensations</w:t>
      </w:r>
    </w:p>
  </w:footnote>
  <w:footnote w:id="13">
    <w:p w:rsidR="00E01F65" w:rsidRPr="00284803"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 xml:space="preserve">emotional arousal    </w:t>
      </w:r>
    </w:p>
  </w:footnote>
  <w:footnote w:id="14">
    <w:p w:rsidR="00E01F65" w:rsidRPr="00284803" w:rsidRDefault="00E01F65" w:rsidP="00E01F65">
      <w:pPr>
        <w:pStyle w:val="a3"/>
        <w:bidi w:val="0"/>
        <w:rPr>
          <w:lang w:val="en-US" w:bidi="fa-IR"/>
        </w:rPr>
      </w:pPr>
      <w:r>
        <w:rPr>
          <w:rStyle w:val="a5"/>
        </w:rPr>
        <w:footnoteRef/>
      </w:r>
      <w:r>
        <w:rPr>
          <w:rtl/>
        </w:rPr>
        <w:t xml:space="preserve"> </w:t>
      </w:r>
      <w:r>
        <w:rPr>
          <w:lang w:val="en-US" w:bidi="fa-IR"/>
        </w:rPr>
        <w:t xml:space="preserve">- </w:t>
      </w:r>
      <w:r w:rsidRPr="0090540D">
        <w:rPr>
          <w:rFonts w:ascii="Times New Roman" w:hAnsi="Times New Roman"/>
        </w:rPr>
        <w:t>emotional distress</w:t>
      </w:r>
    </w:p>
  </w:footnote>
  <w:footnote w:id="15">
    <w:p w:rsidR="00E01F65" w:rsidRPr="00284803"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Bodily complaints</w:t>
      </w:r>
      <w:r>
        <w:rPr>
          <w:rtl/>
        </w:rPr>
        <w:t xml:space="preserve"> </w:t>
      </w:r>
    </w:p>
  </w:footnote>
  <w:footnote w:id="16">
    <w:p w:rsidR="00E01F65" w:rsidRPr="00284803"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Vinger</w:t>
      </w:r>
      <w:proofErr w:type="spellEnd"/>
      <w:r w:rsidRPr="0090540D">
        <w:rPr>
          <w:rFonts w:ascii="Times New Roman" w:hAnsi="Times New Roman"/>
        </w:rPr>
        <w:t xml:space="preserve"> </w:t>
      </w:r>
      <w:proofErr w:type="spellStart"/>
      <w:r w:rsidRPr="0090540D">
        <w:rPr>
          <w:rFonts w:ascii="Times New Roman" w:hAnsi="Times New Roman"/>
        </w:rPr>
        <w:t>hotis</w:t>
      </w:r>
      <w:proofErr w:type="spellEnd"/>
      <w:r w:rsidRPr="0090540D">
        <w:rPr>
          <w:rFonts w:ascii="Times New Roman" w:hAnsi="Times New Roman"/>
        </w:rPr>
        <w:t xml:space="preserve">     </w:t>
      </w:r>
    </w:p>
  </w:footnote>
  <w:footnote w:id="17">
    <w:p w:rsidR="00E01F65" w:rsidRPr="00284803" w:rsidRDefault="00E01F65" w:rsidP="00E01F65">
      <w:pPr>
        <w:pStyle w:val="a3"/>
        <w:bidi w:val="0"/>
        <w:rPr>
          <w:lang w:val="en-US" w:bidi="fa-IR"/>
        </w:rPr>
      </w:pPr>
      <w:r>
        <w:rPr>
          <w:rStyle w:val="a5"/>
        </w:rPr>
        <w:footnoteRef/>
      </w:r>
      <w:r>
        <w:rPr>
          <w:rtl/>
        </w:rPr>
        <w:t xml:space="preserve"> </w:t>
      </w:r>
      <w:r>
        <w:rPr>
          <w:lang w:val="en-US" w:bidi="fa-IR"/>
        </w:rPr>
        <w:t xml:space="preserve">- </w:t>
      </w:r>
      <w:proofErr w:type="spellStart"/>
      <w:r w:rsidRPr="0090540D">
        <w:rPr>
          <w:rFonts w:ascii="Times New Roman" w:hAnsi="Times New Roman"/>
        </w:rPr>
        <w:t>Niklyt</w:t>
      </w:r>
      <w:proofErr w:type="spellEnd"/>
    </w:p>
  </w:footnote>
  <w:footnote w:id="18">
    <w:p w:rsidR="00E01F65" w:rsidRPr="00284803"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Denolet</w:t>
      </w:r>
      <w:proofErr w:type="spellEnd"/>
    </w:p>
  </w:footnote>
  <w:footnote w:id="19">
    <w:p w:rsidR="00E01F65" w:rsidRPr="00284803"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Swart</w:t>
      </w:r>
      <w:r>
        <w:rPr>
          <w:rtl/>
        </w:rPr>
        <w:t xml:space="preserve"> </w:t>
      </w:r>
    </w:p>
  </w:footnote>
  <w:footnote w:id="20">
    <w:p w:rsidR="00E01F65" w:rsidRPr="00284803"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Kortekaas</w:t>
      </w:r>
      <w:proofErr w:type="spellEnd"/>
      <w:r>
        <w:rPr>
          <w:rtl/>
        </w:rPr>
        <w:t xml:space="preserve"> </w:t>
      </w:r>
    </w:p>
  </w:footnote>
  <w:footnote w:id="21">
    <w:p w:rsidR="00E01F65" w:rsidRPr="00284803"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Aleman</w:t>
      </w:r>
      <w:r>
        <w:rPr>
          <w:rtl/>
        </w:rPr>
        <w:t xml:space="preserve"> </w:t>
      </w:r>
    </w:p>
  </w:footnote>
  <w:footnote w:id="22">
    <w:p w:rsidR="00E01F65" w:rsidRPr="00284803"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 xml:space="preserve">Inflammatory Bowel Disease               </w:t>
      </w:r>
    </w:p>
  </w:footnote>
  <w:footnote w:id="23">
    <w:p w:rsidR="00E01F65" w:rsidRPr="00284803"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Dubey</w:t>
      </w:r>
      <w:proofErr w:type="spellEnd"/>
      <w:r>
        <w:rPr>
          <w:rtl/>
        </w:rPr>
        <w:t xml:space="preserve"> </w:t>
      </w:r>
    </w:p>
  </w:footnote>
  <w:footnote w:id="24">
    <w:p w:rsidR="00E01F65" w:rsidRPr="005F70F8" w:rsidRDefault="00E01F65" w:rsidP="00E01F65">
      <w:pPr>
        <w:pStyle w:val="a3"/>
        <w:bidi w:val="0"/>
        <w:rPr>
          <w:lang w:val="en-US" w:bidi="fa-IR"/>
        </w:rPr>
      </w:pPr>
      <w:r>
        <w:rPr>
          <w:rStyle w:val="a5"/>
        </w:rPr>
        <w:footnoteRef/>
      </w:r>
      <w:r>
        <w:rPr>
          <w:rtl/>
        </w:rPr>
        <w:t xml:space="preserve"> </w:t>
      </w:r>
      <w:r>
        <w:rPr>
          <w:lang w:val="en-US" w:bidi="fa-IR"/>
        </w:rPr>
        <w:t xml:space="preserve">- </w:t>
      </w:r>
      <w:r w:rsidRPr="0090540D">
        <w:rPr>
          <w:rFonts w:ascii="Times New Roman" w:hAnsi="Times New Roman"/>
        </w:rPr>
        <w:t>Pandey</w:t>
      </w:r>
    </w:p>
  </w:footnote>
  <w:footnote w:id="25">
    <w:p w:rsidR="00E01F65" w:rsidRPr="005F70F8"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Mishra</w:t>
      </w:r>
      <w:r>
        <w:rPr>
          <w:rtl/>
        </w:rPr>
        <w:t xml:space="preserve"> </w:t>
      </w:r>
    </w:p>
  </w:footnote>
  <w:footnote w:id="26">
    <w:p w:rsidR="00E01F65" w:rsidRPr="005F70F8"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Diagnostic and Statistical Mental Disorder</w:t>
      </w:r>
    </w:p>
  </w:footnote>
  <w:footnote w:id="27">
    <w:p w:rsidR="00E01F65" w:rsidRPr="00C25C1B"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Vandillen</w:t>
      </w:r>
      <w:proofErr w:type="spellEnd"/>
      <w:r w:rsidRPr="0090540D">
        <w:rPr>
          <w:rFonts w:ascii="Times New Roman" w:hAnsi="Times New Roman"/>
        </w:rPr>
        <w:t xml:space="preserve">      </w:t>
      </w:r>
    </w:p>
  </w:footnote>
  <w:footnote w:id="28">
    <w:p w:rsidR="00E01F65" w:rsidRPr="00C25C1B"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Kool</w:t>
      </w:r>
      <w:proofErr w:type="spellEnd"/>
    </w:p>
  </w:footnote>
  <w:footnote w:id="29">
    <w:p w:rsidR="00E01F65" w:rsidRPr="00C25C1B"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Bucci</w:t>
      </w:r>
      <w:proofErr w:type="spellEnd"/>
      <w:r>
        <w:rPr>
          <w:rtl/>
        </w:rPr>
        <w:t xml:space="preserve"> </w:t>
      </w:r>
    </w:p>
  </w:footnote>
  <w:footnote w:id="30">
    <w:p w:rsidR="00E01F65" w:rsidRPr="00C25C1B"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 xml:space="preserve">Yi           </w:t>
      </w:r>
    </w:p>
  </w:footnote>
  <w:footnote w:id="31">
    <w:p w:rsidR="00E01F65" w:rsidRPr="00C25C1B"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Luo</w:t>
      </w:r>
      <w:proofErr w:type="spellEnd"/>
      <w:r>
        <w:rPr>
          <w:rtl/>
        </w:rPr>
        <w:t xml:space="preserve"> </w:t>
      </w:r>
    </w:p>
  </w:footnote>
  <w:footnote w:id="32">
    <w:p w:rsidR="00E01F65" w:rsidRPr="00C25C1B"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Zhong</w:t>
      </w:r>
      <w:proofErr w:type="spellEnd"/>
      <w:r>
        <w:rPr>
          <w:rtl/>
        </w:rPr>
        <w:t xml:space="preserve"> </w:t>
      </w:r>
    </w:p>
  </w:footnote>
  <w:footnote w:id="33">
    <w:p w:rsidR="00E01F65" w:rsidRPr="00C25C1B"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 xml:space="preserve">maladaptive styles      </w:t>
      </w:r>
    </w:p>
  </w:footnote>
  <w:footnote w:id="34">
    <w:p w:rsidR="00E01F65" w:rsidRPr="00C25C1B"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 xml:space="preserve">distressing </w:t>
      </w:r>
      <w:proofErr w:type="spellStart"/>
      <w:r w:rsidRPr="0090540D">
        <w:rPr>
          <w:rFonts w:ascii="Times New Roman" w:hAnsi="Times New Roman"/>
        </w:rPr>
        <w:t>fellings</w:t>
      </w:r>
      <w:proofErr w:type="spellEnd"/>
      <w:r w:rsidRPr="0090540D">
        <w:rPr>
          <w:rFonts w:ascii="Times New Roman" w:hAnsi="Times New Roman"/>
        </w:rPr>
        <w:t xml:space="preserve">           </w:t>
      </w:r>
    </w:p>
  </w:footnote>
  <w:footnote w:id="35">
    <w:p w:rsidR="00E01F65" w:rsidRPr="00C25C1B" w:rsidRDefault="00E01F65" w:rsidP="00E01F65">
      <w:pPr>
        <w:pStyle w:val="a3"/>
        <w:bidi w:val="0"/>
        <w:rPr>
          <w:lang w:val="en-US" w:bidi="fa-IR"/>
        </w:rPr>
      </w:pPr>
      <w:r>
        <w:rPr>
          <w:rStyle w:val="a5"/>
        </w:rPr>
        <w:footnoteRef/>
      </w:r>
      <w:r>
        <w:rPr>
          <w:rtl/>
        </w:rPr>
        <w:t xml:space="preserve"> </w:t>
      </w:r>
      <w:r>
        <w:rPr>
          <w:lang w:val="en-US" w:bidi="fa-IR"/>
        </w:rPr>
        <w:t xml:space="preserve">- </w:t>
      </w:r>
      <w:proofErr w:type="spellStart"/>
      <w:r w:rsidRPr="0090540D">
        <w:rPr>
          <w:rFonts w:ascii="Times New Roman" w:hAnsi="Times New Roman"/>
        </w:rPr>
        <w:t>Dubey</w:t>
      </w:r>
      <w:proofErr w:type="spellEnd"/>
    </w:p>
  </w:footnote>
  <w:footnote w:id="36">
    <w:p w:rsidR="00E01F65" w:rsidRPr="00C25C1B"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Luminet</w:t>
      </w:r>
      <w:proofErr w:type="spellEnd"/>
      <w:r w:rsidRPr="0090540D">
        <w:rPr>
          <w:rFonts w:ascii="Times New Roman" w:hAnsi="Times New Roman"/>
        </w:rPr>
        <w:t xml:space="preserve">           </w:t>
      </w:r>
    </w:p>
  </w:footnote>
  <w:footnote w:id="37">
    <w:p w:rsidR="00E01F65" w:rsidRPr="007737E7"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Vermeulen</w:t>
      </w:r>
      <w:proofErr w:type="spellEnd"/>
      <w:r w:rsidRPr="0090540D">
        <w:rPr>
          <w:rFonts w:ascii="Times New Roman" w:hAnsi="Times New Roman"/>
        </w:rPr>
        <w:t xml:space="preserve">      </w:t>
      </w:r>
    </w:p>
  </w:footnote>
  <w:footnote w:id="38">
    <w:p w:rsidR="00E01F65" w:rsidRPr="007737E7" w:rsidRDefault="00E01F65" w:rsidP="00E01F65">
      <w:pPr>
        <w:pStyle w:val="a3"/>
        <w:bidi w:val="0"/>
        <w:rPr>
          <w:lang w:val="en-US" w:bidi="fa-IR"/>
        </w:rPr>
      </w:pPr>
      <w:r>
        <w:rPr>
          <w:rStyle w:val="a5"/>
        </w:rPr>
        <w:footnoteRef/>
      </w:r>
      <w:r>
        <w:rPr>
          <w:rtl/>
        </w:rPr>
        <w:t xml:space="preserve"> </w:t>
      </w:r>
      <w:r>
        <w:rPr>
          <w:lang w:val="en-US" w:bidi="fa-IR"/>
        </w:rPr>
        <w:t xml:space="preserve">- </w:t>
      </w:r>
      <w:proofErr w:type="spellStart"/>
      <w:r w:rsidRPr="0090540D">
        <w:rPr>
          <w:rFonts w:ascii="Times New Roman" w:hAnsi="Times New Roman"/>
        </w:rPr>
        <w:t>Demaret</w:t>
      </w:r>
      <w:proofErr w:type="spellEnd"/>
      <w:r w:rsidRPr="0090540D">
        <w:rPr>
          <w:rFonts w:ascii="Times New Roman" w:hAnsi="Times New Roman"/>
        </w:rPr>
        <w:t xml:space="preserve">      </w:t>
      </w:r>
    </w:p>
  </w:footnote>
  <w:footnote w:id="39">
    <w:p w:rsidR="00E01F65" w:rsidRPr="007737E7"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 xml:space="preserve">affective and cognitive functions   </w:t>
      </w:r>
    </w:p>
  </w:footnote>
  <w:footnote w:id="40">
    <w:p w:rsidR="00E01F65" w:rsidRPr="007737E7"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 xml:space="preserve">affective arousal of experience     </w:t>
      </w:r>
    </w:p>
  </w:footnote>
  <w:footnote w:id="41">
    <w:p w:rsidR="00E01F65" w:rsidRPr="007737E7" w:rsidRDefault="00E01F65" w:rsidP="00E01F65">
      <w:pPr>
        <w:pStyle w:val="a3"/>
        <w:bidi w:val="0"/>
        <w:rPr>
          <w:lang w:val="en-US" w:bidi="fa-IR"/>
        </w:rPr>
      </w:pPr>
      <w:r>
        <w:rPr>
          <w:rStyle w:val="a5"/>
        </w:rPr>
        <w:footnoteRef/>
      </w:r>
      <w:r>
        <w:rPr>
          <w:rtl/>
        </w:rPr>
        <w:t xml:space="preserve"> </w:t>
      </w:r>
      <w:r>
        <w:rPr>
          <w:lang w:val="en-US" w:bidi="fa-IR"/>
        </w:rPr>
        <w:t xml:space="preserve">- </w:t>
      </w:r>
      <w:proofErr w:type="spellStart"/>
      <w:r w:rsidRPr="0090540D">
        <w:rPr>
          <w:rFonts w:ascii="Times New Roman" w:hAnsi="Times New Roman"/>
        </w:rPr>
        <w:t>Bagby</w:t>
      </w:r>
      <w:proofErr w:type="spellEnd"/>
      <w:r w:rsidRPr="0090540D">
        <w:rPr>
          <w:rFonts w:ascii="Times New Roman" w:hAnsi="Times New Roman"/>
        </w:rPr>
        <w:t xml:space="preserve">    </w:t>
      </w:r>
    </w:p>
  </w:footnote>
  <w:footnote w:id="42">
    <w:p w:rsidR="00E01F65" w:rsidRPr="007737E7"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Taylor</w:t>
      </w:r>
      <w:r>
        <w:rPr>
          <w:rtl/>
        </w:rPr>
        <w:t xml:space="preserve"> </w:t>
      </w:r>
    </w:p>
  </w:footnote>
  <w:footnote w:id="43">
    <w:p w:rsidR="00E01F65" w:rsidRPr="00773EAD"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Kreitler</w:t>
      </w:r>
      <w:proofErr w:type="spellEnd"/>
      <w:r w:rsidRPr="0090540D">
        <w:rPr>
          <w:rFonts w:ascii="Times New Roman" w:hAnsi="Times New Roman"/>
        </w:rPr>
        <w:t xml:space="preserve">   </w:t>
      </w:r>
    </w:p>
  </w:footnote>
  <w:footnote w:id="44">
    <w:p w:rsidR="00E01F65" w:rsidRPr="00773EAD"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neurophysiological</w:t>
      </w:r>
      <w:r>
        <w:rPr>
          <w:rtl/>
        </w:rPr>
        <w:t xml:space="preserve"> </w:t>
      </w:r>
    </w:p>
  </w:footnote>
  <w:footnote w:id="45">
    <w:p w:rsidR="00E01F65" w:rsidRPr="00773EAD"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 xml:space="preserve">motor-expressive           </w:t>
      </w:r>
    </w:p>
  </w:footnote>
  <w:footnote w:id="46">
    <w:p w:rsidR="00E01F65" w:rsidRPr="00773EAD"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cognitive-</w:t>
      </w:r>
      <w:proofErr w:type="spellStart"/>
      <w:r w:rsidRPr="0090540D">
        <w:rPr>
          <w:rFonts w:ascii="Times New Roman" w:hAnsi="Times New Roman"/>
        </w:rPr>
        <w:t>experiencial</w:t>
      </w:r>
      <w:proofErr w:type="spellEnd"/>
    </w:p>
  </w:footnote>
  <w:footnote w:id="47">
    <w:p w:rsidR="00E01F65" w:rsidRPr="00773EAD"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Nemiah</w:t>
      </w:r>
      <w:proofErr w:type="spellEnd"/>
      <w:r>
        <w:rPr>
          <w:rtl/>
        </w:rPr>
        <w:t xml:space="preserve"> </w:t>
      </w:r>
    </w:p>
  </w:footnote>
  <w:footnote w:id="48">
    <w:p w:rsidR="00E01F65" w:rsidRPr="00B97889"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 xml:space="preserve">Lane   </w:t>
      </w:r>
    </w:p>
  </w:footnote>
  <w:footnote w:id="49">
    <w:p w:rsidR="00E01F65" w:rsidRPr="00B97889"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Sechrest</w:t>
      </w:r>
      <w:proofErr w:type="spellEnd"/>
      <w:r w:rsidRPr="0090540D">
        <w:rPr>
          <w:rFonts w:ascii="Times New Roman" w:hAnsi="Times New Roman"/>
        </w:rPr>
        <w:t xml:space="preserve">       </w:t>
      </w:r>
    </w:p>
  </w:footnote>
  <w:footnote w:id="50">
    <w:p w:rsidR="00E01F65" w:rsidRPr="00B97889"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Reidel</w:t>
      </w:r>
      <w:proofErr w:type="spellEnd"/>
    </w:p>
  </w:footnote>
  <w:footnote w:id="51">
    <w:p w:rsidR="00E01F65" w:rsidRPr="00FF0202"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 xml:space="preserve">Weldon         </w:t>
      </w:r>
    </w:p>
  </w:footnote>
  <w:footnote w:id="52">
    <w:p w:rsidR="00E01F65" w:rsidRPr="00FF0202"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Kaszniak</w:t>
      </w:r>
      <w:proofErr w:type="spellEnd"/>
      <w:r>
        <w:rPr>
          <w:rtl/>
        </w:rPr>
        <w:t xml:space="preserve"> </w:t>
      </w:r>
    </w:p>
  </w:footnote>
  <w:footnote w:id="53">
    <w:p w:rsidR="00E01F65" w:rsidRPr="00FF0202"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Schwarts</w:t>
      </w:r>
      <w:proofErr w:type="spellEnd"/>
      <w:r w:rsidRPr="0090540D">
        <w:rPr>
          <w:rFonts w:ascii="Times New Roman" w:hAnsi="Times New Roman"/>
        </w:rPr>
        <w:t xml:space="preserve">      </w:t>
      </w:r>
    </w:p>
  </w:footnote>
  <w:footnote w:id="54">
    <w:p w:rsidR="00E01F65" w:rsidRPr="00FF0202"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Lundh</w:t>
      </w:r>
      <w:proofErr w:type="spellEnd"/>
      <w:r>
        <w:rPr>
          <w:rtl/>
        </w:rPr>
        <w:t xml:space="preserve"> </w:t>
      </w:r>
    </w:p>
  </w:footnote>
  <w:footnote w:id="55">
    <w:p w:rsidR="00E01F65" w:rsidRPr="00FF0202"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Johnson</w:t>
      </w:r>
      <w:r>
        <w:rPr>
          <w:rtl/>
        </w:rPr>
        <w:t xml:space="preserve"> </w:t>
      </w:r>
    </w:p>
  </w:footnote>
  <w:footnote w:id="56">
    <w:p w:rsidR="00E01F65" w:rsidRPr="00FA3A13"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Sundgvist</w:t>
      </w:r>
      <w:proofErr w:type="spellEnd"/>
    </w:p>
  </w:footnote>
  <w:footnote w:id="57">
    <w:p w:rsidR="00E01F65" w:rsidRPr="00FA3A13"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Olsson</w:t>
      </w:r>
      <w:r>
        <w:rPr>
          <w:rtl/>
        </w:rPr>
        <w:t xml:space="preserve"> </w:t>
      </w:r>
    </w:p>
  </w:footnote>
  <w:footnote w:id="58">
    <w:p w:rsidR="00E01F65" w:rsidRPr="00FA3A13"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Luminet</w:t>
      </w:r>
      <w:proofErr w:type="spellEnd"/>
      <w:r>
        <w:rPr>
          <w:rtl/>
        </w:rPr>
        <w:t xml:space="preserve"> </w:t>
      </w:r>
    </w:p>
  </w:footnote>
  <w:footnote w:id="59">
    <w:p w:rsidR="00E01F65" w:rsidRPr="00FA3A13"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Matt</w:t>
      </w:r>
      <w:r>
        <w:rPr>
          <w:rtl/>
        </w:rPr>
        <w:t xml:space="preserve"> </w:t>
      </w:r>
    </w:p>
  </w:footnote>
  <w:footnote w:id="60">
    <w:p w:rsidR="00E01F65" w:rsidRPr="00FA3A13"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Vazquez</w:t>
      </w:r>
      <w:r>
        <w:rPr>
          <w:rtl/>
        </w:rPr>
        <w:t xml:space="preserve"> </w:t>
      </w:r>
    </w:p>
  </w:footnote>
  <w:footnote w:id="61">
    <w:p w:rsidR="00E01F65" w:rsidRPr="00FA3A13"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Campbell</w:t>
      </w:r>
    </w:p>
  </w:footnote>
  <w:footnote w:id="62">
    <w:p w:rsidR="00E01F65" w:rsidRPr="00FA3A13" w:rsidRDefault="00E01F65" w:rsidP="00E01F65">
      <w:pPr>
        <w:pStyle w:val="a3"/>
        <w:bidi w:val="0"/>
        <w:rPr>
          <w:lang w:val="en-US" w:bidi="fa-IR"/>
        </w:rPr>
      </w:pPr>
      <w:r>
        <w:rPr>
          <w:rStyle w:val="a5"/>
        </w:rPr>
        <w:footnoteRef/>
      </w:r>
      <w:r>
        <w:rPr>
          <w:rtl/>
        </w:rPr>
        <w:t xml:space="preserve"> </w:t>
      </w:r>
      <w:r>
        <w:rPr>
          <w:lang w:val="en-US" w:bidi="fa-IR"/>
        </w:rPr>
        <w:t xml:space="preserve">- </w:t>
      </w:r>
      <w:r w:rsidRPr="0090540D">
        <w:rPr>
          <w:rFonts w:ascii="Times New Roman" w:hAnsi="Times New Roman"/>
        </w:rPr>
        <w:t>Parker</w:t>
      </w:r>
    </w:p>
  </w:footnote>
  <w:footnote w:id="63">
    <w:p w:rsidR="00E01F65" w:rsidRPr="00FA3A13"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Keyfer</w:t>
      </w:r>
      <w:proofErr w:type="spellEnd"/>
      <w:r>
        <w:rPr>
          <w:rtl/>
        </w:rPr>
        <w:t xml:space="preserve"> </w:t>
      </w:r>
    </w:p>
  </w:footnote>
  <w:footnote w:id="64">
    <w:p w:rsidR="00E01F65" w:rsidRPr="00FA3A13"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Fukunishi,sei,Morita&amp;Rahe</w:t>
      </w:r>
      <w:proofErr w:type="spellEnd"/>
      <w:r w:rsidRPr="0090540D">
        <w:rPr>
          <w:rFonts w:ascii="Times New Roman" w:hAnsi="Times New Roman"/>
        </w:rPr>
        <w:t xml:space="preserve">    </w:t>
      </w:r>
    </w:p>
  </w:footnote>
  <w:footnote w:id="65">
    <w:p w:rsidR="00E01F65" w:rsidRPr="00FA3A13"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Thorberg,Young,Sullivan</w:t>
      </w:r>
      <w:proofErr w:type="spellEnd"/>
      <w:r w:rsidRPr="0090540D">
        <w:rPr>
          <w:rFonts w:ascii="Times New Roman" w:hAnsi="Times New Roman"/>
        </w:rPr>
        <w:t xml:space="preserve"> and </w:t>
      </w:r>
      <w:proofErr w:type="spellStart"/>
      <w:r w:rsidRPr="0090540D">
        <w:rPr>
          <w:rFonts w:ascii="Times New Roman" w:hAnsi="Times New Roman"/>
        </w:rPr>
        <w:t>Lyuers</w:t>
      </w:r>
      <w:proofErr w:type="spellEnd"/>
      <w:r>
        <w:rPr>
          <w:rtl/>
        </w:rPr>
        <w:t xml:space="preserve"> </w:t>
      </w:r>
    </w:p>
  </w:footnote>
  <w:footnote w:id="66">
    <w:p w:rsidR="00E01F65" w:rsidRPr="00FA3A13"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Mattila</w:t>
      </w:r>
      <w:proofErr w:type="spellEnd"/>
      <w:r>
        <w:rPr>
          <w:rtl/>
        </w:rPr>
        <w:t xml:space="preserve"> </w:t>
      </w:r>
    </w:p>
  </w:footnote>
  <w:footnote w:id="67">
    <w:p w:rsidR="00E01F65" w:rsidRPr="00FA3A13"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Romas</w:t>
      </w:r>
      <w:proofErr w:type="spellEnd"/>
      <w:r w:rsidRPr="0090540D">
        <w:rPr>
          <w:rFonts w:ascii="Times New Roman" w:hAnsi="Times New Roman"/>
        </w:rPr>
        <w:t xml:space="preserve">    </w:t>
      </w:r>
    </w:p>
  </w:footnote>
  <w:footnote w:id="68">
    <w:p w:rsidR="00E01F65" w:rsidRPr="00FA3A13"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Munoz</w:t>
      </w:r>
    </w:p>
  </w:footnote>
  <w:footnote w:id="69">
    <w:p w:rsidR="00E01F65" w:rsidRPr="00D863C7"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Taylor</w:t>
      </w:r>
      <w:r>
        <w:rPr>
          <w:rtl/>
        </w:rPr>
        <w:t xml:space="preserve"> </w:t>
      </w:r>
    </w:p>
  </w:footnote>
  <w:footnote w:id="70">
    <w:p w:rsidR="00E01F65" w:rsidRPr="00D863C7"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Hintika,Honkalampi,Lehtonen&amp;vinamaki</w:t>
      </w:r>
      <w:proofErr w:type="spellEnd"/>
      <w:r>
        <w:rPr>
          <w:rtl/>
        </w:rPr>
        <w:t xml:space="preserve"> </w:t>
      </w:r>
    </w:p>
  </w:footnote>
  <w:footnote w:id="71">
    <w:p w:rsidR="00E01F65" w:rsidRPr="00D863C7"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Berthoze</w:t>
      </w:r>
      <w:proofErr w:type="spellEnd"/>
      <w:r w:rsidRPr="0090540D">
        <w:rPr>
          <w:rFonts w:ascii="Times New Roman" w:hAnsi="Times New Roman"/>
        </w:rPr>
        <w:t>,</w:t>
      </w:r>
      <w:r>
        <w:rPr>
          <w:rFonts w:ascii="Times New Roman" w:hAnsi="Times New Roman"/>
          <w:lang w:val="en-US"/>
        </w:rPr>
        <w:t xml:space="preserve"> </w:t>
      </w:r>
      <w:proofErr w:type="spellStart"/>
      <w:r w:rsidRPr="0090540D">
        <w:rPr>
          <w:rFonts w:ascii="Times New Roman" w:hAnsi="Times New Roman"/>
        </w:rPr>
        <w:t>Consoli</w:t>
      </w:r>
      <w:proofErr w:type="spellEnd"/>
      <w:r w:rsidRPr="0090540D">
        <w:rPr>
          <w:rFonts w:ascii="Times New Roman" w:hAnsi="Times New Roman"/>
        </w:rPr>
        <w:t>,</w:t>
      </w:r>
      <w:r>
        <w:rPr>
          <w:rFonts w:ascii="Times New Roman" w:hAnsi="Times New Roman"/>
          <w:lang w:val="en-US"/>
        </w:rPr>
        <w:t xml:space="preserve"> </w:t>
      </w:r>
      <w:proofErr w:type="spellStart"/>
      <w:r w:rsidRPr="0090540D">
        <w:rPr>
          <w:rFonts w:ascii="Times New Roman" w:hAnsi="Times New Roman"/>
        </w:rPr>
        <w:t>Peterz</w:t>
      </w:r>
      <w:proofErr w:type="spellEnd"/>
      <w:r w:rsidRPr="0090540D">
        <w:rPr>
          <w:rFonts w:ascii="Times New Roman" w:hAnsi="Times New Roman"/>
        </w:rPr>
        <w:t xml:space="preserve"> </w:t>
      </w:r>
      <w:proofErr w:type="spellStart"/>
      <w:r w:rsidRPr="0090540D">
        <w:rPr>
          <w:rFonts w:ascii="Times New Roman" w:hAnsi="Times New Roman"/>
        </w:rPr>
        <w:t>Diaze</w:t>
      </w:r>
      <w:proofErr w:type="spellEnd"/>
      <w:r>
        <w:rPr>
          <w:rFonts w:ascii="Times New Roman" w:hAnsi="Times New Roman"/>
          <w:lang w:val="en-US"/>
        </w:rPr>
        <w:t xml:space="preserve"> </w:t>
      </w:r>
      <w:r w:rsidRPr="0090540D">
        <w:rPr>
          <w:rFonts w:ascii="Times New Roman" w:hAnsi="Times New Roman"/>
        </w:rPr>
        <w:t>&amp;</w:t>
      </w:r>
      <w:r>
        <w:rPr>
          <w:rFonts w:ascii="Times New Roman" w:hAnsi="Times New Roman"/>
          <w:lang w:val="en-US"/>
        </w:rPr>
        <w:t xml:space="preserve"> </w:t>
      </w:r>
      <w:proofErr w:type="spellStart"/>
      <w:r w:rsidRPr="0090540D">
        <w:rPr>
          <w:rFonts w:ascii="Times New Roman" w:hAnsi="Times New Roman"/>
        </w:rPr>
        <w:t>Jouvent</w:t>
      </w:r>
      <w:proofErr w:type="spellEnd"/>
      <w:r>
        <w:rPr>
          <w:rtl/>
        </w:rPr>
        <w:t xml:space="preserve"> </w:t>
      </w:r>
    </w:p>
  </w:footnote>
  <w:footnote w:id="72">
    <w:p w:rsidR="00E01F65" w:rsidRPr="00D863C7"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Espina</w:t>
      </w:r>
      <w:proofErr w:type="spellEnd"/>
      <w:r>
        <w:rPr>
          <w:rtl/>
        </w:rPr>
        <w:t xml:space="preserve"> </w:t>
      </w:r>
    </w:p>
  </w:footnote>
  <w:footnote w:id="73">
    <w:p w:rsidR="00E01F65" w:rsidRPr="00D863C7"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Helmers</w:t>
      </w:r>
      <w:proofErr w:type="spellEnd"/>
      <w:r w:rsidRPr="0090540D">
        <w:rPr>
          <w:rFonts w:ascii="Times New Roman" w:hAnsi="Times New Roman"/>
        </w:rPr>
        <w:t xml:space="preserve"> &amp; </w:t>
      </w:r>
      <w:proofErr w:type="spellStart"/>
      <w:r w:rsidRPr="0090540D">
        <w:rPr>
          <w:rFonts w:ascii="Times New Roman" w:hAnsi="Times New Roman"/>
        </w:rPr>
        <w:t>Mente</w:t>
      </w:r>
      <w:proofErr w:type="spellEnd"/>
      <w:r>
        <w:rPr>
          <w:rtl/>
        </w:rPr>
        <w:t xml:space="preserve"> </w:t>
      </w:r>
    </w:p>
  </w:footnote>
  <w:footnote w:id="74">
    <w:p w:rsidR="00E01F65" w:rsidRPr="00D863C7"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Krystal</w:t>
      </w:r>
      <w:r>
        <w:rPr>
          <w:rtl/>
        </w:rPr>
        <w:t xml:space="preserve"> </w:t>
      </w:r>
    </w:p>
  </w:footnote>
  <w:footnote w:id="75">
    <w:p w:rsidR="00E01F65" w:rsidRPr="00D863C7"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Preverbal</w:t>
      </w:r>
    </w:p>
  </w:footnote>
  <w:footnote w:id="76">
    <w:p w:rsidR="00E01F65" w:rsidRPr="00D863C7"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 xml:space="preserve">delay action              </w:t>
      </w:r>
    </w:p>
  </w:footnote>
  <w:footnote w:id="77">
    <w:p w:rsidR="00E01F65" w:rsidRPr="00D863C7" w:rsidRDefault="00E01F65" w:rsidP="00E01F65">
      <w:pPr>
        <w:pStyle w:val="a3"/>
        <w:bidi w:val="0"/>
        <w:rPr>
          <w:lang w:val="en-US" w:bidi="fa-IR"/>
        </w:rPr>
      </w:pPr>
      <w:r>
        <w:rPr>
          <w:rStyle w:val="a5"/>
        </w:rPr>
        <w:footnoteRef/>
      </w:r>
      <w:r>
        <w:rPr>
          <w:lang w:val="en-US" w:bidi="fa-IR"/>
        </w:rPr>
        <w:t xml:space="preserve">- </w:t>
      </w:r>
      <w:r w:rsidRPr="0090540D">
        <w:rPr>
          <w:rFonts w:ascii="Times New Roman" w:hAnsi="Times New Roman"/>
        </w:rPr>
        <w:t>Linley</w:t>
      </w:r>
      <w:r>
        <w:rPr>
          <w:rFonts w:ascii="Times New Roman" w:hAnsi="Times New Roman"/>
          <w:lang w:val="en-US"/>
        </w:rPr>
        <w:t xml:space="preserve"> </w:t>
      </w:r>
      <w:r w:rsidRPr="0090540D">
        <w:rPr>
          <w:rFonts w:ascii="Times New Roman" w:hAnsi="Times New Roman"/>
        </w:rPr>
        <w:t>&amp;</w:t>
      </w:r>
      <w:r>
        <w:rPr>
          <w:rFonts w:ascii="Times New Roman" w:hAnsi="Times New Roman"/>
          <w:lang w:val="en-US"/>
        </w:rPr>
        <w:t xml:space="preserve"> </w:t>
      </w:r>
      <w:r w:rsidRPr="0090540D">
        <w:rPr>
          <w:rFonts w:ascii="Times New Roman" w:hAnsi="Times New Roman"/>
        </w:rPr>
        <w:t>Joseph</w:t>
      </w:r>
      <w:r>
        <w:rPr>
          <w:rtl/>
        </w:rPr>
        <w:t xml:space="preserve"> </w:t>
      </w:r>
    </w:p>
  </w:footnote>
  <w:footnote w:id="78">
    <w:p w:rsidR="00E01F65" w:rsidRPr="00D863C7"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Porcelli</w:t>
      </w:r>
      <w:proofErr w:type="spellEnd"/>
      <w:r w:rsidRPr="0090540D">
        <w:rPr>
          <w:rFonts w:ascii="Times New Roman" w:hAnsi="Times New Roman"/>
        </w:rPr>
        <w:t>,</w:t>
      </w:r>
      <w:r>
        <w:rPr>
          <w:rFonts w:ascii="Times New Roman" w:hAnsi="Times New Roman"/>
          <w:lang w:val="en-US"/>
        </w:rPr>
        <w:t xml:space="preserve"> </w:t>
      </w:r>
      <w:proofErr w:type="spellStart"/>
      <w:r w:rsidRPr="0090540D">
        <w:rPr>
          <w:rFonts w:ascii="Times New Roman" w:hAnsi="Times New Roman"/>
        </w:rPr>
        <w:t>Tulipani</w:t>
      </w:r>
      <w:proofErr w:type="spellEnd"/>
      <w:r w:rsidRPr="0090540D">
        <w:rPr>
          <w:rFonts w:ascii="Times New Roman" w:hAnsi="Times New Roman"/>
        </w:rPr>
        <w:t>,</w:t>
      </w:r>
      <w:r>
        <w:rPr>
          <w:rFonts w:ascii="Times New Roman" w:hAnsi="Times New Roman"/>
          <w:lang w:val="en-US"/>
        </w:rPr>
        <w:t xml:space="preserve"> </w:t>
      </w:r>
      <w:proofErr w:type="spellStart"/>
      <w:r w:rsidRPr="0090540D">
        <w:rPr>
          <w:rFonts w:ascii="Times New Roman" w:hAnsi="Times New Roman"/>
        </w:rPr>
        <w:t>Maiello</w:t>
      </w:r>
      <w:proofErr w:type="spellEnd"/>
      <w:r w:rsidRPr="0090540D">
        <w:rPr>
          <w:rFonts w:ascii="Times New Roman" w:hAnsi="Times New Roman"/>
        </w:rPr>
        <w:t>,</w:t>
      </w:r>
      <w:r>
        <w:rPr>
          <w:rFonts w:ascii="Times New Roman" w:hAnsi="Times New Roman"/>
          <w:lang w:val="en-US"/>
        </w:rPr>
        <w:t xml:space="preserve"> </w:t>
      </w:r>
      <w:proofErr w:type="spellStart"/>
      <w:r w:rsidRPr="0090540D">
        <w:rPr>
          <w:rFonts w:ascii="Times New Roman" w:hAnsi="Times New Roman"/>
        </w:rPr>
        <w:t>cilenti</w:t>
      </w:r>
      <w:proofErr w:type="spellEnd"/>
      <w:r>
        <w:rPr>
          <w:rFonts w:ascii="Times New Roman" w:hAnsi="Times New Roman"/>
          <w:lang w:val="en-US"/>
        </w:rPr>
        <w:t xml:space="preserve"> </w:t>
      </w:r>
      <w:r w:rsidRPr="0090540D">
        <w:rPr>
          <w:rFonts w:ascii="Times New Roman" w:hAnsi="Times New Roman"/>
        </w:rPr>
        <w:t>&amp;</w:t>
      </w:r>
      <w:r>
        <w:rPr>
          <w:rFonts w:ascii="Times New Roman" w:hAnsi="Times New Roman"/>
          <w:lang w:val="en-US"/>
        </w:rPr>
        <w:t xml:space="preserve"> </w:t>
      </w:r>
      <w:proofErr w:type="spellStart"/>
      <w:r w:rsidRPr="0090540D">
        <w:rPr>
          <w:rFonts w:ascii="Times New Roman" w:hAnsi="Times New Roman"/>
        </w:rPr>
        <w:t>Todarello</w:t>
      </w:r>
      <w:proofErr w:type="spellEnd"/>
      <w:r w:rsidRPr="0090540D">
        <w:rPr>
          <w:rFonts w:ascii="Times New Roman" w:hAnsi="Times New Roman"/>
        </w:rPr>
        <w:t xml:space="preserve">       </w:t>
      </w:r>
    </w:p>
  </w:footnote>
  <w:footnote w:id="79">
    <w:p w:rsidR="00E01F65" w:rsidRPr="00D863C7" w:rsidRDefault="00E01F65" w:rsidP="00E01F65">
      <w:pPr>
        <w:pStyle w:val="a3"/>
        <w:bidi w:val="0"/>
        <w:rPr>
          <w:lang w:val="en-US" w:bidi="fa-IR"/>
        </w:rPr>
      </w:pPr>
      <w:r>
        <w:rPr>
          <w:rStyle w:val="a5"/>
        </w:rPr>
        <w:footnoteRef/>
      </w:r>
      <w:r>
        <w:rPr>
          <w:lang w:val="en-US" w:bidi="fa-IR"/>
        </w:rPr>
        <w:t xml:space="preserve">- </w:t>
      </w:r>
      <w:proofErr w:type="spellStart"/>
      <w:r w:rsidRPr="0090540D">
        <w:rPr>
          <w:rFonts w:ascii="Times New Roman" w:hAnsi="Times New Roman"/>
        </w:rPr>
        <w:t>Dubey,Pandey&amp;Mishra</w:t>
      </w:r>
      <w:proofErr w:type="spellEnd"/>
      <w:r>
        <w:rPr>
          <w:rtl/>
        </w:rPr>
        <w:t xml:space="preserve"> </w:t>
      </w:r>
    </w:p>
  </w:footnote>
  <w:footnote w:id="80">
    <w:p w:rsidR="00E01F65" w:rsidRPr="003F0F68" w:rsidRDefault="00E01F65" w:rsidP="00E01F65">
      <w:pPr>
        <w:pStyle w:val="a3"/>
        <w:bidi w:val="0"/>
        <w:rPr>
          <w:rFonts w:ascii="Times New Roman" w:hAnsi="Times New Roman"/>
          <w:rtl/>
          <w:lang w:bidi="fa-IR"/>
        </w:rPr>
      </w:pPr>
      <w:r w:rsidRPr="003F0F68">
        <w:rPr>
          <w:rStyle w:val="a5"/>
          <w:rFonts w:ascii="Times New Roman" w:hAnsi="Times New Roman"/>
        </w:rPr>
        <w:footnoteRef/>
      </w:r>
      <w:r w:rsidRPr="003F0F68">
        <w:rPr>
          <w:rFonts w:ascii="Times New Roman" w:hAnsi="Times New Roman"/>
        </w:rPr>
        <w:t xml:space="preserve"> - </w:t>
      </w:r>
      <w:proofErr w:type="spellStart"/>
      <w:r w:rsidRPr="003F0F68">
        <w:rPr>
          <w:rFonts w:ascii="Times New Roman" w:hAnsi="Times New Roman"/>
        </w:rPr>
        <w:t>Drageset</w:t>
      </w:r>
      <w:proofErr w:type="spellEnd"/>
      <w:r w:rsidRPr="003F0F68">
        <w:rPr>
          <w:rFonts w:ascii="Times New Roman" w:hAnsi="Times New Roman"/>
        </w:rPr>
        <w:t xml:space="preserve"> , </w:t>
      </w:r>
      <w:proofErr w:type="spellStart"/>
      <w:r w:rsidRPr="003F0F68">
        <w:rPr>
          <w:rFonts w:ascii="Times New Roman" w:hAnsi="Times New Roman"/>
        </w:rPr>
        <w:t>Eide</w:t>
      </w:r>
      <w:proofErr w:type="spellEnd"/>
      <w:r w:rsidRPr="003F0F68">
        <w:rPr>
          <w:rFonts w:ascii="Times New Roman" w:hAnsi="Times New Roman"/>
        </w:rPr>
        <w:t xml:space="preserve"> , </w:t>
      </w:r>
      <w:proofErr w:type="spellStart"/>
      <w:r w:rsidRPr="003F0F68">
        <w:rPr>
          <w:rFonts w:ascii="Times New Roman" w:hAnsi="Times New Roman"/>
        </w:rPr>
        <w:t>Nygaard</w:t>
      </w:r>
      <w:proofErr w:type="spellEnd"/>
      <w:r w:rsidRPr="003F0F68">
        <w:rPr>
          <w:rFonts w:ascii="Times New Roman" w:hAnsi="Times New Roman"/>
        </w:rPr>
        <w:t xml:space="preserve"> , </w:t>
      </w:r>
      <w:proofErr w:type="spellStart"/>
      <w:r w:rsidRPr="003F0F68">
        <w:rPr>
          <w:rFonts w:ascii="Times New Roman" w:hAnsi="Times New Roman"/>
        </w:rPr>
        <w:t>Bondevik</w:t>
      </w:r>
      <w:proofErr w:type="spellEnd"/>
      <w:r w:rsidRPr="003F0F68">
        <w:rPr>
          <w:rFonts w:ascii="Times New Roman" w:hAnsi="Times New Roman"/>
        </w:rPr>
        <w:t xml:space="preserve"> , </w:t>
      </w:r>
      <w:proofErr w:type="spellStart"/>
      <w:r w:rsidRPr="003F0F68">
        <w:rPr>
          <w:rFonts w:ascii="Times New Roman" w:hAnsi="Times New Roman"/>
        </w:rPr>
        <w:t>Nortvedt</w:t>
      </w:r>
      <w:proofErr w:type="spellEnd"/>
      <w:r w:rsidRPr="003F0F68">
        <w:rPr>
          <w:rFonts w:ascii="Times New Roman" w:hAnsi="Times New Roman"/>
        </w:rPr>
        <w:t xml:space="preserve"> &amp; </w:t>
      </w:r>
      <w:proofErr w:type="spellStart"/>
      <w:r w:rsidRPr="003F0F68">
        <w:rPr>
          <w:rFonts w:ascii="Times New Roman" w:hAnsi="Times New Roman"/>
        </w:rPr>
        <w:t>Natving</w:t>
      </w:r>
      <w:proofErr w:type="spellEnd"/>
    </w:p>
  </w:footnote>
  <w:footnote w:id="81">
    <w:p w:rsidR="00E01F65" w:rsidRPr="003F0F68" w:rsidRDefault="00E01F65" w:rsidP="00E01F65">
      <w:pPr>
        <w:pStyle w:val="a3"/>
        <w:bidi w:val="0"/>
        <w:rPr>
          <w:rFonts w:ascii="Times New Roman" w:hAnsi="Times New Roman"/>
          <w:rtl/>
          <w:lang w:bidi="fa-IR"/>
        </w:rPr>
      </w:pPr>
      <w:r w:rsidRPr="003F0F68">
        <w:rPr>
          <w:rStyle w:val="a5"/>
          <w:rFonts w:ascii="Times New Roman" w:hAnsi="Times New Roman"/>
        </w:rPr>
        <w:footnoteRef/>
      </w:r>
      <w:r w:rsidRPr="003F0F68">
        <w:rPr>
          <w:rFonts w:ascii="Times New Roman" w:hAnsi="Times New Roman"/>
        </w:rPr>
        <w:t xml:space="preserve"> - </w:t>
      </w:r>
      <w:proofErr w:type="spellStart"/>
      <w:r w:rsidRPr="003F0F68">
        <w:rPr>
          <w:rFonts w:ascii="Times New Roman" w:hAnsi="Times New Roman"/>
        </w:rPr>
        <w:t>Ochial</w:t>
      </w:r>
      <w:proofErr w:type="spellEnd"/>
      <w:r w:rsidRPr="003F0F68">
        <w:rPr>
          <w:rFonts w:ascii="Times New Roman" w:hAnsi="Times New Roman"/>
        </w:rPr>
        <w:t xml:space="preserve"> , </w:t>
      </w:r>
      <w:proofErr w:type="spellStart"/>
      <w:r w:rsidRPr="003F0F68">
        <w:rPr>
          <w:rFonts w:ascii="Times New Roman" w:hAnsi="Times New Roman"/>
        </w:rPr>
        <w:t>Daitou</w:t>
      </w:r>
      <w:proofErr w:type="spellEnd"/>
      <w:r w:rsidRPr="003F0F68">
        <w:rPr>
          <w:rFonts w:ascii="Times New Roman" w:hAnsi="Times New Roman"/>
        </w:rPr>
        <w:t xml:space="preserve"> , Aoki</w:t>
      </w:r>
    </w:p>
  </w:footnote>
  <w:footnote w:id="82">
    <w:p w:rsidR="00E01F65" w:rsidRPr="003F0F68" w:rsidRDefault="00E01F65" w:rsidP="00E01F65">
      <w:pPr>
        <w:pStyle w:val="a3"/>
        <w:bidi w:val="0"/>
        <w:rPr>
          <w:rFonts w:ascii="Times New Roman" w:hAnsi="Times New Roman"/>
          <w:sz w:val="28"/>
          <w:szCs w:val="28"/>
          <w:rtl/>
          <w:lang w:bidi="fa-IR"/>
        </w:rPr>
      </w:pPr>
      <w:r w:rsidRPr="003F0F68">
        <w:rPr>
          <w:rStyle w:val="a5"/>
          <w:rFonts w:ascii="Times New Roman" w:hAnsi="Times New Roman"/>
        </w:rPr>
        <w:footnoteRef/>
      </w:r>
      <w:r w:rsidRPr="003F0F68">
        <w:rPr>
          <w:rFonts w:ascii="Times New Roman" w:hAnsi="Times New Roman"/>
        </w:rPr>
        <w:t xml:space="preserve">-Karin , </w:t>
      </w:r>
      <w:proofErr w:type="spellStart"/>
      <w:r w:rsidRPr="003F0F68">
        <w:rPr>
          <w:rFonts w:ascii="Times New Roman" w:hAnsi="Times New Roman"/>
        </w:rPr>
        <w:t>Albreksten</w:t>
      </w:r>
      <w:proofErr w:type="spellEnd"/>
      <w:r w:rsidRPr="003F0F68">
        <w:rPr>
          <w:rFonts w:ascii="Times New Roman" w:hAnsi="Times New Roman"/>
        </w:rPr>
        <w:t xml:space="preserve"> &amp; </w:t>
      </w:r>
      <w:proofErr w:type="spellStart"/>
      <w:r w:rsidRPr="003F0F68">
        <w:rPr>
          <w:rFonts w:ascii="Times New Roman" w:hAnsi="Times New Roman"/>
        </w:rPr>
        <w:t>Qvarns</w:t>
      </w:r>
      <w:proofErr w:type="spellEnd"/>
      <w:r w:rsidRPr="003F0F68">
        <w:rPr>
          <w:rFonts w:ascii="Times New Roman" w:hAnsi="Times New Roman"/>
        </w:rPr>
        <w:t xml:space="preserve"> </w:t>
      </w:r>
      <w:proofErr w:type="spellStart"/>
      <w:r w:rsidRPr="003F0F68">
        <w:rPr>
          <w:rFonts w:ascii="Times New Roman" w:hAnsi="Times New Roman"/>
        </w:rPr>
        <w:t>trom</w:t>
      </w:r>
      <w:proofErr w:type="spellEnd"/>
      <w:r w:rsidRPr="003F0F68">
        <w:rPr>
          <w:rFonts w:ascii="Times New Roman" w:hAnsi="Times New Roman"/>
        </w:rPr>
        <w:t xml:space="preserve"> </w:t>
      </w:r>
    </w:p>
  </w:footnote>
  <w:footnote w:id="83">
    <w:p w:rsidR="00E01F65" w:rsidRPr="003F0F68" w:rsidRDefault="00E01F65" w:rsidP="00E01F65">
      <w:pPr>
        <w:pStyle w:val="a3"/>
        <w:bidi w:val="0"/>
        <w:rPr>
          <w:rFonts w:ascii="Times New Roman" w:hAnsi="Times New Roman"/>
          <w:lang w:bidi="fa-IR"/>
        </w:rPr>
      </w:pPr>
      <w:r w:rsidRPr="003F0F68">
        <w:rPr>
          <w:rStyle w:val="a5"/>
          <w:rFonts w:ascii="Times New Roman" w:hAnsi="Times New Roman"/>
        </w:rPr>
        <w:footnoteRef/>
      </w:r>
      <w:r w:rsidRPr="003F0F68">
        <w:rPr>
          <w:rFonts w:ascii="Times New Roman" w:hAnsi="Times New Roman"/>
        </w:rPr>
        <w:t xml:space="preserve"> </w:t>
      </w:r>
      <w:r w:rsidRPr="003F0F68">
        <w:rPr>
          <w:rFonts w:ascii="Times New Roman" w:hAnsi="Times New Roman"/>
          <w:lang w:bidi="fa-IR"/>
        </w:rPr>
        <w:t>-</w:t>
      </w:r>
      <w:proofErr w:type="spellStart"/>
      <w:r w:rsidRPr="003F0F68">
        <w:rPr>
          <w:rFonts w:ascii="Times New Roman" w:hAnsi="Times New Roman"/>
          <w:lang w:bidi="fa-IR"/>
        </w:rPr>
        <w:t>Tkash</w:t>
      </w:r>
      <w:proofErr w:type="spellEnd"/>
      <w:r w:rsidRPr="003F0F68">
        <w:rPr>
          <w:rFonts w:ascii="Times New Roman" w:hAnsi="Times New Roman"/>
          <w:lang w:bidi="fa-IR"/>
        </w:rPr>
        <w:t xml:space="preserve"> &amp; </w:t>
      </w:r>
      <w:proofErr w:type="spellStart"/>
      <w:r w:rsidRPr="003F0F68">
        <w:rPr>
          <w:rFonts w:ascii="Times New Roman" w:hAnsi="Times New Roman"/>
          <w:lang w:bidi="fa-IR"/>
        </w:rPr>
        <w:t>Lyubomirsky</w:t>
      </w:r>
      <w:proofErr w:type="spellEnd"/>
    </w:p>
  </w:footnote>
  <w:footnote w:id="84">
    <w:p w:rsidR="00E01F65" w:rsidRPr="00737A11" w:rsidRDefault="00E01F65" w:rsidP="00E01F65">
      <w:pPr>
        <w:pStyle w:val="a3"/>
        <w:bidi w:val="0"/>
        <w:rPr>
          <w:rFonts w:ascii="Times New Roman" w:hAnsi="Times New Roman"/>
          <w:lang w:val="en-US" w:bidi="fa-IR"/>
        </w:rPr>
      </w:pPr>
      <w:r w:rsidRPr="003F0F68">
        <w:rPr>
          <w:rStyle w:val="a5"/>
          <w:rFonts w:ascii="Times New Roman" w:hAnsi="Times New Roman"/>
        </w:rPr>
        <w:footnoteRef/>
      </w:r>
      <w:r w:rsidRPr="003F0F68">
        <w:rPr>
          <w:rFonts w:ascii="Times New Roman" w:hAnsi="Times New Roman"/>
        </w:rPr>
        <w:t xml:space="preserve"> - Moons &amp; </w:t>
      </w:r>
      <w:proofErr w:type="spellStart"/>
      <w:r w:rsidRPr="003F0F68">
        <w:rPr>
          <w:rFonts w:ascii="Times New Roman" w:hAnsi="Times New Roman"/>
        </w:rPr>
        <w:t>Norekval</w:t>
      </w:r>
      <w:proofErr w:type="spellEnd"/>
    </w:p>
  </w:footnote>
  <w:footnote w:id="85">
    <w:p w:rsidR="00E01F65" w:rsidRPr="003F0F68" w:rsidRDefault="00E01F65" w:rsidP="00E01F65">
      <w:pPr>
        <w:pStyle w:val="a3"/>
        <w:bidi w:val="0"/>
        <w:rPr>
          <w:rFonts w:ascii="Times New Roman" w:hAnsi="Times New Roman"/>
          <w:lang w:bidi="fa-IR"/>
        </w:rPr>
      </w:pPr>
      <w:r w:rsidRPr="003F0F68">
        <w:rPr>
          <w:rStyle w:val="a5"/>
          <w:rFonts w:ascii="Times New Roman" w:hAnsi="Times New Roman"/>
        </w:rPr>
        <w:footnoteRef/>
      </w:r>
      <w:r w:rsidRPr="003F0F68">
        <w:rPr>
          <w:rFonts w:ascii="Times New Roman" w:hAnsi="Times New Roman"/>
        </w:rPr>
        <w:t xml:space="preserve"> </w:t>
      </w:r>
      <w:r w:rsidRPr="003F0F68">
        <w:rPr>
          <w:rFonts w:ascii="Times New Roman" w:hAnsi="Times New Roman"/>
          <w:lang w:bidi="fa-IR"/>
        </w:rPr>
        <w:t xml:space="preserve">- </w:t>
      </w:r>
      <w:proofErr w:type="spellStart"/>
      <w:r w:rsidRPr="003F0F68">
        <w:rPr>
          <w:rFonts w:ascii="Times New Roman" w:hAnsi="Times New Roman"/>
          <w:lang w:bidi="fa-IR"/>
        </w:rPr>
        <w:t>Planetvaly</w:t>
      </w:r>
      <w:proofErr w:type="spellEnd"/>
    </w:p>
  </w:footnote>
  <w:footnote w:id="86">
    <w:p w:rsidR="00E01F65" w:rsidRPr="00737A11" w:rsidRDefault="00E01F65" w:rsidP="00E01F65">
      <w:pPr>
        <w:pStyle w:val="a3"/>
        <w:bidi w:val="0"/>
        <w:rPr>
          <w:rFonts w:ascii="Times New Roman" w:hAnsi="Times New Roman"/>
          <w:lang w:val="en-US" w:bidi="fa-IR"/>
        </w:rPr>
      </w:pPr>
      <w:r w:rsidRPr="003F0F68">
        <w:rPr>
          <w:rStyle w:val="a5"/>
          <w:rFonts w:ascii="Times New Roman" w:hAnsi="Times New Roman"/>
        </w:rPr>
        <w:footnoteRef/>
      </w:r>
      <w:r w:rsidRPr="003F0F68">
        <w:rPr>
          <w:rFonts w:ascii="Times New Roman" w:hAnsi="Times New Roman"/>
        </w:rPr>
        <w:t xml:space="preserve"> - Goldman</w:t>
      </w:r>
    </w:p>
  </w:footnote>
  <w:footnote w:id="87">
    <w:p w:rsidR="00E01F65" w:rsidRPr="003F0F68" w:rsidRDefault="00E01F65" w:rsidP="00E01F65">
      <w:pPr>
        <w:pStyle w:val="a3"/>
        <w:bidi w:val="0"/>
        <w:rPr>
          <w:rFonts w:ascii="Times New Roman" w:hAnsi="Times New Roman"/>
          <w:rtl/>
          <w:lang w:bidi="fa-IR"/>
        </w:rPr>
      </w:pPr>
      <w:r w:rsidRPr="003F0F68">
        <w:rPr>
          <w:rStyle w:val="a5"/>
          <w:rFonts w:ascii="Times New Roman" w:hAnsi="Times New Roman"/>
        </w:rPr>
        <w:footnoteRef/>
      </w:r>
      <w:r w:rsidRPr="003F0F68">
        <w:rPr>
          <w:rFonts w:ascii="Times New Roman" w:hAnsi="Times New Roman"/>
        </w:rPr>
        <w:t xml:space="preserve"> </w:t>
      </w:r>
      <w:r w:rsidRPr="003F0F68">
        <w:rPr>
          <w:rFonts w:ascii="Times New Roman" w:hAnsi="Times New Roman"/>
          <w:lang w:bidi="fa-IR"/>
        </w:rPr>
        <w:t xml:space="preserve">- </w:t>
      </w:r>
      <w:proofErr w:type="spellStart"/>
      <w:r w:rsidRPr="003F0F68">
        <w:rPr>
          <w:rFonts w:ascii="Times New Roman" w:hAnsi="Times New Roman"/>
          <w:lang w:bidi="fa-IR"/>
        </w:rPr>
        <w:t>Suominen</w:t>
      </w:r>
      <w:proofErr w:type="spellEnd"/>
      <w:r w:rsidRPr="003F0F68">
        <w:rPr>
          <w:rFonts w:ascii="Times New Roman" w:hAnsi="Times New Roman"/>
          <w:lang w:bidi="fa-IR"/>
        </w:rPr>
        <w:t xml:space="preserve"> , </w:t>
      </w:r>
      <w:proofErr w:type="spellStart"/>
      <w:r w:rsidRPr="003F0F68">
        <w:rPr>
          <w:rFonts w:ascii="Times New Roman" w:hAnsi="Times New Roman"/>
          <w:lang w:bidi="fa-IR"/>
        </w:rPr>
        <w:t>Helenius</w:t>
      </w:r>
      <w:proofErr w:type="spellEnd"/>
      <w:r w:rsidRPr="003F0F68">
        <w:rPr>
          <w:rFonts w:ascii="Times New Roman" w:hAnsi="Times New Roman"/>
          <w:lang w:bidi="fa-IR"/>
        </w:rPr>
        <w:t xml:space="preserve"> , </w:t>
      </w:r>
      <w:proofErr w:type="spellStart"/>
      <w:r w:rsidRPr="003F0F68">
        <w:rPr>
          <w:rFonts w:ascii="Times New Roman" w:hAnsi="Times New Roman"/>
          <w:lang w:bidi="fa-IR"/>
        </w:rPr>
        <w:t>Blomberg</w:t>
      </w:r>
      <w:proofErr w:type="spellEnd"/>
      <w:r w:rsidRPr="003F0F68">
        <w:rPr>
          <w:rFonts w:ascii="Times New Roman" w:hAnsi="Times New Roman"/>
          <w:lang w:bidi="fa-IR"/>
        </w:rPr>
        <w:t xml:space="preserve"> , </w:t>
      </w:r>
      <w:proofErr w:type="spellStart"/>
      <w:r w:rsidRPr="003F0F68">
        <w:rPr>
          <w:rFonts w:ascii="Times New Roman" w:hAnsi="Times New Roman"/>
          <w:lang w:bidi="fa-IR"/>
        </w:rPr>
        <w:t>Uutela</w:t>
      </w:r>
      <w:proofErr w:type="spellEnd"/>
      <w:r w:rsidRPr="003F0F68">
        <w:rPr>
          <w:rFonts w:ascii="Times New Roman" w:hAnsi="Times New Roman"/>
          <w:lang w:bidi="fa-IR"/>
        </w:rPr>
        <w:t xml:space="preserve"> &amp; </w:t>
      </w:r>
      <w:proofErr w:type="spellStart"/>
      <w:r w:rsidRPr="003F0F68">
        <w:rPr>
          <w:rFonts w:ascii="Times New Roman" w:hAnsi="Times New Roman"/>
          <w:lang w:bidi="fa-IR"/>
        </w:rPr>
        <w:t>Koskenvuo</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65"/>
    <w:rsid w:val="000104E3"/>
    <w:rsid w:val="00010799"/>
    <w:rsid w:val="000521A6"/>
    <w:rsid w:val="000E5FD0"/>
    <w:rsid w:val="00167EAB"/>
    <w:rsid w:val="001D02AE"/>
    <w:rsid w:val="0031156C"/>
    <w:rsid w:val="003C1D07"/>
    <w:rsid w:val="00404F4E"/>
    <w:rsid w:val="0042410D"/>
    <w:rsid w:val="004F5C71"/>
    <w:rsid w:val="00584E95"/>
    <w:rsid w:val="005E6866"/>
    <w:rsid w:val="007624C8"/>
    <w:rsid w:val="007B60F4"/>
    <w:rsid w:val="007C6F5A"/>
    <w:rsid w:val="00823F16"/>
    <w:rsid w:val="00885B2B"/>
    <w:rsid w:val="00940AAC"/>
    <w:rsid w:val="009B526C"/>
    <w:rsid w:val="00A55839"/>
    <w:rsid w:val="00B85253"/>
    <w:rsid w:val="00BF3937"/>
    <w:rsid w:val="00C4350E"/>
    <w:rsid w:val="00C5352C"/>
    <w:rsid w:val="00CF32B0"/>
    <w:rsid w:val="00D5446E"/>
    <w:rsid w:val="00D93581"/>
    <w:rsid w:val="00DA446A"/>
    <w:rsid w:val="00E01F65"/>
    <w:rsid w:val="00E35D40"/>
    <w:rsid w:val="00EE58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40136-8A9B-1342-A83C-44C96494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01F65"/>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Footnote Text Char Char Char,Footnote Text Char Char1,Footnote Text Char Char"/>
    <w:basedOn w:val="a"/>
    <w:link w:val="a4"/>
    <w:uiPriority w:val="99"/>
    <w:unhideWhenUsed/>
    <w:rsid w:val="00E01F65"/>
    <w:pPr>
      <w:spacing w:after="0" w:line="240" w:lineRule="auto"/>
    </w:pPr>
    <w:rPr>
      <w:rFonts w:cs="Times New Roman"/>
      <w:sz w:val="20"/>
      <w:szCs w:val="20"/>
      <w:lang w:val="x-none" w:eastAsia="x-none" w:bidi="ar-SA"/>
    </w:rPr>
  </w:style>
  <w:style w:type="character" w:customStyle="1" w:styleId="a4">
    <w:name w:val="متن پاورقی نویسه"/>
    <w:aliases w:val="Char نویسه, Char نویسه,Footnote Text Char Char Char نویسه,Footnote Text Char Char1 نویسه,Footnote Text Char Char نویسه"/>
    <w:link w:val="a3"/>
    <w:uiPriority w:val="99"/>
    <w:rsid w:val="00E01F65"/>
    <w:rPr>
      <w:rFonts w:ascii="Calibri" w:eastAsia="Calibri" w:hAnsi="Calibri" w:cs="Times New Roman"/>
      <w:sz w:val="20"/>
      <w:szCs w:val="20"/>
      <w:lang w:val="x-none" w:eastAsia="x-none"/>
    </w:rPr>
  </w:style>
  <w:style w:type="character" w:styleId="a5">
    <w:name w:val="footnote reference"/>
    <w:aliases w:val="شماره زيرنويس"/>
    <w:uiPriority w:val="99"/>
    <w:unhideWhenUsed/>
    <w:rsid w:val="00E01F65"/>
    <w:rPr>
      <w:vertAlign w:val="superscript"/>
    </w:rPr>
  </w:style>
  <w:style w:type="character" w:customStyle="1" w:styleId="text">
    <w:name w:val="text"/>
    <w:rsid w:val="00E01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5716</Words>
  <Characters>32586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omidarzy@gmail.com</cp:lastModifiedBy>
  <cp:revision>2</cp:revision>
  <dcterms:created xsi:type="dcterms:W3CDTF">2016-11-08T15:25:00Z</dcterms:created>
  <dcterms:modified xsi:type="dcterms:W3CDTF">2016-11-08T15:25:00Z</dcterms:modified>
</cp:coreProperties>
</file>